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4F7A9" w14:textId="77777777" w:rsidR="007960B8" w:rsidRDefault="007960B8">
      <w:pPr>
        <w:jc w:val="center"/>
        <w:rPr>
          <w:rFonts w:ascii="宋体" w:hAnsi="宋体" w:hint="eastAsia"/>
          <w:b/>
          <w:sz w:val="36"/>
          <w:szCs w:val="36"/>
        </w:rPr>
      </w:pPr>
    </w:p>
    <w:p w14:paraId="5A9DF56B" w14:textId="77777777" w:rsidR="007960B8" w:rsidRDefault="007960B8">
      <w:pPr>
        <w:jc w:val="center"/>
        <w:rPr>
          <w:rFonts w:ascii="宋体" w:hAnsi="宋体" w:hint="eastAsia"/>
          <w:b/>
          <w:sz w:val="36"/>
          <w:szCs w:val="36"/>
        </w:rPr>
      </w:pPr>
    </w:p>
    <w:p w14:paraId="78DD00C7" w14:textId="77777777" w:rsidR="007960B8" w:rsidRDefault="007960B8">
      <w:pPr>
        <w:jc w:val="center"/>
        <w:rPr>
          <w:rFonts w:ascii="宋体" w:hAnsi="宋体" w:hint="eastAsia"/>
          <w:b/>
          <w:sz w:val="36"/>
          <w:szCs w:val="36"/>
        </w:rPr>
      </w:pPr>
    </w:p>
    <w:p w14:paraId="5173DC9C" w14:textId="77777777" w:rsidR="007960B8" w:rsidRDefault="007960B8">
      <w:pPr>
        <w:jc w:val="center"/>
        <w:rPr>
          <w:rFonts w:ascii="宋体" w:hAnsi="宋体" w:hint="eastAsia"/>
          <w:b/>
          <w:sz w:val="36"/>
          <w:szCs w:val="36"/>
        </w:rPr>
      </w:pPr>
    </w:p>
    <w:p w14:paraId="64E3327F" w14:textId="77777777" w:rsidR="007960B8" w:rsidRDefault="007960B8">
      <w:pPr>
        <w:jc w:val="center"/>
        <w:rPr>
          <w:rFonts w:ascii="宋体" w:hAnsi="宋体" w:hint="eastAsia"/>
          <w:b/>
          <w:sz w:val="36"/>
          <w:szCs w:val="36"/>
        </w:rPr>
      </w:pPr>
    </w:p>
    <w:p w14:paraId="7B152C91" w14:textId="77777777" w:rsidR="007960B8" w:rsidRDefault="007960B8">
      <w:pPr>
        <w:jc w:val="center"/>
        <w:rPr>
          <w:rFonts w:ascii="宋体" w:hAnsi="宋体" w:hint="eastAsia"/>
          <w:b/>
          <w:sz w:val="36"/>
          <w:szCs w:val="36"/>
        </w:rPr>
      </w:pPr>
    </w:p>
    <w:p w14:paraId="765BAF3B" w14:textId="77777777" w:rsidR="007960B8" w:rsidRDefault="007960B8">
      <w:pPr>
        <w:jc w:val="center"/>
        <w:rPr>
          <w:rFonts w:ascii="宋体" w:hAnsi="宋体" w:hint="eastAsia"/>
          <w:b/>
          <w:sz w:val="36"/>
          <w:szCs w:val="36"/>
        </w:rPr>
      </w:pPr>
    </w:p>
    <w:p w14:paraId="365E74AD" w14:textId="77777777" w:rsidR="007960B8" w:rsidRDefault="007960B8">
      <w:pPr>
        <w:tabs>
          <w:tab w:val="left" w:pos="882"/>
        </w:tabs>
        <w:jc w:val="center"/>
        <w:rPr>
          <w:rFonts w:ascii="宋体" w:hAnsi="宋体" w:hint="eastAsia"/>
          <w:b/>
          <w:sz w:val="48"/>
          <w:szCs w:val="48"/>
        </w:rPr>
      </w:pPr>
      <w:r>
        <w:rPr>
          <w:rFonts w:ascii="宋体" w:hAnsi="宋体" w:hint="eastAsia"/>
          <w:b/>
          <w:sz w:val="48"/>
          <w:szCs w:val="48"/>
        </w:rPr>
        <w:t>新疆维吾尔自治区中国国际贸易促进委员会新疆维吾尔自治区委员会</w:t>
      </w:r>
    </w:p>
    <w:p w14:paraId="60AEEFA1" w14:textId="77777777" w:rsidR="007960B8" w:rsidRDefault="00824F69">
      <w:pPr>
        <w:tabs>
          <w:tab w:val="left" w:pos="882"/>
        </w:tabs>
        <w:jc w:val="center"/>
        <w:rPr>
          <w:rFonts w:ascii="宋体" w:hAnsi="宋体" w:hint="eastAsia"/>
          <w:b/>
          <w:sz w:val="48"/>
          <w:szCs w:val="48"/>
        </w:rPr>
      </w:pPr>
      <w:r>
        <w:rPr>
          <w:rFonts w:ascii="宋体" w:hAnsi="宋体" w:hint="eastAsia"/>
          <w:b/>
          <w:sz w:val="48"/>
          <w:szCs w:val="48"/>
        </w:rPr>
        <w:t>2020</w:t>
      </w:r>
      <w:r w:rsidR="007960B8">
        <w:rPr>
          <w:rFonts w:ascii="宋体" w:hAnsi="宋体" w:hint="eastAsia"/>
          <w:b/>
          <w:sz w:val="48"/>
          <w:szCs w:val="48"/>
        </w:rPr>
        <w:t>年部门预算公开</w:t>
      </w:r>
    </w:p>
    <w:p w14:paraId="322BEB13" w14:textId="77777777" w:rsidR="007960B8" w:rsidRDefault="007960B8">
      <w:pPr>
        <w:tabs>
          <w:tab w:val="left" w:pos="882"/>
        </w:tabs>
        <w:jc w:val="center"/>
        <w:rPr>
          <w:rFonts w:ascii="宋体" w:hAnsi="宋体" w:hint="eastAsia"/>
          <w:b/>
          <w:sz w:val="48"/>
          <w:szCs w:val="48"/>
        </w:rPr>
      </w:pPr>
    </w:p>
    <w:p w14:paraId="59E60DD8" w14:textId="77777777" w:rsidR="007960B8" w:rsidRDefault="007960B8">
      <w:pPr>
        <w:tabs>
          <w:tab w:val="left" w:pos="882"/>
        </w:tabs>
        <w:jc w:val="center"/>
        <w:rPr>
          <w:rFonts w:ascii="宋体" w:hAnsi="宋体" w:hint="eastAsia"/>
          <w:b/>
          <w:sz w:val="48"/>
          <w:szCs w:val="48"/>
        </w:rPr>
      </w:pPr>
    </w:p>
    <w:p w14:paraId="69ADFE6B" w14:textId="77777777" w:rsidR="007960B8" w:rsidRDefault="007960B8">
      <w:pPr>
        <w:tabs>
          <w:tab w:val="left" w:pos="882"/>
        </w:tabs>
        <w:jc w:val="center"/>
        <w:rPr>
          <w:rFonts w:ascii="宋体" w:hAnsi="宋体" w:hint="eastAsia"/>
          <w:b/>
          <w:sz w:val="48"/>
          <w:szCs w:val="48"/>
        </w:rPr>
      </w:pPr>
    </w:p>
    <w:p w14:paraId="53063EBD" w14:textId="77777777" w:rsidR="007960B8" w:rsidRDefault="007960B8">
      <w:pPr>
        <w:tabs>
          <w:tab w:val="left" w:pos="882"/>
        </w:tabs>
        <w:jc w:val="center"/>
        <w:rPr>
          <w:rFonts w:ascii="宋体" w:hAnsi="宋体" w:hint="eastAsia"/>
          <w:b/>
          <w:sz w:val="48"/>
          <w:szCs w:val="48"/>
        </w:rPr>
      </w:pPr>
    </w:p>
    <w:p w14:paraId="31A1B9C5" w14:textId="77777777" w:rsidR="007960B8" w:rsidRDefault="007960B8">
      <w:pPr>
        <w:tabs>
          <w:tab w:val="left" w:pos="882"/>
        </w:tabs>
        <w:jc w:val="center"/>
        <w:rPr>
          <w:rFonts w:ascii="宋体" w:hAnsi="宋体" w:hint="eastAsia"/>
          <w:b/>
          <w:sz w:val="48"/>
          <w:szCs w:val="48"/>
        </w:rPr>
      </w:pPr>
    </w:p>
    <w:p w14:paraId="24607DA1" w14:textId="77777777" w:rsidR="007960B8" w:rsidRDefault="007960B8">
      <w:pPr>
        <w:tabs>
          <w:tab w:val="left" w:pos="882"/>
        </w:tabs>
        <w:jc w:val="center"/>
        <w:rPr>
          <w:rFonts w:ascii="宋体" w:hAnsi="宋体" w:hint="eastAsia"/>
          <w:b/>
          <w:sz w:val="48"/>
          <w:szCs w:val="48"/>
        </w:rPr>
      </w:pPr>
    </w:p>
    <w:p w14:paraId="24C052C5" w14:textId="77777777" w:rsidR="007960B8" w:rsidRDefault="007960B8">
      <w:pPr>
        <w:jc w:val="center"/>
        <w:rPr>
          <w:rFonts w:ascii="宋体" w:hAnsi="宋体" w:hint="eastAsia"/>
          <w:b/>
          <w:sz w:val="36"/>
          <w:szCs w:val="36"/>
        </w:rPr>
      </w:pPr>
    </w:p>
    <w:p w14:paraId="01341BC6" w14:textId="77777777" w:rsidR="007960B8" w:rsidRDefault="007960B8">
      <w:pPr>
        <w:jc w:val="center"/>
        <w:rPr>
          <w:rFonts w:ascii="宋体" w:hAnsi="宋体" w:hint="eastAsia"/>
          <w:b/>
          <w:sz w:val="36"/>
          <w:szCs w:val="36"/>
        </w:rPr>
      </w:pPr>
    </w:p>
    <w:p w14:paraId="471A23FE" w14:textId="77777777" w:rsidR="007960B8" w:rsidRDefault="007960B8">
      <w:pPr>
        <w:jc w:val="center"/>
        <w:rPr>
          <w:rFonts w:ascii="宋体" w:hAnsi="宋体" w:hint="eastAsia"/>
          <w:b/>
          <w:sz w:val="36"/>
          <w:szCs w:val="36"/>
        </w:rPr>
      </w:pPr>
    </w:p>
    <w:p w14:paraId="50E38F6E" w14:textId="77777777" w:rsidR="007960B8" w:rsidRDefault="007960B8">
      <w:pPr>
        <w:jc w:val="center"/>
        <w:rPr>
          <w:rFonts w:ascii="宋体" w:hAnsi="宋体" w:hint="eastAsia"/>
          <w:b/>
          <w:sz w:val="36"/>
          <w:szCs w:val="36"/>
        </w:rPr>
      </w:pPr>
    </w:p>
    <w:p w14:paraId="45025131" w14:textId="77777777" w:rsidR="007960B8" w:rsidRDefault="007960B8">
      <w:pPr>
        <w:jc w:val="center"/>
        <w:rPr>
          <w:rFonts w:ascii="宋体" w:hAnsi="宋体" w:hint="eastAsia"/>
          <w:b/>
          <w:sz w:val="36"/>
          <w:szCs w:val="36"/>
        </w:rPr>
      </w:pPr>
    </w:p>
    <w:p w14:paraId="04F1A3AA" w14:textId="77777777" w:rsidR="007960B8" w:rsidRDefault="007960B8">
      <w:pPr>
        <w:jc w:val="center"/>
        <w:rPr>
          <w:rFonts w:ascii="宋体" w:hAnsi="宋体" w:hint="eastAsia"/>
          <w:b/>
          <w:sz w:val="36"/>
          <w:szCs w:val="36"/>
        </w:rPr>
      </w:pPr>
    </w:p>
    <w:p w14:paraId="45206296" w14:textId="77777777" w:rsidR="007960B8" w:rsidRDefault="007960B8">
      <w:pPr>
        <w:jc w:val="center"/>
        <w:rPr>
          <w:rFonts w:ascii="宋体" w:hAnsi="宋体" w:hint="eastAsia"/>
          <w:b/>
          <w:sz w:val="36"/>
          <w:szCs w:val="36"/>
        </w:rPr>
      </w:pPr>
      <w:r>
        <w:rPr>
          <w:rFonts w:ascii="宋体" w:hAnsi="宋体" w:hint="eastAsia"/>
          <w:b/>
          <w:sz w:val="36"/>
          <w:szCs w:val="36"/>
        </w:rPr>
        <w:lastRenderedPageBreak/>
        <w:t>目    录</w:t>
      </w:r>
    </w:p>
    <w:p w14:paraId="0672E651" w14:textId="77777777" w:rsidR="007960B8" w:rsidRDefault="007960B8">
      <w:pPr>
        <w:rPr>
          <w:rFonts w:hint="eastAsia"/>
        </w:rPr>
      </w:pPr>
    </w:p>
    <w:p w14:paraId="00FA7265" w14:textId="77777777" w:rsidR="007960B8" w:rsidRDefault="007960B8">
      <w:pPr>
        <w:spacing w:line="480" w:lineRule="exact"/>
        <w:rPr>
          <w:rFonts w:ascii="仿宋_GB2312" w:eastAsia="仿宋_GB2312" w:hint="eastAsia"/>
          <w:b/>
          <w:sz w:val="30"/>
          <w:szCs w:val="30"/>
        </w:rPr>
      </w:pPr>
      <w:r>
        <w:rPr>
          <w:rFonts w:ascii="仿宋_GB2312" w:eastAsia="仿宋_GB2312" w:hint="eastAsia"/>
          <w:b/>
          <w:sz w:val="32"/>
          <w:szCs w:val="32"/>
        </w:rPr>
        <w:t xml:space="preserve">第一部分  </w:t>
      </w:r>
      <w:r>
        <w:rPr>
          <w:rFonts w:ascii="仿宋_GB2312" w:eastAsia="仿宋_GB2312" w:hint="eastAsia"/>
          <w:b/>
          <w:sz w:val="30"/>
          <w:szCs w:val="30"/>
        </w:rPr>
        <w:t>中国国际贸易促进委员会新疆维吾尔自治区委员会概况</w:t>
      </w:r>
    </w:p>
    <w:p w14:paraId="23032C50" w14:textId="77777777" w:rsidR="007960B8" w:rsidRDefault="007960B8">
      <w:pPr>
        <w:numPr>
          <w:ilvl w:val="0"/>
          <w:numId w:val="1"/>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主要职能</w:t>
      </w:r>
    </w:p>
    <w:p w14:paraId="4BC7C591" w14:textId="77777777" w:rsidR="007960B8" w:rsidRDefault="007960B8">
      <w:pPr>
        <w:numPr>
          <w:ilvl w:val="0"/>
          <w:numId w:val="1"/>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机构设置及人员情况</w:t>
      </w:r>
    </w:p>
    <w:p w14:paraId="49F31C1C" w14:textId="77777777" w:rsidR="007960B8" w:rsidRDefault="007960B8">
      <w:pPr>
        <w:spacing w:line="480" w:lineRule="exact"/>
        <w:rPr>
          <w:rFonts w:ascii="仿宋_GB2312" w:eastAsia="仿宋_GB2312" w:hint="eastAsia"/>
          <w:b/>
          <w:sz w:val="32"/>
          <w:szCs w:val="32"/>
        </w:rPr>
      </w:pPr>
      <w:r>
        <w:rPr>
          <w:rFonts w:ascii="仿宋_GB2312" w:eastAsia="仿宋_GB2312" w:hint="eastAsia"/>
          <w:b/>
          <w:sz w:val="32"/>
          <w:szCs w:val="32"/>
        </w:rPr>
        <w:t>第二部分</w:t>
      </w:r>
      <w:r w:rsidR="005077FD">
        <w:rPr>
          <w:rFonts w:ascii="仿宋_GB2312" w:eastAsia="仿宋_GB2312" w:hint="eastAsia"/>
          <w:b/>
          <w:sz w:val="32"/>
          <w:szCs w:val="32"/>
        </w:rPr>
        <w:t xml:space="preserve">  2020</w:t>
      </w:r>
      <w:r>
        <w:rPr>
          <w:rFonts w:ascii="仿宋_GB2312" w:eastAsia="仿宋_GB2312" w:hint="eastAsia"/>
          <w:b/>
          <w:sz w:val="32"/>
          <w:szCs w:val="32"/>
        </w:rPr>
        <w:t>年部门预算公开表</w:t>
      </w:r>
    </w:p>
    <w:p w14:paraId="0E8A4AD2" w14:textId="77777777" w:rsidR="007960B8" w:rsidRDefault="007960B8">
      <w:pPr>
        <w:numPr>
          <w:ilvl w:val="0"/>
          <w:numId w:val="2"/>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部门收支总体情况表</w:t>
      </w:r>
    </w:p>
    <w:p w14:paraId="6A651C4C" w14:textId="77777777" w:rsidR="007960B8" w:rsidRDefault="007960B8">
      <w:pPr>
        <w:numPr>
          <w:ilvl w:val="0"/>
          <w:numId w:val="2"/>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部门收入总体情况表</w:t>
      </w:r>
    </w:p>
    <w:p w14:paraId="43FB90C9" w14:textId="77777777" w:rsidR="007960B8" w:rsidRDefault="007960B8">
      <w:pPr>
        <w:numPr>
          <w:ilvl w:val="0"/>
          <w:numId w:val="2"/>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部门支出总体情况表</w:t>
      </w:r>
    </w:p>
    <w:p w14:paraId="24EE4E8E" w14:textId="77777777" w:rsidR="007960B8" w:rsidRDefault="007960B8">
      <w:pPr>
        <w:numPr>
          <w:ilvl w:val="0"/>
          <w:numId w:val="2"/>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财政拨款收支总体情况表</w:t>
      </w:r>
    </w:p>
    <w:p w14:paraId="654867C3" w14:textId="77777777" w:rsidR="007960B8" w:rsidRDefault="007960B8">
      <w:pPr>
        <w:numPr>
          <w:ilvl w:val="0"/>
          <w:numId w:val="2"/>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一般公共预算支出情况表</w:t>
      </w:r>
    </w:p>
    <w:p w14:paraId="25C19D4D" w14:textId="77777777" w:rsidR="007960B8" w:rsidRDefault="007960B8">
      <w:pPr>
        <w:numPr>
          <w:ilvl w:val="0"/>
          <w:numId w:val="2"/>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一般公共预算基本支出情况表</w:t>
      </w:r>
    </w:p>
    <w:p w14:paraId="0FBC574F" w14:textId="77777777" w:rsidR="007960B8" w:rsidRDefault="007960B8">
      <w:pPr>
        <w:numPr>
          <w:ilvl w:val="0"/>
          <w:numId w:val="2"/>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项目支出情况表</w:t>
      </w:r>
    </w:p>
    <w:p w14:paraId="476E3E5A" w14:textId="77777777" w:rsidR="007960B8" w:rsidRDefault="007960B8">
      <w:pPr>
        <w:numPr>
          <w:ilvl w:val="0"/>
          <w:numId w:val="2"/>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一般公共预算“三公”经费支出情况表</w:t>
      </w:r>
    </w:p>
    <w:p w14:paraId="6B5AD590" w14:textId="77777777" w:rsidR="007960B8" w:rsidRDefault="007960B8">
      <w:pPr>
        <w:numPr>
          <w:ilvl w:val="0"/>
          <w:numId w:val="2"/>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政府性基金预算支出情况表</w:t>
      </w:r>
    </w:p>
    <w:p w14:paraId="16BFF179" w14:textId="77777777" w:rsidR="007960B8" w:rsidRDefault="007960B8">
      <w:pPr>
        <w:spacing w:line="480" w:lineRule="exact"/>
        <w:rPr>
          <w:rFonts w:ascii="仿宋_GB2312" w:eastAsia="仿宋_GB2312" w:hint="eastAsia"/>
          <w:b/>
          <w:sz w:val="32"/>
          <w:szCs w:val="32"/>
        </w:rPr>
      </w:pPr>
      <w:r>
        <w:rPr>
          <w:rFonts w:ascii="仿宋_GB2312" w:eastAsia="仿宋_GB2312" w:hint="eastAsia"/>
          <w:b/>
          <w:sz w:val="32"/>
          <w:szCs w:val="32"/>
        </w:rPr>
        <w:t>第三部分</w:t>
      </w:r>
      <w:r w:rsidR="005077FD">
        <w:rPr>
          <w:rFonts w:ascii="仿宋_GB2312" w:eastAsia="仿宋_GB2312" w:hint="eastAsia"/>
          <w:b/>
          <w:sz w:val="32"/>
          <w:szCs w:val="32"/>
        </w:rPr>
        <w:t xml:space="preserve">  2020</w:t>
      </w:r>
      <w:r>
        <w:rPr>
          <w:rFonts w:ascii="仿宋_GB2312" w:eastAsia="仿宋_GB2312" w:hint="eastAsia"/>
          <w:b/>
          <w:sz w:val="32"/>
          <w:szCs w:val="32"/>
        </w:rPr>
        <w:t>年部门预算情况说明</w:t>
      </w:r>
    </w:p>
    <w:p w14:paraId="5C9F61AF" w14:textId="77777777" w:rsidR="007960B8" w:rsidRDefault="007960B8">
      <w:pPr>
        <w:numPr>
          <w:ilvl w:val="0"/>
          <w:numId w:val="3"/>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关于新疆贸促会20</w:t>
      </w:r>
      <w:r w:rsidR="005077FD">
        <w:rPr>
          <w:rFonts w:ascii="仿宋_GB2312" w:eastAsia="仿宋_GB2312" w:hint="eastAsia"/>
          <w:sz w:val="32"/>
          <w:szCs w:val="32"/>
        </w:rPr>
        <w:t>20</w:t>
      </w:r>
      <w:r>
        <w:rPr>
          <w:rFonts w:ascii="仿宋_GB2312" w:eastAsia="仿宋_GB2312" w:hint="eastAsia"/>
          <w:sz w:val="32"/>
          <w:szCs w:val="32"/>
        </w:rPr>
        <w:t>年收支预算情况的总体说明</w:t>
      </w:r>
    </w:p>
    <w:p w14:paraId="69734F4A" w14:textId="77777777" w:rsidR="007960B8" w:rsidRDefault="007960B8">
      <w:pPr>
        <w:numPr>
          <w:ilvl w:val="0"/>
          <w:numId w:val="3"/>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关于新疆贸促会20</w:t>
      </w:r>
      <w:r w:rsidR="005077FD">
        <w:rPr>
          <w:rFonts w:ascii="仿宋_GB2312" w:eastAsia="仿宋_GB2312" w:hint="eastAsia"/>
          <w:sz w:val="32"/>
          <w:szCs w:val="32"/>
        </w:rPr>
        <w:t>20</w:t>
      </w:r>
      <w:r>
        <w:rPr>
          <w:rFonts w:ascii="仿宋_GB2312" w:eastAsia="仿宋_GB2312" w:hint="eastAsia"/>
          <w:sz w:val="32"/>
          <w:szCs w:val="32"/>
        </w:rPr>
        <w:t>年收入预算情况说明</w:t>
      </w:r>
    </w:p>
    <w:p w14:paraId="07B5A620" w14:textId="77777777" w:rsidR="007960B8" w:rsidRDefault="007960B8">
      <w:pPr>
        <w:numPr>
          <w:ilvl w:val="0"/>
          <w:numId w:val="3"/>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关于新疆贸促会20</w:t>
      </w:r>
      <w:r w:rsidR="005077FD">
        <w:rPr>
          <w:rFonts w:ascii="仿宋_GB2312" w:eastAsia="仿宋_GB2312" w:hint="eastAsia"/>
          <w:sz w:val="32"/>
          <w:szCs w:val="32"/>
        </w:rPr>
        <w:t>20</w:t>
      </w:r>
      <w:r>
        <w:rPr>
          <w:rFonts w:ascii="仿宋_GB2312" w:eastAsia="仿宋_GB2312" w:hint="eastAsia"/>
          <w:sz w:val="32"/>
          <w:szCs w:val="32"/>
        </w:rPr>
        <w:t>年</w:t>
      </w:r>
      <w:r w:rsidR="005077FD">
        <w:rPr>
          <w:rFonts w:ascii="仿宋_GB2312" w:eastAsia="仿宋_GB2312" w:hint="eastAsia"/>
          <w:sz w:val="32"/>
          <w:szCs w:val="32"/>
        </w:rPr>
        <w:t>支出预算情况说明</w:t>
      </w:r>
    </w:p>
    <w:p w14:paraId="5EB2BDBD" w14:textId="77777777" w:rsidR="007960B8" w:rsidRDefault="007960B8">
      <w:pPr>
        <w:numPr>
          <w:ilvl w:val="0"/>
          <w:numId w:val="3"/>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关于新疆贸促会20</w:t>
      </w:r>
      <w:r w:rsidR="005077FD">
        <w:rPr>
          <w:rFonts w:ascii="仿宋_GB2312" w:eastAsia="仿宋_GB2312" w:hint="eastAsia"/>
          <w:sz w:val="32"/>
          <w:szCs w:val="32"/>
        </w:rPr>
        <w:t>20</w:t>
      </w:r>
      <w:r>
        <w:rPr>
          <w:rFonts w:ascii="仿宋_GB2312" w:eastAsia="仿宋_GB2312" w:hint="eastAsia"/>
          <w:sz w:val="32"/>
          <w:szCs w:val="32"/>
        </w:rPr>
        <w:t>年财政拨款收支预算情况的总体说明</w:t>
      </w:r>
    </w:p>
    <w:p w14:paraId="0A25EAA2" w14:textId="77777777" w:rsidR="007960B8" w:rsidRDefault="007960B8">
      <w:pPr>
        <w:numPr>
          <w:ilvl w:val="0"/>
          <w:numId w:val="3"/>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关于新疆贸促会20</w:t>
      </w:r>
      <w:r w:rsidR="005077FD">
        <w:rPr>
          <w:rFonts w:ascii="仿宋_GB2312" w:eastAsia="仿宋_GB2312" w:hint="eastAsia"/>
          <w:sz w:val="32"/>
          <w:szCs w:val="32"/>
        </w:rPr>
        <w:t>20</w:t>
      </w:r>
      <w:r>
        <w:rPr>
          <w:rFonts w:ascii="仿宋_GB2312" w:eastAsia="仿宋_GB2312" w:hint="eastAsia"/>
          <w:sz w:val="32"/>
          <w:szCs w:val="32"/>
        </w:rPr>
        <w:t>年一般公共预算当年拨款情况说明</w:t>
      </w:r>
    </w:p>
    <w:p w14:paraId="6BA6FCB3" w14:textId="77777777" w:rsidR="007960B8" w:rsidRDefault="007960B8">
      <w:pPr>
        <w:numPr>
          <w:ilvl w:val="0"/>
          <w:numId w:val="3"/>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关于新疆贸促会20</w:t>
      </w:r>
      <w:r w:rsidR="005077FD">
        <w:rPr>
          <w:rFonts w:ascii="仿宋_GB2312" w:eastAsia="仿宋_GB2312" w:hint="eastAsia"/>
          <w:sz w:val="32"/>
          <w:szCs w:val="32"/>
        </w:rPr>
        <w:t>20</w:t>
      </w:r>
      <w:r>
        <w:rPr>
          <w:rFonts w:ascii="仿宋_GB2312" w:eastAsia="仿宋_GB2312" w:hint="eastAsia"/>
          <w:sz w:val="32"/>
          <w:szCs w:val="32"/>
        </w:rPr>
        <w:t>年一般公共预算基本支出情况说明</w:t>
      </w:r>
    </w:p>
    <w:p w14:paraId="0039538C" w14:textId="77777777" w:rsidR="007960B8" w:rsidRDefault="007960B8">
      <w:pPr>
        <w:numPr>
          <w:ilvl w:val="0"/>
          <w:numId w:val="3"/>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关于新疆贸促会20</w:t>
      </w:r>
      <w:r w:rsidR="005077FD">
        <w:rPr>
          <w:rFonts w:ascii="仿宋_GB2312" w:eastAsia="仿宋_GB2312" w:hint="eastAsia"/>
          <w:sz w:val="32"/>
          <w:szCs w:val="32"/>
        </w:rPr>
        <w:t>20</w:t>
      </w:r>
      <w:r>
        <w:rPr>
          <w:rFonts w:ascii="仿宋_GB2312" w:eastAsia="仿宋_GB2312" w:hint="eastAsia"/>
          <w:sz w:val="32"/>
          <w:szCs w:val="32"/>
        </w:rPr>
        <w:t>年项目支出情况说明</w:t>
      </w:r>
    </w:p>
    <w:p w14:paraId="3246C05B" w14:textId="77777777" w:rsidR="007960B8" w:rsidRDefault="007960B8">
      <w:pPr>
        <w:numPr>
          <w:ilvl w:val="0"/>
          <w:numId w:val="3"/>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关于新疆贸促会20</w:t>
      </w:r>
      <w:r w:rsidR="005077FD">
        <w:rPr>
          <w:rFonts w:ascii="仿宋_GB2312" w:eastAsia="仿宋_GB2312" w:hint="eastAsia"/>
          <w:sz w:val="32"/>
          <w:szCs w:val="32"/>
        </w:rPr>
        <w:t>20</w:t>
      </w:r>
      <w:r>
        <w:rPr>
          <w:rFonts w:ascii="仿宋_GB2312" w:eastAsia="仿宋_GB2312" w:hint="eastAsia"/>
          <w:sz w:val="32"/>
          <w:szCs w:val="32"/>
        </w:rPr>
        <w:t xml:space="preserve">年一般公共预算“三公”经费预算情 </w:t>
      </w:r>
    </w:p>
    <w:p w14:paraId="5F4E3A20" w14:textId="77777777" w:rsidR="007960B8" w:rsidRDefault="007960B8">
      <w:pPr>
        <w:spacing w:line="480" w:lineRule="exact"/>
        <w:ind w:firstLineChars="250" w:firstLine="800"/>
        <w:rPr>
          <w:rFonts w:ascii="仿宋_GB2312" w:eastAsia="仿宋_GB2312" w:hint="eastAsia"/>
          <w:sz w:val="32"/>
          <w:szCs w:val="32"/>
        </w:rPr>
      </w:pPr>
      <w:proofErr w:type="gramStart"/>
      <w:r>
        <w:rPr>
          <w:rFonts w:ascii="仿宋_GB2312" w:eastAsia="仿宋_GB2312" w:hint="eastAsia"/>
          <w:sz w:val="32"/>
          <w:szCs w:val="32"/>
        </w:rPr>
        <w:t>况</w:t>
      </w:r>
      <w:proofErr w:type="gramEnd"/>
      <w:r>
        <w:rPr>
          <w:rFonts w:ascii="仿宋_GB2312" w:eastAsia="仿宋_GB2312" w:hint="eastAsia"/>
          <w:sz w:val="32"/>
          <w:szCs w:val="32"/>
        </w:rPr>
        <w:t>说明</w:t>
      </w:r>
    </w:p>
    <w:p w14:paraId="5718C866" w14:textId="77777777" w:rsidR="007960B8" w:rsidRDefault="007960B8">
      <w:pPr>
        <w:numPr>
          <w:ilvl w:val="0"/>
          <w:numId w:val="3"/>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关于新疆贸促会20</w:t>
      </w:r>
      <w:r w:rsidR="005077FD">
        <w:rPr>
          <w:rFonts w:ascii="仿宋_GB2312" w:eastAsia="仿宋_GB2312" w:hint="eastAsia"/>
          <w:sz w:val="32"/>
          <w:szCs w:val="32"/>
        </w:rPr>
        <w:t>20</w:t>
      </w:r>
      <w:r>
        <w:rPr>
          <w:rFonts w:ascii="仿宋_GB2312" w:eastAsia="仿宋_GB2312" w:hint="eastAsia"/>
          <w:sz w:val="32"/>
          <w:szCs w:val="32"/>
        </w:rPr>
        <w:t>年政府性基金预算拨款情况说明</w:t>
      </w:r>
    </w:p>
    <w:p w14:paraId="6CCCC4AC" w14:textId="77777777" w:rsidR="007960B8" w:rsidRDefault="007960B8">
      <w:pPr>
        <w:numPr>
          <w:ilvl w:val="0"/>
          <w:numId w:val="3"/>
        </w:numPr>
        <w:tabs>
          <w:tab w:val="left" w:pos="420"/>
        </w:tabs>
        <w:spacing w:line="480" w:lineRule="exact"/>
        <w:rPr>
          <w:rFonts w:ascii="仿宋_GB2312" w:eastAsia="仿宋_GB2312" w:hint="eastAsia"/>
          <w:sz w:val="32"/>
          <w:szCs w:val="32"/>
        </w:rPr>
      </w:pPr>
      <w:r>
        <w:rPr>
          <w:rFonts w:ascii="仿宋_GB2312" w:eastAsia="仿宋_GB2312" w:hint="eastAsia"/>
          <w:sz w:val="32"/>
          <w:szCs w:val="32"/>
        </w:rPr>
        <w:t>其他重要事项的情况说明</w:t>
      </w:r>
    </w:p>
    <w:p w14:paraId="06A1EF9A" w14:textId="77777777" w:rsidR="007960B8" w:rsidRDefault="007960B8">
      <w:pPr>
        <w:spacing w:line="480" w:lineRule="exact"/>
        <w:rPr>
          <w:rFonts w:ascii="仿宋_GB2312" w:eastAsia="仿宋_GB2312" w:hint="eastAsia"/>
          <w:b/>
          <w:sz w:val="32"/>
          <w:szCs w:val="32"/>
        </w:rPr>
      </w:pPr>
      <w:r>
        <w:rPr>
          <w:rFonts w:ascii="仿宋_GB2312" w:eastAsia="仿宋_GB2312" w:hint="eastAsia"/>
          <w:b/>
          <w:sz w:val="32"/>
          <w:szCs w:val="32"/>
        </w:rPr>
        <w:t>第四部分  名词解释</w:t>
      </w:r>
    </w:p>
    <w:p w14:paraId="0D7196D4" w14:textId="77777777" w:rsidR="007960B8" w:rsidRDefault="007960B8">
      <w:pPr>
        <w:jc w:val="center"/>
        <w:rPr>
          <w:rFonts w:ascii="方正小标宋简体" w:eastAsia="方正小标宋简体" w:hint="eastAsia"/>
          <w:color w:val="333333"/>
          <w:sz w:val="36"/>
          <w:szCs w:val="36"/>
          <w:shd w:val="clear" w:color="auto" w:fill="FFFFFF"/>
        </w:rPr>
      </w:pPr>
      <w:r>
        <w:rPr>
          <w:rFonts w:ascii="方正小标宋简体" w:eastAsia="方正小标宋简体" w:hint="eastAsia"/>
          <w:color w:val="333333"/>
          <w:sz w:val="36"/>
          <w:szCs w:val="36"/>
          <w:shd w:val="clear" w:color="auto" w:fill="FFFFFF"/>
        </w:rPr>
        <w:lastRenderedPageBreak/>
        <w:t>中国国际贸易促进委员会新疆维吾尔</w:t>
      </w:r>
    </w:p>
    <w:p w14:paraId="59B3F91D" w14:textId="77777777" w:rsidR="007960B8" w:rsidRDefault="007960B8">
      <w:pPr>
        <w:jc w:val="center"/>
        <w:rPr>
          <w:rFonts w:ascii="方正小标宋简体" w:eastAsia="方正小标宋简体" w:hint="eastAsia"/>
          <w:color w:val="333333"/>
          <w:sz w:val="36"/>
          <w:szCs w:val="36"/>
          <w:shd w:val="clear" w:color="auto" w:fill="FFFFFF"/>
        </w:rPr>
      </w:pPr>
      <w:r>
        <w:rPr>
          <w:rFonts w:ascii="方正小标宋简体" w:eastAsia="方正小标宋简体" w:hint="eastAsia"/>
          <w:color w:val="333333"/>
          <w:sz w:val="36"/>
          <w:szCs w:val="36"/>
          <w:shd w:val="clear" w:color="auto" w:fill="FFFFFF"/>
        </w:rPr>
        <w:t>自治区委员会单位概况</w:t>
      </w:r>
    </w:p>
    <w:p w14:paraId="6868ACEB" w14:textId="77777777" w:rsidR="007960B8" w:rsidRDefault="007960B8">
      <w:pPr>
        <w:ind w:firstLineChars="200" w:firstLine="640"/>
        <w:rPr>
          <w:rFonts w:ascii="仿宋_GB2312" w:eastAsia="仿宋_GB2312" w:hint="eastAsia"/>
          <w:color w:val="333333"/>
          <w:sz w:val="32"/>
          <w:szCs w:val="32"/>
          <w:shd w:val="clear" w:color="auto" w:fill="FFFFFF"/>
        </w:rPr>
      </w:pPr>
    </w:p>
    <w:p w14:paraId="12BE95FB" w14:textId="77777777" w:rsidR="007960B8" w:rsidRDefault="007960B8">
      <w:pPr>
        <w:ind w:firstLineChars="150" w:firstLine="480"/>
        <w:rPr>
          <w:rFonts w:ascii="仿宋_GB2312" w:eastAsia="仿宋_GB2312" w:hint="eastAsia"/>
          <w:b/>
          <w:color w:val="333333"/>
          <w:sz w:val="32"/>
          <w:szCs w:val="32"/>
          <w:shd w:val="clear" w:color="auto" w:fill="FFFFFF"/>
        </w:rPr>
      </w:pPr>
      <w:r>
        <w:rPr>
          <w:rFonts w:ascii="仿宋_GB2312" w:eastAsia="仿宋_GB2312" w:hint="eastAsia"/>
          <w:color w:val="333333"/>
          <w:sz w:val="32"/>
          <w:szCs w:val="32"/>
          <w:shd w:val="clear" w:color="auto" w:fill="FFFFFF"/>
        </w:rPr>
        <w:t xml:space="preserve"> </w:t>
      </w:r>
      <w:r>
        <w:rPr>
          <w:rFonts w:ascii="仿宋_GB2312" w:eastAsia="仿宋_GB2312" w:hint="eastAsia"/>
          <w:b/>
          <w:color w:val="333333"/>
          <w:sz w:val="32"/>
          <w:szCs w:val="32"/>
          <w:shd w:val="clear" w:color="auto" w:fill="FFFFFF"/>
        </w:rPr>
        <w:t>一、主要职能</w:t>
      </w:r>
    </w:p>
    <w:p w14:paraId="348C7329" w14:textId="77777777" w:rsidR="007960B8" w:rsidRDefault="008F258A">
      <w:pPr>
        <w:ind w:firstLineChars="200" w:firstLine="640"/>
        <w:rPr>
          <w:rFonts w:ascii="仿宋_GB2312" w:eastAsia="仿宋_GB2312" w:hint="eastAsia"/>
          <w:color w:val="333333"/>
          <w:sz w:val="32"/>
          <w:szCs w:val="32"/>
          <w:shd w:val="clear" w:color="auto" w:fill="FFFFFF"/>
        </w:rPr>
      </w:pPr>
      <w:r>
        <w:rPr>
          <w:rFonts w:ascii="仿宋_GB2312" w:eastAsia="仿宋_GB2312" w:hint="eastAsia"/>
          <w:color w:val="333333"/>
          <w:sz w:val="32"/>
          <w:szCs w:val="32"/>
          <w:shd w:val="clear" w:color="auto" w:fill="FFFFFF"/>
        </w:rPr>
        <w:t>中国国际贸易促进委员会新疆维吾尔自治区委员会（以下简称</w:t>
      </w:r>
      <w:r w:rsidR="007960B8">
        <w:rPr>
          <w:rFonts w:ascii="仿宋_GB2312" w:eastAsia="仿宋_GB2312" w:hint="eastAsia"/>
          <w:color w:val="333333"/>
          <w:sz w:val="32"/>
          <w:szCs w:val="32"/>
          <w:shd w:val="clear" w:color="auto" w:fill="FFFFFF"/>
        </w:rPr>
        <w:t>新疆贸促会）是</w:t>
      </w:r>
      <w:r w:rsidR="007960B8">
        <w:rPr>
          <w:rFonts w:ascii="仿宋_GB2312" w:eastAsia="仿宋_GB2312" w:hint="eastAsia"/>
          <w:sz w:val="32"/>
          <w:szCs w:val="32"/>
          <w:shd w:val="clear" w:color="auto" w:fill="FFFFFF"/>
        </w:rPr>
        <w:t>自治区党委领导的群团组织和自治区人民政府直属的贸易投资促进机构，</w:t>
      </w:r>
      <w:r w:rsidR="007960B8">
        <w:rPr>
          <w:rFonts w:ascii="仿宋_GB2312" w:eastAsia="仿宋_GB2312" w:hint="eastAsia"/>
          <w:color w:val="333333"/>
          <w:sz w:val="32"/>
          <w:szCs w:val="32"/>
          <w:shd w:val="clear" w:color="auto" w:fill="FFFFFF"/>
        </w:rPr>
        <w:t>业务工作接受中国贸促会的指导。主要职责是：</w:t>
      </w:r>
    </w:p>
    <w:p w14:paraId="0B2AAF7C" w14:textId="77777777" w:rsidR="007960B8" w:rsidRDefault="007960B8">
      <w:pPr>
        <w:widowControl/>
        <w:spacing w:line="345" w:lineRule="atLeas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w:t>
      </w:r>
      <w:proofErr w:type="gramStart"/>
      <w:r>
        <w:rPr>
          <w:rFonts w:ascii="仿宋_GB2312" w:eastAsia="仿宋_GB2312" w:hAnsi="宋体" w:cs="宋体" w:hint="eastAsia"/>
          <w:kern w:val="0"/>
          <w:sz w:val="32"/>
          <w:szCs w:val="32"/>
        </w:rPr>
        <w:t>一</w:t>
      </w:r>
      <w:proofErr w:type="gramEnd"/>
      <w:r>
        <w:rPr>
          <w:rFonts w:ascii="仿宋_GB2312" w:eastAsia="仿宋_GB2312" w:hAnsi="宋体" w:cs="宋体" w:hint="eastAsia"/>
          <w:kern w:val="0"/>
          <w:sz w:val="32"/>
          <w:szCs w:val="32"/>
        </w:rPr>
        <w:t>)根据国家和自治区对外经贸工作的方针政策,促进对外经贸活动,促进扩大进出口贸易和投资,促进中外经济技术交流与合作;发挥民间外交的独特作用,开展同世界各国的经贸交往。</w:t>
      </w:r>
      <w:r>
        <w:rPr>
          <w:rFonts w:ascii="仿宋_GB2312" w:eastAsia="仿宋_GB2312" w:hAnsi="宋体" w:cs="宋体" w:hint="eastAsia"/>
          <w:kern w:val="0"/>
          <w:sz w:val="32"/>
          <w:szCs w:val="32"/>
        </w:rPr>
        <w:br/>
        <w:t xml:space="preserve">　　(二)邀请和接待外国经贸界人士和代表团来访;组织新疆经济贸易代表团出国访问与考察,与有关国际组织、区域性组织及各国贸促机构和商协会开展交流与合作;组织或参与全区大型的招商引资活动,做好全区国际招商引资的促进工作;组织、参加或与外国相应机构联合召开有关经济贸易技术合作和法律方面的国际会议;负责与外国对口组织在</w:t>
      </w:r>
      <w:proofErr w:type="gramStart"/>
      <w:r>
        <w:rPr>
          <w:rFonts w:ascii="仿宋_GB2312" w:eastAsia="仿宋_GB2312" w:hAnsi="宋体" w:cs="宋体" w:hint="eastAsia"/>
          <w:kern w:val="0"/>
          <w:sz w:val="32"/>
          <w:szCs w:val="32"/>
        </w:rPr>
        <w:t>疆设立</w:t>
      </w:r>
      <w:proofErr w:type="gramEnd"/>
      <w:r>
        <w:rPr>
          <w:rFonts w:ascii="仿宋_GB2312" w:eastAsia="仿宋_GB2312" w:hAnsi="宋体" w:cs="宋体" w:hint="eastAsia"/>
          <w:kern w:val="0"/>
          <w:sz w:val="32"/>
          <w:szCs w:val="32"/>
        </w:rPr>
        <w:t>的代表机构以及外国在</w:t>
      </w:r>
      <w:proofErr w:type="gramStart"/>
      <w:r>
        <w:rPr>
          <w:rFonts w:ascii="仿宋_GB2312" w:eastAsia="仿宋_GB2312" w:hAnsi="宋体" w:cs="宋体" w:hint="eastAsia"/>
          <w:kern w:val="0"/>
          <w:sz w:val="32"/>
          <w:szCs w:val="32"/>
        </w:rPr>
        <w:t>疆成立</w:t>
      </w:r>
      <w:proofErr w:type="gramEnd"/>
      <w:r>
        <w:rPr>
          <w:rFonts w:ascii="仿宋_GB2312" w:eastAsia="仿宋_GB2312" w:hAnsi="宋体" w:cs="宋体" w:hint="eastAsia"/>
          <w:kern w:val="0"/>
          <w:sz w:val="32"/>
          <w:szCs w:val="32"/>
        </w:rPr>
        <w:t>的商会进行联络;向外国派遣常驻代表或设立代表处;促进新疆与香港、澳门特别行政区及台湾地区的经贸交流。</w:t>
      </w:r>
      <w:r>
        <w:rPr>
          <w:rFonts w:ascii="仿宋_GB2312" w:eastAsia="仿宋_GB2312" w:hAnsi="宋体" w:cs="宋体" w:hint="eastAsia"/>
          <w:kern w:val="0"/>
          <w:sz w:val="32"/>
          <w:szCs w:val="32"/>
        </w:rPr>
        <w:br/>
        <w:t xml:space="preserve">　　(三)根据国家贸促会和自治区人民政府授权,协调、管理自治区出国举办经济贸易展览会;代表新疆出国举办经贸展览会、洽谈会;代表新疆参加国际展览局的活动,组织新疆企业参加国际经贸</w:t>
      </w:r>
      <w:r>
        <w:rPr>
          <w:rFonts w:ascii="仿宋_GB2312" w:eastAsia="仿宋_GB2312" w:hAnsi="宋体" w:cs="宋体" w:hint="eastAsia"/>
          <w:kern w:val="0"/>
          <w:sz w:val="32"/>
          <w:szCs w:val="32"/>
        </w:rPr>
        <w:lastRenderedPageBreak/>
        <w:t>展览会;参加国家贸促会在国外和境内举办的各种展览活动;负责安排或主办国外来</w:t>
      </w:r>
      <w:proofErr w:type="gramStart"/>
      <w:r>
        <w:rPr>
          <w:rFonts w:ascii="仿宋_GB2312" w:eastAsia="仿宋_GB2312" w:hAnsi="宋体" w:cs="宋体" w:hint="eastAsia"/>
          <w:kern w:val="0"/>
          <w:sz w:val="32"/>
          <w:szCs w:val="32"/>
        </w:rPr>
        <w:t>疆经贸</w:t>
      </w:r>
      <w:proofErr w:type="gramEnd"/>
      <w:r>
        <w:rPr>
          <w:rFonts w:ascii="仿宋_GB2312" w:eastAsia="仿宋_GB2312" w:hAnsi="宋体" w:cs="宋体" w:hint="eastAsia"/>
          <w:kern w:val="0"/>
          <w:sz w:val="32"/>
          <w:szCs w:val="32"/>
        </w:rPr>
        <w:t>展览会及其他经贸展览会;审批新疆贸促会系统在自治区境内举办的对外经济技术展览会; 促进新疆与香港、澳门特别行政区及台湾地区的经贸交流。协助举办中国-亚欧博览会、亚欧商品贸易博览会。</w:t>
      </w:r>
      <w:r>
        <w:rPr>
          <w:rFonts w:ascii="仿宋_GB2312" w:eastAsia="仿宋_GB2312" w:hAnsi="宋体" w:cs="宋体" w:hint="eastAsia"/>
          <w:kern w:val="0"/>
          <w:sz w:val="32"/>
          <w:szCs w:val="32"/>
        </w:rPr>
        <w:br/>
        <w:t xml:space="preserve">　　(四)出具在</w:t>
      </w:r>
      <w:proofErr w:type="gramStart"/>
      <w:r>
        <w:rPr>
          <w:rFonts w:ascii="仿宋_GB2312" w:eastAsia="仿宋_GB2312" w:hAnsi="宋体" w:cs="宋体" w:hint="eastAsia"/>
          <w:kern w:val="0"/>
          <w:sz w:val="32"/>
          <w:szCs w:val="32"/>
        </w:rPr>
        <w:t>疆出口</w:t>
      </w:r>
      <w:proofErr w:type="gramEnd"/>
      <w:r>
        <w:rPr>
          <w:rFonts w:ascii="仿宋_GB2312" w:eastAsia="仿宋_GB2312" w:hAnsi="宋体" w:cs="宋体" w:hint="eastAsia"/>
          <w:kern w:val="0"/>
          <w:sz w:val="32"/>
          <w:szCs w:val="32"/>
        </w:rPr>
        <w:t>商品原产地证明书和代办人力不可抗拒证明,签发和认证对外贸易和运输业务的文件和单证;代办涉外商贸文件的领事认证业务,承担暂准进出口货物单证册(ATA)的出证和担保工作;代办企业在国外或外国公司和个人在自治区办理专利申请和商标注册工作;调解涉外经济贸易纠纷;代理或办理国际国内仲裁事务的申请和咨询服务;受理有关涉外工业产权、知识产权争议的法律服务及技术贸易工作。</w:t>
      </w:r>
    </w:p>
    <w:p w14:paraId="7F9AD560" w14:textId="77777777" w:rsidR="007960B8" w:rsidRDefault="007960B8">
      <w:pPr>
        <w:widowControl/>
        <w:spacing w:line="345" w:lineRule="atLeas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五)宣传有关涉外经贸政策、法规和国际贸易惯例;推介新疆投资环境、合作项目及出口产品;开展国内外经贸状况、企业资信的调查研究;进行经贸信息的收集、整理、传递和发布工作;编撰对外经贸报刊、电子出版物和其他出版物;组织中外经贸界的信息交流和贸易活动;承办中外经济技术合作项目的评估和可行性研究以及有关咨询工作。</w:t>
      </w:r>
      <w:r>
        <w:rPr>
          <w:rFonts w:ascii="仿宋_GB2312" w:eastAsia="仿宋_GB2312" w:hAnsi="宋体" w:cs="宋体" w:hint="eastAsia"/>
          <w:kern w:val="0"/>
          <w:sz w:val="32"/>
          <w:szCs w:val="32"/>
        </w:rPr>
        <w:br/>
        <w:t xml:space="preserve">　　(六)负责对各地贸促支会(国际商会)、行业支会的协调、指导、联系和服务工作;为会员企业和其他企业提供服务;审核和办理有关出国人员(团组)证件等;监督指导所属单位的财务工作;承担《中国贸易报》新疆记者站的日常工作。</w:t>
      </w:r>
      <w:r>
        <w:rPr>
          <w:rFonts w:ascii="仿宋_GB2312" w:eastAsia="仿宋_GB2312" w:hAnsi="宋体" w:cs="宋体" w:hint="eastAsia"/>
          <w:kern w:val="0"/>
          <w:sz w:val="32"/>
          <w:szCs w:val="32"/>
        </w:rPr>
        <w:br/>
      </w:r>
      <w:r>
        <w:rPr>
          <w:rFonts w:ascii="仿宋_GB2312" w:eastAsia="仿宋_GB2312" w:hAnsi="宋体" w:cs="宋体" w:hint="eastAsia"/>
          <w:kern w:val="0"/>
          <w:sz w:val="32"/>
          <w:szCs w:val="32"/>
        </w:rPr>
        <w:lastRenderedPageBreak/>
        <w:t xml:space="preserve">　　(七)办理国家贸促会和自治区人民政府授权或交办的其他工作。</w:t>
      </w:r>
    </w:p>
    <w:p w14:paraId="71F8BFF4" w14:textId="77777777" w:rsidR="007960B8" w:rsidRDefault="007960B8" w:rsidP="00E12B56">
      <w:pPr>
        <w:ind w:firstLineChars="200" w:firstLine="643"/>
        <w:rPr>
          <w:rFonts w:ascii="仿宋_GB2312" w:eastAsia="仿宋_GB2312" w:hint="eastAsia"/>
          <w:b/>
          <w:color w:val="333333"/>
          <w:sz w:val="32"/>
          <w:szCs w:val="32"/>
          <w:shd w:val="clear" w:color="auto" w:fill="FFFFFF"/>
        </w:rPr>
      </w:pPr>
      <w:r>
        <w:rPr>
          <w:rFonts w:ascii="仿宋_GB2312" w:eastAsia="仿宋_GB2312" w:hint="eastAsia"/>
          <w:b/>
          <w:color w:val="333333"/>
          <w:sz w:val="32"/>
          <w:szCs w:val="32"/>
          <w:shd w:val="clear" w:color="auto" w:fill="FFFFFF"/>
        </w:rPr>
        <w:t>二、机构设置及人员情况</w:t>
      </w:r>
    </w:p>
    <w:p w14:paraId="6EE8EC0C" w14:textId="77777777" w:rsidR="007960B8" w:rsidRDefault="007960B8">
      <w:pPr>
        <w:ind w:firstLineChars="200" w:firstLine="640"/>
        <w:rPr>
          <w:rFonts w:ascii="仿宋_GB2312" w:eastAsia="仿宋_GB2312" w:hint="eastAsia"/>
          <w:color w:val="333333"/>
          <w:sz w:val="32"/>
          <w:szCs w:val="32"/>
          <w:shd w:val="clear" w:color="auto" w:fill="FFFFFF"/>
        </w:rPr>
      </w:pPr>
      <w:r>
        <w:rPr>
          <w:rFonts w:ascii="仿宋_GB2312" w:eastAsia="仿宋_GB2312" w:hint="eastAsia"/>
          <w:color w:val="333333"/>
          <w:sz w:val="32"/>
          <w:szCs w:val="32"/>
          <w:shd w:val="clear" w:color="auto" w:fill="FFFFFF"/>
        </w:rPr>
        <w:t>新疆贸促会无下属</w:t>
      </w:r>
      <w:r w:rsidR="002A3998">
        <w:rPr>
          <w:rFonts w:ascii="仿宋_GB2312" w:eastAsia="仿宋_GB2312" w:hint="eastAsia"/>
          <w:color w:val="333333"/>
          <w:sz w:val="32"/>
          <w:szCs w:val="32"/>
          <w:shd w:val="clear" w:color="auto" w:fill="FFFFFF"/>
        </w:rPr>
        <w:t>预算</w:t>
      </w:r>
      <w:r>
        <w:rPr>
          <w:rFonts w:ascii="仿宋_GB2312" w:eastAsia="仿宋_GB2312" w:hint="eastAsia"/>
          <w:color w:val="333333"/>
          <w:sz w:val="32"/>
          <w:szCs w:val="32"/>
          <w:shd w:val="clear" w:color="auto" w:fill="FFFFFF"/>
        </w:rPr>
        <w:t>单位，下设6个部（室），分别是：办公室、机关党委（人事部）、会务信息部、国际合作部、展览部、法律事务部（中国贸促会新疆调解中心）。</w:t>
      </w:r>
    </w:p>
    <w:p w14:paraId="78B484AA" w14:textId="77777777" w:rsidR="007960B8" w:rsidRDefault="007960B8">
      <w:pPr>
        <w:widowControl/>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新疆贸促会编制数 36 ，实有人数</w:t>
      </w:r>
      <w:r w:rsidR="00457F3A">
        <w:rPr>
          <w:rFonts w:ascii="仿宋_GB2312" w:eastAsia="仿宋_GB2312" w:hAnsi="宋体" w:cs="宋体" w:hint="eastAsia"/>
          <w:kern w:val="0"/>
          <w:sz w:val="32"/>
          <w:szCs w:val="32"/>
        </w:rPr>
        <w:t xml:space="preserve"> 44</w:t>
      </w:r>
      <w:r>
        <w:rPr>
          <w:rFonts w:ascii="仿宋_GB2312" w:eastAsia="仿宋_GB2312" w:hAnsi="宋体" w:cs="宋体" w:hint="eastAsia"/>
          <w:kern w:val="0"/>
          <w:sz w:val="32"/>
          <w:szCs w:val="32"/>
        </w:rPr>
        <w:t>人，其中：在职</w:t>
      </w:r>
      <w:r w:rsidR="005077FD">
        <w:rPr>
          <w:rFonts w:ascii="仿宋_GB2312" w:eastAsia="仿宋_GB2312" w:hAnsi="宋体" w:cs="宋体" w:hint="eastAsia"/>
          <w:kern w:val="0"/>
          <w:sz w:val="32"/>
          <w:szCs w:val="32"/>
        </w:rPr>
        <w:t>31</w:t>
      </w:r>
      <w:r>
        <w:rPr>
          <w:rFonts w:ascii="仿宋_GB2312" w:eastAsia="仿宋_GB2312" w:hAnsi="宋体" w:cs="宋体" w:hint="eastAsia"/>
          <w:kern w:val="0"/>
          <w:sz w:val="32"/>
          <w:szCs w:val="32"/>
        </w:rPr>
        <w:t xml:space="preserve"> 人，</w:t>
      </w:r>
      <w:r w:rsidR="002A3998">
        <w:rPr>
          <w:rFonts w:ascii="仿宋_GB2312" w:eastAsia="仿宋_GB2312" w:hAnsi="宋体" w:cs="宋体" w:hint="eastAsia"/>
          <w:kern w:val="0"/>
          <w:sz w:val="32"/>
          <w:szCs w:val="32"/>
        </w:rPr>
        <w:t>增加</w:t>
      </w:r>
      <w:r w:rsidR="00457F3A">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人； 退休</w:t>
      </w:r>
      <w:r w:rsidR="005077FD">
        <w:rPr>
          <w:rFonts w:ascii="仿宋_GB2312" w:eastAsia="仿宋_GB2312" w:hAnsi="宋体" w:cs="宋体" w:hint="eastAsia"/>
          <w:kern w:val="0"/>
          <w:sz w:val="32"/>
          <w:szCs w:val="32"/>
        </w:rPr>
        <w:t>13</w:t>
      </w:r>
      <w:r>
        <w:rPr>
          <w:rFonts w:ascii="仿宋_GB2312" w:eastAsia="仿宋_GB2312" w:hAnsi="宋体" w:cs="宋体" w:hint="eastAsia"/>
          <w:kern w:val="0"/>
          <w:sz w:val="32"/>
          <w:szCs w:val="32"/>
        </w:rPr>
        <w:t>人，增加</w:t>
      </w:r>
      <w:r w:rsidR="005077FD">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人；离休 0 人，增加或减少 0 人。</w:t>
      </w:r>
    </w:p>
    <w:p w14:paraId="405254C9" w14:textId="77777777" w:rsidR="007960B8" w:rsidRPr="004B09C0" w:rsidRDefault="007960B8">
      <w:pPr>
        <w:ind w:firstLineChars="200" w:firstLine="640"/>
        <w:rPr>
          <w:rFonts w:ascii="仿宋_GB2312" w:eastAsia="仿宋_GB2312" w:hint="eastAsia"/>
          <w:sz w:val="32"/>
          <w:szCs w:val="32"/>
          <w:shd w:val="clear" w:color="auto" w:fill="FFFFFF"/>
        </w:rPr>
      </w:pPr>
    </w:p>
    <w:p w14:paraId="318B7392" w14:textId="77777777" w:rsidR="007960B8" w:rsidRDefault="007960B8">
      <w:pPr>
        <w:ind w:firstLineChars="200" w:firstLine="640"/>
        <w:rPr>
          <w:rFonts w:ascii="仿宋_GB2312" w:eastAsia="仿宋_GB2312" w:hint="eastAsia"/>
          <w:color w:val="333333"/>
          <w:sz w:val="32"/>
          <w:szCs w:val="32"/>
          <w:shd w:val="clear" w:color="auto" w:fill="FFFFFF"/>
        </w:rPr>
      </w:pPr>
    </w:p>
    <w:p w14:paraId="4DDD65A1" w14:textId="77777777" w:rsidR="007960B8" w:rsidRDefault="007960B8">
      <w:pPr>
        <w:ind w:firstLineChars="200" w:firstLine="640"/>
        <w:rPr>
          <w:rFonts w:ascii="仿宋_GB2312" w:eastAsia="仿宋_GB2312" w:hint="eastAsia"/>
          <w:color w:val="333333"/>
          <w:sz w:val="32"/>
          <w:szCs w:val="32"/>
          <w:shd w:val="clear" w:color="auto" w:fill="FFFFFF"/>
        </w:rPr>
      </w:pPr>
    </w:p>
    <w:p w14:paraId="4190B72B" w14:textId="77777777" w:rsidR="007960B8" w:rsidRDefault="007960B8" w:rsidP="000B23E3">
      <w:pPr>
        <w:rPr>
          <w:rFonts w:ascii="仿宋_GB2312" w:eastAsia="仿宋_GB2312" w:hint="eastAsia"/>
          <w:color w:val="333333"/>
          <w:sz w:val="32"/>
          <w:szCs w:val="32"/>
          <w:shd w:val="clear" w:color="auto" w:fill="FFFFFF"/>
        </w:rPr>
      </w:pPr>
    </w:p>
    <w:p w14:paraId="67CFB2C0" w14:textId="77777777" w:rsidR="000B23E3" w:rsidRDefault="000B23E3" w:rsidP="000B23E3">
      <w:pPr>
        <w:rPr>
          <w:rFonts w:ascii="仿宋_GB2312" w:eastAsia="仿宋_GB2312" w:hint="eastAsia"/>
          <w:color w:val="333333"/>
          <w:sz w:val="32"/>
          <w:szCs w:val="32"/>
          <w:shd w:val="clear" w:color="auto" w:fill="FFFFFF"/>
        </w:rPr>
      </w:pPr>
    </w:p>
    <w:p w14:paraId="2609708E" w14:textId="77777777" w:rsidR="007960B8" w:rsidRDefault="007960B8">
      <w:pPr>
        <w:ind w:firstLineChars="200" w:firstLine="640"/>
        <w:rPr>
          <w:rFonts w:ascii="仿宋_GB2312" w:eastAsia="仿宋_GB2312" w:hint="eastAsia"/>
          <w:color w:val="333333"/>
          <w:sz w:val="32"/>
          <w:szCs w:val="32"/>
          <w:shd w:val="clear" w:color="auto" w:fill="FFFFFF"/>
        </w:rPr>
      </w:pPr>
    </w:p>
    <w:p w14:paraId="532FB447" w14:textId="77777777" w:rsidR="007960B8" w:rsidRDefault="007960B8">
      <w:pPr>
        <w:ind w:firstLineChars="200" w:firstLine="640"/>
        <w:rPr>
          <w:rFonts w:ascii="仿宋_GB2312" w:eastAsia="仿宋_GB2312" w:hint="eastAsia"/>
          <w:color w:val="333333"/>
          <w:sz w:val="32"/>
          <w:szCs w:val="32"/>
          <w:shd w:val="clear" w:color="auto" w:fill="FFFFFF"/>
        </w:rPr>
      </w:pPr>
    </w:p>
    <w:p w14:paraId="6823E693" w14:textId="77777777" w:rsidR="007960B8" w:rsidRDefault="007960B8">
      <w:pPr>
        <w:ind w:firstLineChars="200" w:firstLine="640"/>
        <w:rPr>
          <w:rFonts w:ascii="仿宋_GB2312" w:eastAsia="仿宋_GB2312" w:hint="eastAsia"/>
          <w:color w:val="333333"/>
          <w:sz w:val="32"/>
          <w:szCs w:val="32"/>
          <w:shd w:val="clear" w:color="auto" w:fill="FFFFFF"/>
        </w:rPr>
      </w:pPr>
    </w:p>
    <w:p w14:paraId="44518CFD" w14:textId="77777777" w:rsidR="007960B8" w:rsidRDefault="007960B8">
      <w:pPr>
        <w:ind w:firstLineChars="200" w:firstLine="640"/>
        <w:rPr>
          <w:rFonts w:ascii="仿宋_GB2312" w:eastAsia="仿宋_GB2312" w:hint="eastAsia"/>
          <w:color w:val="333333"/>
          <w:sz w:val="32"/>
          <w:szCs w:val="32"/>
          <w:shd w:val="clear" w:color="auto" w:fill="FFFFFF"/>
        </w:rPr>
      </w:pPr>
    </w:p>
    <w:p w14:paraId="079A9BDB" w14:textId="77777777" w:rsidR="007960B8" w:rsidRDefault="007960B8">
      <w:pPr>
        <w:ind w:firstLineChars="200" w:firstLine="640"/>
        <w:rPr>
          <w:rFonts w:ascii="仿宋_GB2312" w:eastAsia="仿宋_GB2312" w:hint="eastAsia"/>
          <w:color w:val="333333"/>
          <w:sz w:val="32"/>
          <w:szCs w:val="32"/>
          <w:shd w:val="clear" w:color="auto" w:fill="FFFFFF"/>
        </w:rPr>
      </w:pPr>
    </w:p>
    <w:p w14:paraId="5159E125" w14:textId="77777777" w:rsidR="007960B8" w:rsidRDefault="007960B8">
      <w:pPr>
        <w:ind w:firstLineChars="200" w:firstLine="640"/>
        <w:rPr>
          <w:rFonts w:ascii="仿宋_GB2312" w:eastAsia="仿宋_GB2312" w:hint="eastAsia"/>
          <w:color w:val="333333"/>
          <w:sz w:val="32"/>
          <w:szCs w:val="32"/>
          <w:shd w:val="clear" w:color="auto" w:fill="FFFFFF"/>
        </w:rPr>
      </w:pPr>
    </w:p>
    <w:p w14:paraId="001F3850" w14:textId="77777777" w:rsidR="007960B8" w:rsidRDefault="007960B8">
      <w:pPr>
        <w:ind w:firstLineChars="200" w:firstLine="640"/>
        <w:rPr>
          <w:rFonts w:ascii="仿宋_GB2312" w:eastAsia="仿宋_GB2312" w:hint="eastAsia"/>
          <w:color w:val="333333"/>
          <w:sz w:val="32"/>
          <w:szCs w:val="32"/>
          <w:shd w:val="clear" w:color="auto" w:fill="FFFFFF"/>
        </w:rPr>
      </w:pPr>
    </w:p>
    <w:p w14:paraId="48C00FCE" w14:textId="77777777" w:rsidR="007960B8" w:rsidRDefault="007960B8">
      <w:pPr>
        <w:ind w:firstLineChars="200" w:firstLine="640"/>
        <w:rPr>
          <w:rFonts w:ascii="仿宋_GB2312" w:eastAsia="仿宋_GB2312" w:hint="eastAsia"/>
          <w:color w:val="333333"/>
          <w:sz w:val="32"/>
          <w:szCs w:val="32"/>
          <w:shd w:val="clear" w:color="auto" w:fill="FFFFFF"/>
        </w:rPr>
      </w:pPr>
    </w:p>
    <w:p w14:paraId="0B2B3B44" w14:textId="77777777" w:rsidR="007960B8" w:rsidRDefault="007960B8">
      <w:pPr>
        <w:ind w:firstLineChars="200" w:firstLine="640"/>
        <w:rPr>
          <w:rFonts w:ascii="仿宋_GB2312" w:eastAsia="仿宋_GB2312" w:hint="eastAsia"/>
          <w:color w:val="333333"/>
          <w:sz w:val="32"/>
          <w:szCs w:val="32"/>
          <w:shd w:val="clear" w:color="auto" w:fill="FFFFFF"/>
        </w:rPr>
      </w:pPr>
    </w:p>
    <w:p w14:paraId="148D5102" w14:textId="77777777" w:rsidR="007960B8" w:rsidRDefault="007960B8">
      <w:pPr>
        <w:jc w:val="center"/>
        <w:rPr>
          <w:rFonts w:ascii="方正小标宋简体" w:eastAsia="方正小标宋简体" w:hint="eastAsia"/>
          <w:sz w:val="32"/>
          <w:szCs w:val="32"/>
        </w:rPr>
      </w:pPr>
      <w:r>
        <w:rPr>
          <w:rFonts w:ascii="方正小标宋简体" w:eastAsia="方正小标宋简体" w:hint="eastAsia"/>
          <w:sz w:val="32"/>
          <w:szCs w:val="32"/>
        </w:rPr>
        <w:lastRenderedPageBreak/>
        <w:t>20</w:t>
      </w:r>
      <w:r w:rsidR="006E1A5D">
        <w:rPr>
          <w:rFonts w:ascii="方正小标宋简体" w:eastAsia="方正小标宋简体" w:hint="eastAsia"/>
          <w:sz w:val="32"/>
          <w:szCs w:val="32"/>
        </w:rPr>
        <w:t>20</w:t>
      </w:r>
      <w:r>
        <w:rPr>
          <w:rFonts w:ascii="方正小标宋简体" w:eastAsia="方正小标宋简体" w:hint="eastAsia"/>
          <w:sz w:val="32"/>
          <w:szCs w:val="32"/>
        </w:rPr>
        <w:t>年部门预算公开表</w:t>
      </w:r>
    </w:p>
    <w:tbl>
      <w:tblPr>
        <w:tblW w:w="10010" w:type="dxa"/>
        <w:tblInd w:w="93" w:type="dxa"/>
        <w:tblLayout w:type="fixed"/>
        <w:tblLook w:val="0000" w:firstRow="0" w:lastRow="0" w:firstColumn="0" w:lastColumn="0" w:noHBand="0" w:noVBand="0"/>
      </w:tblPr>
      <w:tblGrid>
        <w:gridCol w:w="576"/>
        <w:gridCol w:w="159"/>
        <w:gridCol w:w="245"/>
        <w:gridCol w:w="66"/>
        <w:gridCol w:w="394"/>
        <w:gridCol w:w="135"/>
        <w:gridCol w:w="1005"/>
        <w:gridCol w:w="270"/>
        <w:gridCol w:w="851"/>
        <w:gridCol w:w="307"/>
        <w:gridCol w:w="135"/>
        <w:gridCol w:w="408"/>
        <w:gridCol w:w="417"/>
        <w:gridCol w:w="292"/>
        <w:gridCol w:w="344"/>
        <w:gridCol w:w="91"/>
        <w:gridCol w:w="226"/>
        <w:gridCol w:w="48"/>
        <w:gridCol w:w="122"/>
        <w:gridCol w:w="153"/>
        <w:gridCol w:w="434"/>
        <w:gridCol w:w="169"/>
        <w:gridCol w:w="520"/>
        <w:gridCol w:w="19"/>
        <w:gridCol w:w="541"/>
        <w:gridCol w:w="310"/>
        <w:gridCol w:w="66"/>
        <w:gridCol w:w="186"/>
        <w:gridCol w:w="78"/>
        <w:gridCol w:w="520"/>
        <w:gridCol w:w="851"/>
        <w:gridCol w:w="72"/>
      </w:tblGrid>
      <w:tr w:rsidR="007960B8" w14:paraId="30F62A74" w14:textId="77777777" w:rsidTr="00AB3AF3">
        <w:trPr>
          <w:trHeight w:val="285"/>
        </w:trPr>
        <w:tc>
          <w:tcPr>
            <w:tcW w:w="5695" w:type="dxa"/>
            <w:gridSpan w:val="16"/>
            <w:tcBorders>
              <w:top w:val="nil"/>
              <w:left w:val="nil"/>
              <w:bottom w:val="nil"/>
              <w:right w:val="nil"/>
            </w:tcBorders>
            <w:vAlign w:val="center"/>
          </w:tcPr>
          <w:p w14:paraId="0C698123" w14:textId="77777777" w:rsidR="007960B8" w:rsidRDefault="007960B8">
            <w:pPr>
              <w:widowControl/>
              <w:jc w:val="left"/>
              <w:rPr>
                <w:rFonts w:ascii="宋体" w:hAnsi="宋体" w:cs="宋体"/>
                <w:kern w:val="0"/>
                <w:sz w:val="24"/>
              </w:rPr>
            </w:pPr>
            <w:r>
              <w:rPr>
                <w:rFonts w:ascii="宋体" w:hAnsi="宋体" w:cs="宋体" w:hint="eastAsia"/>
                <w:kern w:val="0"/>
                <w:sz w:val="24"/>
              </w:rPr>
              <w:t>表</w:t>
            </w:r>
            <w:proofErr w:type="gramStart"/>
            <w:r>
              <w:rPr>
                <w:rFonts w:ascii="宋体" w:hAnsi="宋体" w:cs="宋体" w:hint="eastAsia"/>
                <w:kern w:val="0"/>
                <w:sz w:val="24"/>
              </w:rPr>
              <w:t>一</w:t>
            </w:r>
            <w:proofErr w:type="gramEnd"/>
          </w:p>
        </w:tc>
        <w:tc>
          <w:tcPr>
            <w:tcW w:w="396" w:type="dxa"/>
            <w:gridSpan w:val="3"/>
            <w:tcBorders>
              <w:top w:val="nil"/>
              <w:left w:val="nil"/>
              <w:bottom w:val="nil"/>
              <w:right w:val="nil"/>
            </w:tcBorders>
            <w:vAlign w:val="bottom"/>
          </w:tcPr>
          <w:p w14:paraId="468BD329" w14:textId="77777777" w:rsidR="007960B8" w:rsidRDefault="007960B8">
            <w:pPr>
              <w:widowControl/>
              <w:jc w:val="left"/>
              <w:rPr>
                <w:rFonts w:ascii="宋体" w:hAnsi="宋体" w:cs="宋体"/>
                <w:kern w:val="0"/>
                <w:sz w:val="24"/>
              </w:rPr>
            </w:pPr>
          </w:p>
        </w:tc>
        <w:tc>
          <w:tcPr>
            <w:tcW w:w="2212" w:type="dxa"/>
            <w:gridSpan w:val="8"/>
            <w:tcBorders>
              <w:top w:val="nil"/>
              <w:left w:val="nil"/>
              <w:bottom w:val="nil"/>
              <w:right w:val="nil"/>
            </w:tcBorders>
            <w:vAlign w:val="bottom"/>
          </w:tcPr>
          <w:p w14:paraId="7D30B59D" w14:textId="77777777" w:rsidR="007960B8" w:rsidRDefault="007960B8">
            <w:pPr>
              <w:widowControl/>
              <w:jc w:val="left"/>
              <w:rPr>
                <w:rFonts w:ascii="宋体" w:hAnsi="宋体" w:cs="宋体"/>
                <w:kern w:val="0"/>
                <w:sz w:val="24"/>
              </w:rPr>
            </w:pPr>
          </w:p>
        </w:tc>
        <w:tc>
          <w:tcPr>
            <w:tcW w:w="1707" w:type="dxa"/>
            <w:gridSpan w:val="5"/>
            <w:tcBorders>
              <w:top w:val="nil"/>
              <w:left w:val="nil"/>
              <w:bottom w:val="nil"/>
              <w:right w:val="nil"/>
            </w:tcBorders>
            <w:vAlign w:val="center"/>
          </w:tcPr>
          <w:p w14:paraId="50B4538D" w14:textId="77777777" w:rsidR="007960B8" w:rsidRDefault="007960B8">
            <w:pPr>
              <w:widowControl/>
              <w:jc w:val="right"/>
              <w:rPr>
                <w:rFonts w:ascii="宋体" w:hAnsi="宋体" w:cs="宋体"/>
                <w:kern w:val="0"/>
                <w:sz w:val="24"/>
              </w:rPr>
            </w:pPr>
          </w:p>
        </w:tc>
      </w:tr>
      <w:tr w:rsidR="007960B8" w14:paraId="76F96F30" w14:textId="77777777" w:rsidTr="00AB3AF3">
        <w:trPr>
          <w:trHeight w:val="470"/>
        </w:trPr>
        <w:tc>
          <w:tcPr>
            <w:tcW w:w="10010" w:type="dxa"/>
            <w:gridSpan w:val="32"/>
            <w:tcBorders>
              <w:top w:val="nil"/>
              <w:left w:val="nil"/>
              <w:bottom w:val="nil"/>
              <w:right w:val="nil"/>
            </w:tcBorders>
            <w:vAlign w:val="center"/>
          </w:tcPr>
          <w:p w14:paraId="6EC782FF" w14:textId="77777777" w:rsidR="007960B8" w:rsidRDefault="007960B8">
            <w:pPr>
              <w:widowControl/>
              <w:jc w:val="center"/>
              <w:rPr>
                <w:rFonts w:ascii="宋体" w:hAnsi="宋体" w:cs="宋体"/>
                <w:b/>
                <w:bCs/>
                <w:kern w:val="0"/>
                <w:sz w:val="32"/>
                <w:szCs w:val="32"/>
              </w:rPr>
            </w:pPr>
            <w:r>
              <w:rPr>
                <w:rFonts w:ascii="宋体" w:hAnsi="宋体" w:cs="宋体" w:hint="eastAsia"/>
                <w:b/>
                <w:bCs/>
                <w:kern w:val="0"/>
                <w:sz w:val="32"/>
                <w:szCs w:val="32"/>
              </w:rPr>
              <w:t>部门收支总体情况表</w:t>
            </w:r>
          </w:p>
        </w:tc>
      </w:tr>
      <w:tr w:rsidR="007960B8" w14:paraId="4423CD1A" w14:textId="77777777" w:rsidTr="00AB3AF3">
        <w:trPr>
          <w:trHeight w:val="285"/>
        </w:trPr>
        <w:tc>
          <w:tcPr>
            <w:tcW w:w="8489" w:type="dxa"/>
            <w:gridSpan w:val="28"/>
            <w:tcBorders>
              <w:top w:val="nil"/>
              <w:left w:val="nil"/>
              <w:bottom w:val="nil"/>
              <w:right w:val="nil"/>
            </w:tcBorders>
            <w:vAlign w:val="center"/>
          </w:tcPr>
          <w:p w14:paraId="5A2B7CB2" w14:textId="77777777" w:rsidR="007960B8" w:rsidRDefault="007960B8">
            <w:pPr>
              <w:widowControl/>
              <w:jc w:val="left"/>
              <w:rPr>
                <w:rFonts w:ascii="宋体" w:hAnsi="宋体" w:cs="宋体"/>
                <w:kern w:val="0"/>
                <w:sz w:val="24"/>
              </w:rPr>
            </w:pPr>
            <w:r>
              <w:rPr>
                <w:rFonts w:ascii="宋体" w:hAnsi="宋体" w:cs="宋体" w:hint="eastAsia"/>
                <w:kern w:val="0"/>
                <w:sz w:val="24"/>
              </w:rPr>
              <w:t>编制部门：中国国际贸易促进委员会新疆维吾尔自治区委员会</w:t>
            </w:r>
          </w:p>
        </w:tc>
        <w:tc>
          <w:tcPr>
            <w:tcW w:w="1521" w:type="dxa"/>
            <w:gridSpan w:val="4"/>
            <w:tcBorders>
              <w:top w:val="nil"/>
              <w:left w:val="nil"/>
              <w:bottom w:val="nil"/>
              <w:right w:val="nil"/>
            </w:tcBorders>
            <w:vAlign w:val="center"/>
          </w:tcPr>
          <w:p w14:paraId="515BA708" w14:textId="77777777" w:rsidR="007960B8" w:rsidRDefault="007960B8">
            <w:pPr>
              <w:widowControl/>
              <w:jc w:val="right"/>
              <w:rPr>
                <w:rFonts w:ascii="宋体" w:hAnsi="宋体" w:cs="宋体"/>
                <w:kern w:val="0"/>
                <w:sz w:val="24"/>
              </w:rPr>
            </w:pPr>
            <w:r>
              <w:rPr>
                <w:rFonts w:ascii="宋体" w:hAnsi="宋体" w:cs="宋体" w:hint="eastAsia"/>
                <w:kern w:val="0"/>
                <w:sz w:val="24"/>
              </w:rPr>
              <w:t>单位：万元</w:t>
            </w:r>
          </w:p>
        </w:tc>
      </w:tr>
      <w:tr w:rsidR="007960B8" w14:paraId="40DAEECC" w14:textId="77777777" w:rsidTr="00AB3AF3">
        <w:trPr>
          <w:trHeight w:val="285"/>
        </w:trPr>
        <w:tc>
          <w:tcPr>
            <w:tcW w:w="5921" w:type="dxa"/>
            <w:gridSpan w:val="17"/>
            <w:tcBorders>
              <w:top w:val="single" w:sz="4" w:space="0" w:color="auto"/>
              <w:left w:val="single" w:sz="4" w:space="0" w:color="auto"/>
              <w:bottom w:val="single" w:sz="4" w:space="0" w:color="auto"/>
              <w:right w:val="single" w:sz="4" w:space="0" w:color="000000"/>
            </w:tcBorders>
            <w:vAlign w:val="center"/>
          </w:tcPr>
          <w:p w14:paraId="2C802734" w14:textId="77777777" w:rsidR="007960B8" w:rsidRDefault="007960B8">
            <w:pPr>
              <w:widowControl/>
              <w:jc w:val="center"/>
              <w:rPr>
                <w:rFonts w:ascii="宋体" w:hAnsi="宋体" w:cs="宋体"/>
                <w:kern w:val="0"/>
                <w:sz w:val="24"/>
              </w:rPr>
            </w:pPr>
            <w:r>
              <w:rPr>
                <w:rFonts w:ascii="宋体" w:hAnsi="宋体" w:cs="宋体" w:hint="eastAsia"/>
                <w:kern w:val="0"/>
                <w:sz w:val="24"/>
              </w:rPr>
              <w:t>收                入</w:t>
            </w:r>
          </w:p>
        </w:tc>
        <w:tc>
          <w:tcPr>
            <w:tcW w:w="2568" w:type="dxa"/>
            <w:gridSpan w:val="11"/>
            <w:tcBorders>
              <w:top w:val="single" w:sz="4" w:space="0" w:color="auto"/>
              <w:left w:val="nil"/>
              <w:bottom w:val="single" w:sz="4" w:space="0" w:color="auto"/>
              <w:right w:val="single" w:sz="4" w:space="0" w:color="auto"/>
            </w:tcBorders>
            <w:vAlign w:val="center"/>
          </w:tcPr>
          <w:p w14:paraId="4B6CB7AD" w14:textId="77777777" w:rsidR="007960B8" w:rsidRDefault="007960B8">
            <w:pPr>
              <w:widowControl/>
              <w:jc w:val="center"/>
              <w:rPr>
                <w:rFonts w:ascii="宋体" w:hAnsi="宋体" w:cs="宋体"/>
                <w:kern w:val="0"/>
                <w:sz w:val="24"/>
              </w:rPr>
            </w:pPr>
            <w:r>
              <w:rPr>
                <w:rFonts w:ascii="宋体" w:hAnsi="宋体" w:cs="宋体" w:hint="eastAsia"/>
                <w:kern w:val="0"/>
                <w:sz w:val="24"/>
              </w:rPr>
              <w:t>支                出</w:t>
            </w:r>
          </w:p>
        </w:tc>
        <w:tc>
          <w:tcPr>
            <w:tcW w:w="1521" w:type="dxa"/>
            <w:gridSpan w:val="4"/>
            <w:tcBorders>
              <w:top w:val="single" w:sz="4" w:space="0" w:color="auto"/>
              <w:left w:val="nil"/>
              <w:bottom w:val="single" w:sz="4" w:space="0" w:color="auto"/>
              <w:right w:val="single" w:sz="4" w:space="0" w:color="auto"/>
            </w:tcBorders>
            <w:vAlign w:val="center"/>
          </w:tcPr>
          <w:p w14:paraId="24CF541F"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r>
      <w:tr w:rsidR="007960B8" w14:paraId="4FD0186E"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center"/>
          </w:tcPr>
          <w:p w14:paraId="2A07D12B"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     目</w:t>
            </w:r>
          </w:p>
        </w:tc>
        <w:tc>
          <w:tcPr>
            <w:tcW w:w="1778" w:type="dxa"/>
            <w:gridSpan w:val="6"/>
            <w:tcBorders>
              <w:top w:val="nil"/>
              <w:left w:val="nil"/>
              <w:bottom w:val="single" w:sz="4" w:space="0" w:color="auto"/>
              <w:right w:val="single" w:sz="4" w:space="0" w:color="auto"/>
            </w:tcBorders>
            <w:vAlign w:val="center"/>
          </w:tcPr>
          <w:p w14:paraId="08F015E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20</w:t>
            </w:r>
            <w:r w:rsidR="002657CE">
              <w:rPr>
                <w:rFonts w:ascii="宋体" w:hAnsi="宋体" w:cs="宋体" w:hint="eastAsia"/>
                <w:kern w:val="0"/>
                <w:sz w:val="18"/>
                <w:szCs w:val="18"/>
              </w:rPr>
              <w:t>20</w:t>
            </w:r>
            <w:r>
              <w:rPr>
                <w:rFonts w:ascii="宋体" w:hAnsi="宋体" w:cs="宋体" w:hint="eastAsia"/>
                <w:kern w:val="0"/>
                <w:sz w:val="18"/>
                <w:szCs w:val="18"/>
              </w:rPr>
              <w:t>年预算</w:t>
            </w:r>
          </w:p>
        </w:tc>
        <w:tc>
          <w:tcPr>
            <w:tcW w:w="2568" w:type="dxa"/>
            <w:gridSpan w:val="11"/>
            <w:tcBorders>
              <w:top w:val="nil"/>
              <w:left w:val="nil"/>
              <w:bottom w:val="single" w:sz="4" w:space="0" w:color="auto"/>
              <w:right w:val="single" w:sz="4" w:space="0" w:color="auto"/>
            </w:tcBorders>
            <w:vAlign w:val="center"/>
          </w:tcPr>
          <w:p w14:paraId="7D85B42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功能分类</w:t>
            </w:r>
          </w:p>
        </w:tc>
        <w:tc>
          <w:tcPr>
            <w:tcW w:w="1521" w:type="dxa"/>
            <w:gridSpan w:val="4"/>
            <w:tcBorders>
              <w:top w:val="nil"/>
              <w:left w:val="nil"/>
              <w:bottom w:val="single" w:sz="4" w:space="0" w:color="auto"/>
              <w:right w:val="single" w:sz="4" w:space="0" w:color="auto"/>
            </w:tcBorders>
            <w:vAlign w:val="center"/>
          </w:tcPr>
          <w:p w14:paraId="0D5D4FEE"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20</w:t>
            </w:r>
            <w:r w:rsidR="002657CE">
              <w:rPr>
                <w:rFonts w:ascii="宋体" w:hAnsi="宋体" w:cs="宋体" w:hint="eastAsia"/>
                <w:kern w:val="0"/>
                <w:sz w:val="18"/>
                <w:szCs w:val="18"/>
              </w:rPr>
              <w:t>20</w:t>
            </w:r>
            <w:r>
              <w:rPr>
                <w:rFonts w:ascii="宋体" w:hAnsi="宋体" w:cs="宋体" w:hint="eastAsia"/>
                <w:kern w:val="0"/>
                <w:sz w:val="18"/>
                <w:szCs w:val="18"/>
              </w:rPr>
              <w:t>年预算</w:t>
            </w:r>
          </w:p>
        </w:tc>
      </w:tr>
      <w:tr w:rsidR="007960B8" w14:paraId="36C486CE"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center"/>
          </w:tcPr>
          <w:p w14:paraId="7D460BEC"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财政拨款（补助）</w:t>
            </w:r>
          </w:p>
        </w:tc>
        <w:tc>
          <w:tcPr>
            <w:tcW w:w="1778" w:type="dxa"/>
            <w:gridSpan w:val="6"/>
            <w:tcBorders>
              <w:top w:val="nil"/>
              <w:left w:val="nil"/>
              <w:bottom w:val="single" w:sz="4" w:space="0" w:color="auto"/>
              <w:right w:val="single" w:sz="4" w:space="0" w:color="auto"/>
            </w:tcBorders>
            <w:vAlign w:val="center"/>
          </w:tcPr>
          <w:p w14:paraId="03446662" w14:textId="77777777" w:rsidR="007960B8" w:rsidRDefault="004C6621">
            <w:pPr>
              <w:widowControl/>
              <w:jc w:val="right"/>
              <w:rPr>
                <w:rFonts w:ascii="宋体" w:hAnsi="宋体" w:cs="宋体"/>
                <w:kern w:val="0"/>
                <w:sz w:val="18"/>
                <w:szCs w:val="18"/>
              </w:rPr>
            </w:pPr>
            <w:r>
              <w:rPr>
                <w:rFonts w:ascii="宋体" w:hAnsi="宋体" w:cs="宋体" w:hint="eastAsia"/>
                <w:kern w:val="0"/>
                <w:sz w:val="18"/>
                <w:szCs w:val="18"/>
              </w:rPr>
              <w:t>744.78</w:t>
            </w:r>
          </w:p>
        </w:tc>
        <w:tc>
          <w:tcPr>
            <w:tcW w:w="2568" w:type="dxa"/>
            <w:gridSpan w:val="11"/>
            <w:tcBorders>
              <w:top w:val="nil"/>
              <w:left w:val="nil"/>
              <w:bottom w:val="single" w:sz="4" w:space="0" w:color="auto"/>
              <w:right w:val="nil"/>
            </w:tcBorders>
            <w:vAlign w:val="center"/>
          </w:tcPr>
          <w:p w14:paraId="721864A3"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201 一般公共服务支出</w:t>
            </w:r>
          </w:p>
        </w:tc>
        <w:tc>
          <w:tcPr>
            <w:tcW w:w="1521" w:type="dxa"/>
            <w:gridSpan w:val="4"/>
            <w:tcBorders>
              <w:top w:val="nil"/>
              <w:left w:val="single" w:sz="4" w:space="0" w:color="auto"/>
              <w:bottom w:val="single" w:sz="4" w:space="0" w:color="auto"/>
              <w:right w:val="single" w:sz="4" w:space="0" w:color="auto"/>
            </w:tcBorders>
            <w:vAlign w:val="center"/>
          </w:tcPr>
          <w:p w14:paraId="2CD9B369" w14:textId="77777777" w:rsidR="007960B8" w:rsidRDefault="006111AA">
            <w:pPr>
              <w:widowControl/>
              <w:jc w:val="right"/>
              <w:rPr>
                <w:rFonts w:ascii="宋体" w:hAnsi="宋体" w:cs="宋体"/>
                <w:kern w:val="0"/>
                <w:sz w:val="18"/>
                <w:szCs w:val="18"/>
              </w:rPr>
            </w:pPr>
            <w:r>
              <w:rPr>
                <w:rFonts w:ascii="宋体" w:hAnsi="宋体" w:cs="宋体" w:hint="eastAsia"/>
                <w:kern w:val="0"/>
                <w:sz w:val="18"/>
                <w:szCs w:val="18"/>
              </w:rPr>
              <w:t>799.53</w:t>
            </w:r>
          </w:p>
        </w:tc>
      </w:tr>
      <w:tr w:rsidR="007960B8" w14:paraId="6DB4FDFE"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center"/>
          </w:tcPr>
          <w:p w14:paraId="2C746780"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一般公共预算</w:t>
            </w:r>
          </w:p>
        </w:tc>
        <w:tc>
          <w:tcPr>
            <w:tcW w:w="1778" w:type="dxa"/>
            <w:gridSpan w:val="6"/>
            <w:tcBorders>
              <w:top w:val="nil"/>
              <w:left w:val="nil"/>
              <w:bottom w:val="single" w:sz="4" w:space="0" w:color="auto"/>
              <w:right w:val="single" w:sz="4" w:space="0" w:color="auto"/>
            </w:tcBorders>
            <w:vAlign w:val="center"/>
          </w:tcPr>
          <w:p w14:paraId="08B36B1A" w14:textId="77777777" w:rsidR="007960B8" w:rsidRDefault="00E10276">
            <w:pPr>
              <w:widowControl/>
              <w:jc w:val="right"/>
              <w:rPr>
                <w:rFonts w:ascii="宋体" w:hAnsi="宋体" w:cs="宋体"/>
                <w:kern w:val="0"/>
                <w:sz w:val="18"/>
                <w:szCs w:val="18"/>
              </w:rPr>
            </w:pPr>
            <w:r>
              <w:rPr>
                <w:rFonts w:ascii="宋体" w:hAnsi="宋体" w:cs="宋体" w:hint="eastAsia"/>
                <w:kern w:val="0"/>
                <w:sz w:val="18"/>
                <w:szCs w:val="18"/>
              </w:rPr>
              <w:t>744.78</w:t>
            </w:r>
          </w:p>
        </w:tc>
        <w:tc>
          <w:tcPr>
            <w:tcW w:w="2568" w:type="dxa"/>
            <w:gridSpan w:val="11"/>
            <w:tcBorders>
              <w:top w:val="nil"/>
              <w:left w:val="nil"/>
              <w:bottom w:val="single" w:sz="4" w:space="0" w:color="auto"/>
              <w:right w:val="nil"/>
            </w:tcBorders>
            <w:vAlign w:val="center"/>
          </w:tcPr>
          <w:p w14:paraId="66207080"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202 外交支出</w:t>
            </w:r>
          </w:p>
        </w:tc>
        <w:tc>
          <w:tcPr>
            <w:tcW w:w="1521" w:type="dxa"/>
            <w:gridSpan w:val="4"/>
            <w:tcBorders>
              <w:top w:val="nil"/>
              <w:left w:val="single" w:sz="4" w:space="0" w:color="auto"/>
              <w:bottom w:val="single" w:sz="4" w:space="0" w:color="auto"/>
              <w:right w:val="single" w:sz="4" w:space="0" w:color="auto"/>
            </w:tcBorders>
            <w:vAlign w:val="center"/>
          </w:tcPr>
          <w:p w14:paraId="0588D73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7DD84894"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center"/>
          </w:tcPr>
          <w:p w14:paraId="5380EF23"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政府性基金预算</w:t>
            </w:r>
          </w:p>
        </w:tc>
        <w:tc>
          <w:tcPr>
            <w:tcW w:w="1778" w:type="dxa"/>
            <w:gridSpan w:val="6"/>
            <w:tcBorders>
              <w:top w:val="nil"/>
              <w:left w:val="nil"/>
              <w:bottom w:val="single" w:sz="4" w:space="0" w:color="auto"/>
              <w:right w:val="single" w:sz="4" w:space="0" w:color="auto"/>
            </w:tcBorders>
            <w:vAlign w:val="center"/>
          </w:tcPr>
          <w:p w14:paraId="1462E0EB"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2568" w:type="dxa"/>
            <w:gridSpan w:val="11"/>
            <w:tcBorders>
              <w:top w:val="nil"/>
              <w:left w:val="nil"/>
              <w:bottom w:val="single" w:sz="4" w:space="0" w:color="auto"/>
              <w:right w:val="nil"/>
            </w:tcBorders>
            <w:vAlign w:val="center"/>
          </w:tcPr>
          <w:p w14:paraId="305B4AA0"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203 国防支出</w:t>
            </w:r>
          </w:p>
        </w:tc>
        <w:tc>
          <w:tcPr>
            <w:tcW w:w="1521" w:type="dxa"/>
            <w:gridSpan w:val="4"/>
            <w:tcBorders>
              <w:top w:val="nil"/>
              <w:left w:val="single" w:sz="4" w:space="0" w:color="auto"/>
              <w:bottom w:val="single" w:sz="4" w:space="0" w:color="auto"/>
              <w:right w:val="single" w:sz="4" w:space="0" w:color="auto"/>
            </w:tcBorders>
            <w:vAlign w:val="center"/>
          </w:tcPr>
          <w:p w14:paraId="394A98E5"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3B69FB88"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center"/>
          </w:tcPr>
          <w:p w14:paraId="6D65493A"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教育收费</w:t>
            </w:r>
            <w:r w:rsidR="000D5BEA">
              <w:rPr>
                <w:rFonts w:ascii="宋体" w:hAnsi="宋体" w:cs="宋体" w:hint="eastAsia"/>
                <w:kern w:val="0"/>
                <w:sz w:val="18"/>
                <w:szCs w:val="18"/>
              </w:rPr>
              <w:t>（财政专户）</w:t>
            </w:r>
          </w:p>
        </w:tc>
        <w:tc>
          <w:tcPr>
            <w:tcW w:w="1778" w:type="dxa"/>
            <w:gridSpan w:val="6"/>
            <w:tcBorders>
              <w:top w:val="nil"/>
              <w:left w:val="nil"/>
              <w:bottom w:val="single" w:sz="4" w:space="0" w:color="auto"/>
              <w:right w:val="single" w:sz="4" w:space="0" w:color="auto"/>
            </w:tcBorders>
            <w:vAlign w:val="center"/>
          </w:tcPr>
          <w:p w14:paraId="61B732D3"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2568" w:type="dxa"/>
            <w:gridSpan w:val="11"/>
            <w:tcBorders>
              <w:top w:val="nil"/>
              <w:left w:val="nil"/>
              <w:bottom w:val="single" w:sz="4" w:space="0" w:color="auto"/>
              <w:right w:val="nil"/>
            </w:tcBorders>
            <w:vAlign w:val="center"/>
          </w:tcPr>
          <w:p w14:paraId="4C25B320"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204 公共安全支出</w:t>
            </w:r>
          </w:p>
        </w:tc>
        <w:tc>
          <w:tcPr>
            <w:tcW w:w="1521" w:type="dxa"/>
            <w:gridSpan w:val="4"/>
            <w:tcBorders>
              <w:top w:val="nil"/>
              <w:left w:val="single" w:sz="4" w:space="0" w:color="auto"/>
              <w:bottom w:val="single" w:sz="4" w:space="0" w:color="auto"/>
              <w:right w:val="single" w:sz="4" w:space="0" w:color="auto"/>
            </w:tcBorders>
            <w:vAlign w:val="center"/>
          </w:tcPr>
          <w:p w14:paraId="5D55B0B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2909C290"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center"/>
          </w:tcPr>
          <w:p w14:paraId="6BE36513"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事业收入</w:t>
            </w:r>
          </w:p>
        </w:tc>
        <w:tc>
          <w:tcPr>
            <w:tcW w:w="1778" w:type="dxa"/>
            <w:gridSpan w:val="6"/>
            <w:tcBorders>
              <w:top w:val="nil"/>
              <w:left w:val="nil"/>
              <w:bottom w:val="single" w:sz="4" w:space="0" w:color="auto"/>
              <w:right w:val="single" w:sz="4" w:space="0" w:color="auto"/>
            </w:tcBorders>
            <w:vAlign w:val="center"/>
          </w:tcPr>
          <w:p w14:paraId="0DA96D7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2568" w:type="dxa"/>
            <w:gridSpan w:val="11"/>
            <w:tcBorders>
              <w:top w:val="nil"/>
              <w:left w:val="nil"/>
              <w:bottom w:val="single" w:sz="4" w:space="0" w:color="auto"/>
              <w:right w:val="nil"/>
            </w:tcBorders>
            <w:vAlign w:val="center"/>
          </w:tcPr>
          <w:p w14:paraId="37D9F0F5"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205 教育支出</w:t>
            </w:r>
          </w:p>
        </w:tc>
        <w:tc>
          <w:tcPr>
            <w:tcW w:w="1521" w:type="dxa"/>
            <w:gridSpan w:val="4"/>
            <w:tcBorders>
              <w:top w:val="nil"/>
              <w:left w:val="single" w:sz="4" w:space="0" w:color="auto"/>
              <w:bottom w:val="single" w:sz="4" w:space="0" w:color="auto"/>
              <w:right w:val="single" w:sz="4" w:space="0" w:color="auto"/>
            </w:tcBorders>
            <w:vAlign w:val="center"/>
          </w:tcPr>
          <w:p w14:paraId="3EFDC8B6"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394B9773"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center"/>
          </w:tcPr>
          <w:p w14:paraId="7679DCFC"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事业单位经营收入</w:t>
            </w:r>
          </w:p>
        </w:tc>
        <w:tc>
          <w:tcPr>
            <w:tcW w:w="1778" w:type="dxa"/>
            <w:gridSpan w:val="6"/>
            <w:tcBorders>
              <w:top w:val="nil"/>
              <w:left w:val="nil"/>
              <w:bottom w:val="single" w:sz="4" w:space="0" w:color="auto"/>
              <w:right w:val="single" w:sz="4" w:space="0" w:color="auto"/>
            </w:tcBorders>
            <w:vAlign w:val="center"/>
          </w:tcPr>
          <w:p w14:paraId="3C1FA51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2568" w:type="dxa"/>
            <w:gridSpan w:val="11"/>
            <w:tcBorders>
              <w:top w:val="nil"/>
              <w:left w:val="nil"/>
              <w:bottom w:val="single" w:sz="4" w:space="0" w:color="auto"/>
              <w:right w:val="nil"/>
            </w:tcBorders>
            <w:vAlign w:val="center"/>
          </w:tcPr>
          <w:p w14:paraId="250DFCDD"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206 科学技术支出</w:t>
            </w:r>
          </w:p>
        </w:tc>
        <w:tc>
          <w:tcPr>
            <w:tcW w:w="1521" w:type="dxa"/>
            <w:gridSpan w:val="4"/>
            <w:tcBorders>
              <w:top w:val="nil"/>
              <w:left w:val="single" w:sz="4" w:space="0" w:color="auto"/>
              <w:bottom w:val="single" w:sz="4" w:space="0" w:color="auto"/>
              <w:right w:val="single" w:sz="4" w:space="0" w:color="auto"/>
            </w:tcBorders>
            <w:vAlign w:val="center"/>
          </w:tcPr>
          <w:p w14:paraId="24AA6E06"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1B8A81CF"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center"/>
          </w:tcPr>
          <w:p w14:paraId="23FDE441"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其他收入</w:t>
            </w:r>
          </w:p>
        </w:tc>
        <w:tc>
          <w:tcPr>
            <w:tcW w:w="1778" w:type="dxa"/>
            <w:gridSpan w:val="6"/>
            <w:tcBorders>
              <w:top w:val="nil"/>
              <w:left w:val="nil"/>
              <w:bottom w:val="single" w:sz="4" w:space="0" w:color="auto"/>
              <w:right w:val="single" w:sz="4" w:space="0" w:color="auto"/>
            </w:tcBorders>
            <w:vAlign w:val="center"/>
          </w:tcPr>
          <w:p w14:paraId="5E2A6468" w14:textId="77777777" w:rsidR="007960B8" w:rsidRDefault="004C6621">
            <w:pPr>
              <w:widowControl/>
              <w:jc w:val="right"/>
              <w:rPr>
                <w:rFonts w:ascii="宋体" w:hAnsi="宋体" w:cs="宋体"/>
                <w:kern w:val="0"/>
                <w:sz w:val="18"/>
                <w:szCs w:val="18"/>
              </w:rPr>
            </w:pPr>
            <w:r>
              <w:rPr>
                <w:rFonts w:ascii="宋体" w:hAnsi="宋体" w:cs="宋体" w:hint="eastAsia"/>
                <w:kern w:val="0"/>
                <w:sz w:val="18"/>
                <w:szCs w:val="18"/>
              </w:rPr>
              <w:t>120</w:t>
            </w:r>
            <w:r w:rsidR="00E10276">
              <w:rPr>
                <w:rFonts w:ascii="宋体" w:hAnsi="宋体" w:cs="宋体" w:hint="eastAsia"/>
                <w:kern w:val="0"/>
                <w:sz w:val="18"/>
                <w:szCs w:val="18"/>
              </w:rPr>
              <w:t>.00</w:t>
            </w:r>
          </w:p>
        </w:tc>
        <w:tc>
          <w:tcPr>
            <w:tcW w:w="2568" w:type="dxa"/>
            <w:gridSpan w:val="11"/>
            <w:tcBorders>
              <w:top w:val="nil"/>
              <w:left w:val="nil"/>
              <w:bottom w:val="single" w:sz="4" w:space="0" w:color="auto"/>
              <w:right w:val="nil"/>
            </w:tcBorders>
            <w:vAlign w:val="center"/>
          </w:tcPr>
          <w:p w14:paraId="1B5ADEF9"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207 文化</w:t>
            </w:r>
            <w:r w:rsidR="006111AA">
              <w:rPr>
                <w:rFonts w:ascii="宋体" w:hAnsi="宋体" w:cs="宋体" w:hint="eastAsia"/>
                <w:kern w:val="0"/>
                <w:sz w:val="18"/>
                <w:szCs w:val="18"/>
              </w:rPr>
              <w:t>旅游</w:t>
            </w:r>
            <w:r>
              <w:rPr>
                <w:rFonts w:ascii="宋体" w:hAnsi="宋体" w:cs="宋体" w:hint="eastAsia"/>
                <w:kern w:val="0"/>
                <w:sz w:val="18"/>
                <w:szCs w:val="18"/>
              </w:rPr>
              <w:t>体育与传媒支出</w:t>
            </w:r>
          </w:p>
        </w:tc>
        <w:tc>
          <w:tcPr>
            <w:tcW w:w="1521" w:type="dxa"/>
            <w:gridSpan w:val="4"/>
            <w:tcBorders>
              <w:top w:val="nil"/>
              <w:left w:val="single" w:sz="4" w:space="0" w:color="auto"/>
              <w:bottom w:val="single" w:sz="4" w:space="0" w:color="auto"/>
              <w:right w:val="single" w:sz="4" w:space="0" w:color="auto"/>
            </w:tcBorders>
            <w:vAlign w:val="center"/>
          </w:tcPr>
          <w:p w14:paraId="0828AD3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6111AA" w14:paraId="6699D761"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2BA29FB8" w14:textId="77777777" w:rsidR="006111AA" w:rsidRDefault="006111AA">
            <w:pPr>
              <w:widowControl/>
              <w:jc w:val="left"/>
              <w:rPr>
                <w:rFonts w:ascii="宋体" w:hAnsi="宋体" w:cs="宋体" w:hint="eastAsia"/>
                <w:kern w:val="0"/>
                <w:sz w:val="18"/>
                <w:szCs w:val="18"/>
              </w:rPr>
            </w:pPr>
          </w:p>
        </w:tc>
        <w:tc>
          <w:tcPr>
            <w:tcW w:w="1778" w:type="dxa"/>
            <w:gridSpan w:val="6"/>
            <w:tcBorders>
              <w:top w:val="nil"/>
              <w:left w:val="nil"/>
              <w:bottom w:val="single" w:sz="4" w:space="0" w:color="auto"/>
              <w:right w:val="single" w:sz="4" w:space="0" w:color="auto"/>
            </w:tcBorders>
            <w:vAlign w:val="center"/>
          </w:tcPr>
          <w:p w14:paraId="18D60E31" w14:textId="77777777" w:rsidR="006111AA" w:rsidRDefault="006111AA">
            <w:pPr>
              <w:widowControl/>
              <w:jc w:val="right"/>
              <w:rPr>
                <w:rFonts w:ascii="宋体" w:hAnsi="宋体" w:cs="宋体" w:hint="eastAsia"/>
                <w:kern w:val="0"/>
                <w:sz w:val="18"/>
                <w:szCs w:val="18"/>
              </w:rPr>
            </w:pPr>
          </w:p>
        </w:tc>
        <w:tc>
          <w:tcPr>
            <w:tcW w:w="2568" w:type="dxa"/>
            <w:gridSpan w:val="11"/>
            <w:tcBorders>
              <w:top w:val="nil"/>
              <w:left w:val="nil"/>
              <w:bottom w:val="single" w:sz="4" w:space="0" w:color="auto"/>
              <w:right w:val="nil"/>
            </w:tcBorders>
            <w:vAlign w:val="center"/>
          </w:tcPr>
          <w:p w14:paraId="66EB380D" w14:textId="77777777" w:rsidR="006111AA" w:rsidRDefault="006111AA">
            <w:pPr>
              <w:widowControl/>
              <w:jc w:val="left"/>
              <w:rPr>
                <w:rFonts w:ascii="宋体" w:hAnsi="宋体" w:cs="宋体" w:hint="eastAsia"/>
                <w:kern w:val="0"/>
                <w:sz w:val="18"/>
                <w:szCs w:val="18"/>
              </w:rPr>
            </w:pPr>
            <w:r>
              <w:rPr>
                <w:rFonts w:ascii="宋体" w:hAnsi="宋体" w:cs="宋体" w:hint="eastAsia"/>
                <w:kern w:val="0"/>
                <w:sz w:val="18"/>
                <w:szCs w:val="18"/>
              </w:rPr>
              <w:t>208社会保障和就业支出</w:t>
            </w:r>
          </w:p>
        </w:tc>
        <w:tc>
          <w:tcPr>
            <w:tcW w:w="1521" w:type="dxa"/>
            <w:gridSpan w:val="4"/>
            <w:tcBorders>
              <w:top w:val="nil"/>
              <w:left w:val="single" w:sz="4" w:space="0" w:color="auto"/>
              <w:bottom w:val="single" w:sz="4" w:space="0" w:color="auto"/>
              <w:right w:val="single" w:sz="4" w:space="0" w:color="auto"/>
            </w:tcBorders>
            <w:vAlign w:val="center"/>
          </w:tcPr>
          <w:p w14:paraId="68D24B26" w14:textId="77777777" w:rsidR="006111AA" w:rsidRDefault="00A724FB">
            <w:pPr>
              <w:widowControl/>
              <w:jc w:val="right"/>
              <w:rPr>
                <w:rFonts w:ascii="宋体" w:hAnsi="宋体" w:cs="宋体" w:hint="eastAsia"/>
                <w:kern w:val="0"/>
                <w:sz w:val="18"/>
                <w:szCs w:val="18"/>
              </w:rPr>
            </w:pPr>
            <w:r>
              <w:rPr>
                <w:rFonts w:ascii="宋体" w:hAnsi="宋体" w:cs="宋体" w:hint="eastAsia"/>
                <w:kern w:val="0"/>
                <w:sz w:val="18"/>
                <w:szCs w:val="18"/>
              </w:rPr>
              <w:t>65.25</w:t>
            </w:r>
          </w:p>
        </w:tc>
      </w:tr>
      <w:tr w:rsidR="007960B8" w14:paraId="7F9C29ED"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36E897A1"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140DCAD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702B5B4A"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210 </w:t>
            </w:r>
            <w:r w:rsidR="007E28AF" w:rsidRPr="006B6F87">
              <w:rPr>
                <w:rFonts w:ascii="宋体" w:hAnsi="宋体" w:cs="宋体" w:hint="eastAsia"/>
                <w:kern w:val="0"/>
                <w:sz w:val="18"/>
                <w:szCs w:val="18"/>
              </w:rPr>
              <w:t>卫生健康支出</w:t>
            </w:r>
          </w:p>
        </w:tc>
        <w:tc>
          <w:tcPr>
            <w:tcW w:w="1521" w:type="dxa"/>
            <w:gridSpan w:val="4"/>
            <w:tcBorders>
              <w:top w:val="nil"/>
              <w:left w:val="single" w:sz="4" w:space="0" w:color="auto"/>
              <w:bottom w:val="single" w:sz="4" w:space="0" w:color="auto"/>
              <w:right w:val="single" w:sz="4" w:space="0" w:color="auto"/>
            </w:tcBorders>
            <w:vAlign w:val="center"/>
          </w:tcPr>
          <w:p w14:paraId="4A5A2722"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02896578"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25015C7D"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4045F6C2"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57185807"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211 节能环保支出</w:t>
            </w:r>
          </w:p>
        </w:tc>
        <w:tc>
          <w:tcPr>
            <w:tcW w:w="1521" w:type="dxa"/>
            <w:gridSpan w:val="4"/>
            <w:tcBorders>
              <w:top w:val="nil"/>
              <w:left w:val="single" w:sz="4" w:space="0" w:color="auto"/>
              <w:bottom w:val="single" w:sz="4" w:space="0" w:color="auto"/>
              <w:right w:val="single" w:sz="4" w:space="0" w:color="auto"/>
            </w:tcBorders>
            <w:vAlign w:val="center"/>
          </w:tcPr>
          <w:p w14:paraId="5BF5DF6E"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7449484D"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6C064C49"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48A9865B"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2A9428F3"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212 城乡社区支出</w:t>
            </w:r>
          </w:p>
        </w:tc>
        <w:tc>
          <w:tcPr>
            <w:tcW w:w="1521" w:type="dxa"/>
            <w:gridSpan w:val="4"/>
            <w:tcBorders>
              <w:top w:val="nil"/>
              <w:left w:val="single" w:sz="4" w:space="0" w:color="auto"/>
              <w:bottom w:val="single" w:sz="4" w:space="0" w:color="auto"/>
              <w:right w:val="single" w:sz="4" w:space="0" w:color="auto"/>
            </w:tcBorders>
            <w:vAlign w:val="center"/>
          </w:tcPr>
          <w:p w14:paraId="10F3CE9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4155BCAE"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3A679CD2"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33F7FF0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4BFF881C"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213 农林水支出</w:t>
            </w:r>
          </w:p>
        </w:tc>
        <w:tc>
          <w:tcPr>
            <w:tcW w:w="1521" w:type="dxa"/>
            <w:gridSpan w:val="4"/>
            <w:tcBorders>
              <w:top w:val="nil"/>
              <w:left w:val="single" w:sz="4" w:space="0" w:color="auto"/>
              <w:bottom w:val="single" w:sz="4" w:space="0" w:color="auto"/>
              <w:right w:val="single" w:sz="4" w:space="0" w:color="auto"/>
            </w:tcBorders>
            <w:vAlign w:val="center"/>
          </w:tcPr>
          <w:p w14:paraId="25156879"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584134C0"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11342712"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18CB986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55A3AB52"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214 交通运输支出</w:t>
            </w:r>
          </w:p>
        </w:tc>
        <w:tc>
          <w:tcPr>
            <w:tcW w:w="1521" w:type="dxa"/>
            <w:gridSpan w:val="4"/>
            <w:tcBorders>
              <w:top w:val="nil"/>
              <w:left w:val="single" w:sz="4" w:space="0" w:color="auto"/>
              <w:bottom w:val="single" w:sz="4" w:space="0" w:color="auto"/>
              <w:right w:val="single" w:sz="4" w:space="0" w:color="auto"/>
            </w:tcBorders>
            <w:vAlign w:val="center"/>
          </w:tcPr>
          <w:p w14:paraId="02F05032"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0F41642D"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5891987F"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64941C72"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2114393A"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215 资源勘探</w:t>
            </w:r>
            <w:r w:rsidR="00B66B9F">
              <w:rPr>
                <w:rFonts w:ascii="宋体" w:hAnsi="宋体" w:cs="宋体" w:hint="eastAsia"/>
                <w:kern w:val="0"/>
                <w:sz w:val="18"/>
                <w:szCs w:val="18"/>
              </w:rPr>
              <w:t>工业</w:t>
            </w:r>
            <w:r>
              <w:rPr>
                <w:rFonts w:ascii="宋体" w:hAnsi="宋体" w:cs="宋体" w:hint="eastAsia"/>
                <w:kern w:val="0"/>
                <w:sz w:val="18"/>
                <w:szCs w:val="18"/>
              </w:rPr>
              <w:t>信息等支出</w:t>
            </w:r>
          </w:p>
        </w:tc>
        <w:tc>
          <w:tcPr>
            <w:tcW w:w="1521" w:type="dxa"/>
            <w:gridSpan w:val="4"/>
            <w:tcBorders>
              <w:top w:val="nil"/>
              <w:left w:val="single" w:sz="4" w:space="0" w:color="auto"/>
              <w:bottom w:val="single" w:sz="4" w:space="0" w:color="auto"/>
              <w:right w:val="single" w:sz="4" w:space="0" w:color="auto"/>
            </w:tcBorders>
            <w:vAlign w:val="center"/>
          </w:tcPr>
          <w:p w14:paraId="1FE42A8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16FDA9FB"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5AACDCFA"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34A6395D"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67F376C1"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216 商业服务业等支出</w:t>
            </w:r>
          </w:p>
        </w:tc>
        <w:tc>
          <w:tcPr>
            <w:tcW w:w="1521" w:type="dxa"/>
            <w:gridSpan w:val="4"/>
            <w:tcBorders>
              <w:top w:val="nil"/>
              <w:left w:val="single" w:sz="4" w:space="0" w:color="auto"/>
              <w:bottom w:val="single" w:sz="4" w:space="0" w:color="auto"/>
              <w:right w:val="single" w:sz="4" w:space="0" w:color="auto"/>
            </w:tcBorders>
            <w:vAlign w:val="center"/>
          </w:tcPr>
          <w:p w14:paraId="021FBF61"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201331EE"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1C6ECF71"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6218D094"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6D06B63F"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217 金融支出</w:t>
            </w:r>
          </w:p>
        </w:tc>
        <w:tc>
          <w:tcPr>
            <w:tcW w:w="1521" w:type="dxa"/>
            <w:gridSpan w:val="4"/>
            <w:tcBorders>
              <w:top w:val="nil"/>
              <w:left w:val="single" w:sz="4" w:space="0" w:color="auto"/>
              <w:bottom w:val="single" w:sz="4" w:space="0" w:color="auto"/>
              <w:right w:val="single" w:sz="4" w:space="0" w:color="auto"/>
            </w:tcBorders>
            <w:vAlign w:val="center"/>
          </w:tcPr>
          <w:p w14:paraId="358A9216"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2934FA94"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1B6F4C6F"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17D3F10E"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38D35870"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219 援助其他地区支出</w:t>
            </w:r>
          </w:p>
        </w:tc>
        <w:tc>
          <w:tcPr>
            <w:tcW w:w="1521" w:type="dxa"/>
            <w:gridSpan w:val="4"/>
            <w:tcBorders>
              <w:top w:val="nil"/>
              <w:left w:val="single" w:sz="4" w:space="0" w:color="auto"/>
              <w:bottom w:val="single" w:sz="4" w:space="0" w:color="auto"/>
              <w:right w:val="single" w:sz="4" w:space="0" w:color="auto"/>
            </w:tcBorders>
            <w:vAlign w:val="center"/>
          </w:tcPr>
          <w:p w14:paraId="1EF49CED"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2DFED460"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707DC85E"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247CBEBA"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60ADB3B8" w14:textId="77777777" w:rsidR="007960B8" w:rsidRDefault="007960B8" w:rsidP="00052D25">
            <w:pPr>
              <w:widowControl/>
              <w:jc w:val="left"/>
              <w:rPr>
                <w:rFonts w:ascii="宋体" w:hAnsi="宋体" w:cs="宋体"/>
                <w:kern w:val="0"/>
                <w:sz w:val="18"/>
                <w:szCs w:val="18"/>
              </w:rPr>
            </w:pPr>
            <w:r>
              <w:rPr>
                <w:rFonts w:ascii="宋体" w:hAnsi="宋体" w:cs="宋体" w:hint="eastAsia"/>
                <w:kern w:val="0"/>
                <w:sz w:val="18"/>
                <w:szCs w:val="18"/>
              </w:rPr>
              <w:t>220</w:t>
            </w:r>
            <w:r w:rsidRPr="00724C1B">
              <w:rPr>
                <w:rFonts w:ascii="宋体" w:hAnsi="宋体" w:cs="宋体" w:hint="eastAsia"/>
                <w:color w:val="FF0000"/>
                <w:kern w:val="0"/>
                <w:sz w:val="18"/>
                <w:szCs w:val="18"/>
              </w:rPr>
              <w:t xml:space="preserve"> </w:t>
            </w:r>
            <w:r w:rsidR="00052D25" w:rsidRPr="006B6F87">
              <w:rPr>
                <w:rFonts w:ascii="宋体" w:hAnsi="宋体" w:cs="宋体" w:hint="eastAsia"/>
                <w:kern w:val="0"/>
                <w:sz w:val="18"/>
                <w:szCs w:val="18"/>
              </w:rPr>
              <w:t>自然资源海洋气象等支出</w:t>
            </w:r>
          </w:p>
        </w:tc>
        <w:tc>
          <w:tcPr>
            <w:tcW w:w="1521" w:type="dxa"/>
            <w:gridSpan w:val="4"/>
            <w:tcBorders>
              <w:top w:val="nil"/>
              <w:left w:val="single" w:sz="4" w:space="0" w:color="auto"/>
              <w:bottom w:val="single" w:sz="4" w:space="0" w:color="auto"/>
              <w:right w:val="single" w:sz="4" w:space="0" w:color="auto"/>
            </w:tcBorders>
            <w:vAlign w:val="center"/>
          </w:tcPr>
          <w:p w14:paraId="02D484F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22B91644"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24262106"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65CDABD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1E46F81B"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221 住房保障支出</w:t>
            </w:r>
          </w:p>
        </w:tc>
        <w:tc>
          <w:tcPr>
            <w:tcW w:w="1521" w:type="dxa"/>
            <w:gridSpan w:val="4"/>
            <w:tcBorders>
              <w:top w:val="nil"/>
              <w:left w:val="single" w:sz="4" w:space="0" w:color="auto"/>
              <w:bottom w:val="single" w:sz="4" w:space="0" w:color="auto"/>
              <w:right w:val="single" w:sz="4" w:space="0" w:color="auto"/>
            </w:tcBorders>
            <w:vAlign w:val="center"/>
          </w:tcPr>
          <w:p w14:paraId="23A8EDD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128E4CDF"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3197FB48"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2E8FC50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5C87AA5D"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222 </w:t>
            </w:r>
            <w:r w:rsidR="00052D25">
              <w:rPr>
                <w:rFonts w:ascii="宋体" w:hAnsi="宋体" w:cs="宋体" w:hint="eastAsia"/>
                <w:kern w:val="0"/>
                <w:sz w:val="18"/>
                <w:szCs w:val="18"/>
              </w:rPr>
              <w:t>粮油物资储备</w:t>
            </w:r>
            <w:r>
              <w:rPr>
                <w:rFonts w:ascii="宋体" w:hAnsi="宋体" w:cs="宋体" w:hint="eastAsia"/>
                <w:kern w:val="0"/>
                <w:sz w:val="18"/>
                <w:szCs w:val="18"/>
              </w:rPr>
              <w:t>支出</w:t>
            </w:r>
          </w:p>
        </w:tc>
        <w:tc>
          <w:tcPr>
            <w:tcW w:w="1521" w:type="dxa"/>
            <w:gridSpan w:val="4"/>
            <w:tcBorders>
              <w:top w:val="nil"/>
              <w:left w:val="single" w:sz="4" w:space="0" w:color="auto"/>
              <w:bottom w:val="single" w:sz="4" w:space="0" w:color="auto"/>
              <w:right w:val="single" w:sz="4" w:space="0" w:color="auto"/>
            </w:tcBorders>
            <w:vAlign w:val="center"/>
          </w:tcPr>
          <w:p w14:paraId="5B9F8A6D"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B66B9F" w14:paraId="18ADA88D"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7827AF3F" w14:textId="77777777" w:rsidR="00B66B9F" w:rsidRDefault="00B66B9F">
            <w:pPr>
              <w:widowControl/>
              <w:jc w:val="left"/>
              <w:rPr>
                <w:rFonts w:ascii="宋体" w:hAnsi="宋体" w:cs="宋体" w:hint="eastAsia"/>
                <w:kern w:val="0"/>
                <w:sz w:val="18"/>
                <w:szCs w:val="18"/>
              </w:rPr>
            </w:pPr>
          </w:p>
        </w:tc>
        <w:tc>
          <w:tcPr>
            <w:tcW w:w="1778" w:type="dxa"/>
            <w:gridSpan w:val="6"/>
            <w:tcBorders>
              <w:top w:val="nil"/>
              <w:left w:val="nil"/>
              <w:bottom w:val="single" w:sz="4" w:space="0" w:color="auto"/>
              <w:right w:val="single" w:sz="4" w:space="0" w:color="auto"/>
            </w:tcBorders>
            <w:vAlign w:val="center"/>
          </w:tcPr>
          <w:p w14:paraId="257AF27C" w14:textId="77777777" w:rsidR="00B66B9F" w:rsidRDefault="00B66B9F">
            <w:pPr>
              <w:widowControl/>
              <w:jc w:val="right"/>
              <w:rPr>
                <w:rFonts w:ascii="宋体" w:hAnsi="宋体" w:cs="宋体" w:hint="eastAsia"/>
                <w:kern w:val="0"/>
                <w:sz w:val="18"/>
                <w:szCs w:val="18"/>
              </w:rPr>
            </w:pPr>
          </w:p>
        </w:tc>
        <w:tc>
          <w:tcPr>
            <w:tcW w:w="2568" w:type="dxa"/>
            <w:gridSpan w:val="11"/>
            <w:tcBorders>
              <w:top w:val="nil"/>
              <w:left w:val="nil"/>
              <w:bottom w:val="single" w:sz="4" w:space="0" w:color="auto"/>
              <w:right w:val="nil"/>
            </w:tcBorders>
            <w:vAlign w:val="center"/>
          </w:tcPr>
          <w:p w14:paraId="78B5366A" w14:textId="77777777" w:rsidR="00B66B9F" w:rsidRDefault="00B66B9F">
            <w:pPr>
              <w:widowControl/>
              <w:jc w:val="left"/>
              <w:rPr>
                <w:rFonts w:ascii="宋体" w:hAnsi="宋体" w:cs="宋体" w:hint="eastAsia"/>
                <w:kern w:val="0"/>
                <w:sz w:val="18"/>
                <w:szCs w:val="18"/>
              </w:rPr>
            </w:pPr>
            <w:r>
              <w:rPr>
                <w:rFonts w:ascii="宋体" w:hAnsi="宋体" w:cs="宋体" w:hint="eastAsia"/>
                <w:kern w:val="0"/>
                <w:sz w:val="18"/>
                <w:szCs w:val="18"/>
              </w:rPr>
              <w:t>224灾害防治及应急管理支出</w:t>
            </w:r>
          </w:p>
        </w:tc>
        <w:tc>
          <w:tcPr>
            <w:tcW w:w="1521" w:type="dxa"/>
            <w:gridSpan w:val="4"/>
            <w:tcBorders>
              <w:top w:val="nil"/>
              <w:left w:val="single" w:sz="4" w:space="0" w:color="auto"/>
              <w:bottom w:val="single" w:sz="4" w:space="0" w:color="auto"/>
              <w:right w:val="single" w:sz="4" w:space="0" w:color="auto"/>
            </w:tcBorders>
            <w:vAlign w:val="center"/>
          </w:tcPr>
          <w:p w14:paraId="5AF589A0" w14:textId="77777777" w:rsidR="00B66B9F" w:rsidRPr="00B66B9F" w:rsidRDefault="00B66B9F">
            <w:pPr>
              <w:widowControl/>
              <w:jc w:val="right"/>
              <w:rPr>
                <w:rFonts w:ascii="宋体" w:hAnsi="宋体" w:cs="宋体" w:hint="eastAsia"/>
                <w:kern w:val="0"/>
                <w:sz w:val="18"/>
                <w:szCs w:val="18"/>
              </w:rPr>
            </w:pPr>
            <w:r>
              <w:rPr>
                <w:rFonts w:ascii="宋体" w:hAnsi="宋体" w:cs="宋体" w:hint="eastAsia"/>
                <w:kern w:val="0"/>
                <w:sz w:val="18"/>
                <w:szCs w:val="18"/>
              </w:rPr>
              <w:t>0.00</w:t>
            </w:r>
          </w:p>
        </w:tc>
      </w:tr>
      <w:tr w:rsidR="007960B8" w14:paraId="34605237"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5927F280"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6C8F0B10"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46A85A9A"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227 预备费</w:t>
            </w:r>
          </w:p>
        </w:tc>
        <w:tc>
          <w:tcPr>
            <w:tcW w:w="1521" w:type="dxa"/>
            <w:gridSpan w:val="4"/>
            <w:tcBorders>
              <w:top w:val="nil"/>
              <w:left w:val="single" w:sz="4" w:space="0" w:color="auto"/>
              <w:bottom w:val="single" w:sz="4" w:space="0" w:color="auto"/>
              <w:right w:val="single" w:sz="4" w:space="0" w:color="auto"/>
            </w:tcBorders>
            <w:vAlign w:val="center"/>
          </w:tcPr>
          <w:p w14:paraId="43A88E1A"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016CAE4C"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6E3EC87E"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799E72AB"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4EA215B6"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229 其他支出</w:t>
            </w:r>
          </w:p>
        </w:tc>
        <w:tc>
          <w:tcPr>
            <w:tcW w:w="1521" w:type="dxa"/>
            <w:gridSpan w:val="4"/>
            <w:tcBorders>
              <w:top w:val="nil"/>
              <w:left w:val="single" w:sz="4" w:space="0" w:color="auto"/>
              <w:bottom w:val="single" w:sz="4" w:space="0" w:color="auto"/>
              <w:right w:val="single" w:sz="4" w:space="0" w:color="auto"/>
            </w:tcBorders>
            <w:vAlign w:val="center"/>
          </w:tcPr>
          <w:p w14:paraId="3B27D03E"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B66B9F" w14:paraId="376358F4"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41674FEF" w14:textId="77777777" w:rsidR="00B66B9F" w:rsidRDefault="00B66B9F">
            <w:pPr>
              <w:widowControl/>
              <w:jc w:val="left"/>
              <w:rPr>
                <w:rFonts w:ascii="宋体" w:hAnsi="宋体" w:cs="宋体" w:hint="eastAsia"/>
                <w:kern w:val="0"/>
                <w:sz w:val="18"/>
                <w:szCs w:val="18"/>
              </w:rPr>
            </w:pPr>
          </w:p>
        </w:tc>
        <w:tc>
          <w:tcPr>
            <w:tcW w:w="1778" w:type="dxa"/>
            <w:gridSpan w:val="6"/>
            <w:tcBorders>
              <w:top w:val="nil"/>
              <w:left w:val="nil"/>
              <w:bottom w:val="single" w:sz="4" w:space="0" w:color="auto"/>
              <w:right w:val="single" w:sz="4" w:space="0" w:color="auto"/>
            </w:tcBorders>
            <w:vAlign w:val="center"/>
          </w:tcPr>
          <w:p w14:paraId="337251C0" w14:textId="77777777" w:rsidR="00B66B9F" w:rsidRDefault="00B66B9F">
            <w:pPr>
              <w:widowControl/>
              <w:jc w:val="right"/>
              <w:rPr>
                <w:rFonts w:ascii="宋体" w:hAnsi="宋体" w:cs="宋体" w:hint="eastAsia"/>
                <w:kern w:val="0"/>
                <w:sz w:val="18"/>
                <w:szCs w:val="18"/>
              </w:rPr>
            </w:pPr>
          </w:p>
        </w:tc>
        <w:tc>
          <w:tcPr>
            <w:tcW w:w="2568" w:type="dxa"/>
            <w:gridSpan w:val="11"/>
            <w:tcBorders>
              <w:top w:val="nil"/>
              <w:left w:val="nil"/>
              <w:bottom w:val="single" w:sz="4" w:space="0" w:color="auto"/>
              <w:right w:val="nil"/>
            </w:tcBorders>
            <w:vAlign w:val="center"/>
          </w:tcPr>
          <w:p w14:paraId="43B71475" w14:textId="77777777" w:rsidR="00B66B9F" w:rsidRDefault="00B66B9F">
            <w:pPr>
              <w:widowControl/>
              <w:jc w:val="left"/>
              <w:rPr>
                <w:rFonts w:ascii="宋体" w:hAnsi="宋体" w:cs="宋体" w:hint="eastAsia"/>
                <w:kern w:val="0"/>
                <w:sz w:val="18"/>
                <w:szCs w:val="18"/>
              </w:rPr>
            </w:pPr>
            <w:r>
              <w:rPr>
                <w:rFonts w:ascii="宋体" w:hAnsi="宋体" w:cs="宋体" w:hint="eastAsia"/>
                <w:kern w:val="0"/>
                <w:sz w:val="18"/>
                <w:szCs w:val="18"/>
              </w:rPr>
              <w:t>230转移性支出</w:t>
            </w:r>
          </w:p>
        </w:tc>
        <w:tc>
          <w:tcPr>
            <w:tcW w:w="1521" w:type="dxa"/>
            <w:gridSpan w:val="4"/>
            <w:tcBorders>
              <w:top w:val="nil"/>
              <w:left w:val="single" w:sz="4" w:space="0" w:color="auto"/>
              <w:bottom w:val="single" w:sz="4" w:space="0" w:color="auto"/>
              <w:right w:val="single" w:sz="4" w:space="0" w:color="auto"/>
            </w:tcBorders>
            <w:vAlign w:val="center"/>
          </w:tcPr>
          <w:p w14:paraId="6198A0F2" w14:textId="77777777" w:rsidR="00B66B9F" w:rsidRDefault="00B66B9F">
            <w:pPr>
              <w:widowControl/>
              <w:jc w:val="right"/>
              <w:rPr>
                <w:rFonts w:ascii="宋体" w:hAnsi="宋体" w:cs="宋体" w:hint="eastAsia"/>
                <w:kern w:val="0"/>
                <w:sz w:val="18"/>
                <w:szCs w:val="18"/>
              </w:rPr>
            </w:pPr>
            <w:r>
              <w:rPr>
                <w:rFonts w:ascii="宋体" w:hAnsi="宋体" w:cs="宋体" w:hint="eastAsia"/>
                <w:kern w:val="0"/>
                <w:sz w:val="18"/>
                <w:szCs w:val="18"/>
              </w:rPr>
              <w:t>0.00</w:t>
            </w:r>
          </w:p>
        </w:tc>
      </w:tr>
      <w:tr w:rsidR="007960B8" w14:paraId="28C4BBB8"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795857D6"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4D2EACB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12A4F1FA"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231</w:t>
            </w:r>
            <w:r w:rsidRPr="00724C1B">
              <w:rPr>
                <w:rFonts w:ascii="宋体" w:hAnsi="宋体" w:cs="宋体" w:hint="eastAsia"/>
                <w:color w:val="FF0000"/>
                <w:kern w:val="0"/>
                <w:sz w:val="18"/>
                <w:szCs w:val="18"/>
              </w:rPr>
              <w:t xml:space="preserve"> </w:t>
            </w:r>
            <w:r w:rsidRPr="00724C1B">
              <w:rPr>
                <w:rFonts w:ascii="宋体" w:hAnsi="宋体" w:cs="宋体" w:hint="eastAsia"/>
                <w:kern w:val="0"/>
                <w:sz w:val="18"/>
                <w:szCs w:val="18"/>
              </w:rPr>
              <w:t>债务还本支出</w:t>
            </w:r>
          </w:p>
        </w:tc>
        <w:tc>
          <w:tcPr>
            <w:tcW w:w="1521" w:type="dxa"/>
            <w:gridSpan w:val="4"/>
            <w:tcBorders>
              <w:top w:val="nil"/>
              <w:left w:val="single" w:sz="4" w:space="0" w:color="auto"/>
              <w:bottom w:val="single" w:sz="4" w:space="0" w:color="auto"/>
              <w:right w:val="single" w:sz="4" w:space="0" w:color="auto"/>
            </w:tcBorders>
            <w:vAlign w:val="center"/>
          </w:tcPr>
          <w:p w14:paraId="5CE3C335"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7F5D0739"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1E62582A"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3DDD0053"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62624B6A"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232 债务付息支出</w:t>
            </w:r>
          </w:p>
        </w:tc>
        <w:tc>
          <w:tcPr>
            <w:tcW w:w="1521" w:type="dxa"/>
            <w:gridSpan w:val="4"/>
            <w:tcBorders>
              <w:top w:val="nil"/>
              <w:left w:val="single" w:sz="4" w:space="0" w:color="auto"/>
              <w:bottom w:val="single" w:sz="4" w:space="0" w:color="auto"/>
              <w:right w:val="single" w:sz="4" w:space="0" w:color="auto"/>
            </w:tcBorders>
            <w:vAlign w:val="center"/>
          </w:tcPr>
          <w:p w14:paraId="6FF4047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034BC6FD"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2EEB116A"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0B07E52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nil"/>
            </w:tcBorders>
            <w:vAlign w:val="center"/>
          </w:tcPr>
          <w:p w14:paraId="48EED43F"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233 债务发行费支出</w:t>
            </w:r>
          </w:p>
        </w:tc>
        <w:tc>
          <w:tcPr>
            <w:tcW w:w="1521" w:type="dxa"/>
            <w:gridSpan w:val="4"/>
            <w:tcBorders>
              <w:top w:val="nil"/>
              <w:left w:val="single" w:sz="4" w:space="0" w:color="auto"/>
              <w:bottom w:val="single" w:sz="4" w:space="0" w:color="auto"/>
              <w:right w:val="single" w:sz="4" w:space="0" w:color="auto"/>
            </w:tcBorders>
            <w:vAlign w:val="center"/>
          </w:tcPr>
          <w:p w14:paraId="0D514EE1"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4E2D73F7" w14:textId="77777777" w:rsidTr="00AB3AF3">
        <w:trPr>
          <w:trHeight w:val="285"/>
        </w:trPr>
        <w:tc>
          <w:tcPr>
            <w:tcW w:w="4143" w:type="dxa"/>
            <w:gridSpan w:val="11"/>
            <w:tcBorders>
              <w:top w:val="nil"/>
              <w:left w:val="single" w:sz="4" w:space="0" w:color="auto"/>
              <w:bottom w:val="single" w:sz="4" w:space="0" w:color="auto"/>
              <w:right w:val="single" w:sz="4" w:space="0" w:color="auto"/>
            </w:tcBorders>
            <w:vAlign w:val="bottom"/>
          </w:tcPr>
          <w:p w14:paraId="0D1D82B3"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78" w:type="dxa"/>
            <w:gridSpan w:val="6"/>
            <w:tcBorders>
              <w:top w:val="nil"/>
              <w:left w:val="nil"/>
              <w:bottom w:val="single" w:sz="4" w:space="0" w:color="auto"/>
              <w:right w:val="single" w:sz="4" w:space="0" w:color="auto"/>
            </w:tcBorders>
            <w:vAlign w:val="center"/>
          </w:tcPr>
          <w:p w14:paraId="402BB5A4"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68" w:type="dxa"/>
            <w:gridSpan w:val="11"/>
            <w:tcBorders>
              <w:top w:val="nil"/>
              <w:left w:val="nil"/>
              <w:bottom w:val="single" w:sz="4" w:space="0" w:color="auto"/>
              <w:right w:val="single" w:sz="4" w:space="0" w:color="auto"/>
            </w:tcBorders>
            <w:vAlign w:val="bottom"/>
          </w:tcPr>
          <w:p w14:paraId="67E43047"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521" w:type="dxa"/>
            <w:gridSpan w:val="4"/>
            <w:tcBorders>
              <w:top w:val="nil"/>
              <w:left w:val="nil"/>
              <w:bottom w:val="single" w:sz="4" w:space="0" w:color="auto"/>
              <w:right w:val="single" w:sz="4" w:space="0" w:color="auto"/>
            </w:tcBorders>
            <w:vAlign w:val="center"/>
          </w:tcPr>
          <w:p w14:paraId="381D114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7960B8" w14:paraId="0F792697" w14:textId="77777777" w:rsidTr="00AB3AF3">
        <w:trPr>
          <w:trHeight w:val="285"/>
        </w:trPr>
        <w:tc>
          <w:tcPr>
            <w:tcW w:w="4143" w:type="dxa"/>
            <w:gridSpan w:val="11"/>
            <w:tcBorders>
              <w:top w:val="nil"/>
              <w:left w:val="single" w:sz="4" w:space="0" w:color="auto"/>
              <w:bottom w:val="single" w:sz="4" w:space="0" w:color="auto"/>
              <w:right w:val="nil"/>
            </w:tcBorders>
            <w:vAlign w:val="center"/>
          </w:tcPr>
          <w:p w14:paraId="40C69F0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小           计</w:t>
            </w:r>
          </w:p>
        </w:tc>
        <w:tc>
          <w:tcPr>
            <w:tcW w:w="1778" w:type="dxa"/>
            <w:gridSpan w:val="6"/>
            <w:tcBorders>
              <w:top w:val="nil"/>
              <w:left w:val="single" w:sz="4" w:space="0" w:color="auto"/>
              <w:bottom w:val="single" w:sz="4" w:space="0" w:color="auto"/>
              <w:right w:val="single" w:sz="4" w:space="0" w:color="auto"/>
            </w:tcBorders>
            <w:vAlign w:val="center"/>
          </w:tcPr>
          <w:p w14:paraId="1ECF9049" w14:textId="77777777" w:rsidR="007960B8" w:rsidRDefault="00E10276">
            <w:pPr>
              <w:widowControl/>
              <w:jc w:val="right"/>
              <w:rPr>
                <w:rFonts w:ascii="宋体" w:hAnsi="宋体" w:cs="宋体"/>
                <w:kern w:val="0"/>
                <w:sz w:val="18"/>
                <w:szCs w:val="18"/>
              </w:rPr>
            </w:pPr>
            <w:r>
              <w:rPr>
                <w:rFonts w:ascii="宋体" w:hAnsi="宋体" w:cs="宋体" w:hint="eastAsia"/>
                <w:kern w:val="0"/>
                <w:sz w:val="18"/>
                <w:szCs w:val="18"/>
              </w:rPr>
              <w:t>864.78</w:t>
            </w:r>
          </w:p>
        </w:tc>
        <w:tc>
          <w:tcPr>
            <w:tcW w:w="2568" w:type="dxa"/>
            <w:gridSpan w:val="11"/>
            <w:tcBorders>
              <w:top w:val="nil"/>
              <w:left w:val="nil"/>
              <w:bottom w:val="single" w:sz="4" w:space="0" w:color="auto"/>
              <w:right w:val="single" w:sz="4" w:space="0" w:color="auto"/>
            </w:tcBorders>
            <w:vAlign w:val="center"/>
          </w:tcPr>
          <w:p w14:paraId="1BDEF19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小           计</w:t>
            </w:r>
          </w:p>
        </w:tc>
        <w:tc>
          <w:tcPr>
            <w:tcW w:w="1521" w:type="dxa"/>
            <w:gridSpan w:val="4"/>
            <w:tcBorders>
              <w:top w:val="nil"/>
              <w:left w:val="nil"/>
              <w:bottom w:val="single" w:sz="4" w:space="0" w:color="auto"/>
              <w:right w:val="single" w:sz="4" w:space="0" w:color="auto"/>
            </w:tcBorders>
            <w:vAlign w:val="center"/>
          </w:tcPr>
          <w:p w14:paraId="52E75372" w14:textId="77777777" w:rsidR="007960B8" w:rsidRDefault="00E10276">
            <w:pPr>
              <w:widowControl/>
              <w:jc w:val="right"/>
              <w:rPr>
                <w:rFonts w:ascii="宋体" w:hAnsi="宋体" w:cs="宋体"/>
                <w:kern w:val="0"/>
                <w:sz w:val="18"/>
                <w:szCs w:val="18"/>
              </w:rPr>
            </w:pPr>
            <w:r>
              <w:rPr>
                <w:rFonts w:ascii="宋体" w:hAnsi="宋体" w:cs="宋体" w:hint="eastAsia"/>
                <w:kern w:val="0"/>
                <w:sz w:val="18"/>
                <w:szCs w:val="18"/>
              </w:rPr>
              <w:t>864.78</w:t>
            </w:r>
          </w:p>
        </w:tc>
      </w:tr>
      <w:tr w:rsidR="007960B8" w14:paraId="651044DC" w14:textId="77777777" w:rsidTr="00AB3AF3">
        <w:trPr>
          <w:trHeight w:val="384"/>
        </w:trPr>
        <w:tc>
          <w:tcPr>
            <w:tcW w:w="4143" w:type="dxa"/>
            <w:gridSpan w:val="11"/>
            <w:tcBorders>
              <w:top w:val="nil"/>
              <w:left w:val="single" w:sz="4" w:space="0" w:color="auto"/>
              <w:bottom w:val="single" w:sz="4" w:space="0" w:color="auto"/>
              <w:right w:val="nil"/>
            </w:tcBorders>
            <w:vAlign w:val="center"/>
          </w:tcPr>
          <w:p w14:paraId="35CA3118"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单位上年结余（不包括国库集中支付额度结余）</w:t>
            </w:r>
          </w:p>
        </w:tc>
        <w:tc>
          <w:tcPr>
            <w:tcW w:w="1778" w:type="dxa"/>
            <w:gridSpan w:val="6"/>
            <w:tcBorders>
              <w:top w:val="nil"/>
              <w:left w:val="single" w:sz="4" w:space="0" w:color="auto"/>
              <w:bottom w:val="single" w:sz="4" w:space="0" w:color="auto"/>
              <w:right w:val="single" w:sz="4" w:space="0" w:color="auto"/>
            </w:tcBorders>
            <w:vAlign w:val="center"/>
          </w:tcPr>
          <w:p w14:paraId="28CA2F13"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2568" w:type="dxa"/>
            <w:gridSpan w:val="11"/>
            <w:tcBorders>
              <w:top w:val="nil"/>
              <w:left w:val="nil"/>
              <w:bottom w:val="single" w:sz="4" w:space="0" w:color="auto"/>
              <w:right w:val="nil"/>
            </w:tcBorders>
            <w:vAlign w:val="center"/>
          </w:tcPr>
          <w:p w14:paraId="6F7CBF12" w14:textId="77777777" w:rsidR="007960B8" w:rsidRDefault="007960B8">
            <w:pPr>
              <w:widowControl/>
              <w:jc w:val="left"/>
              <w:rPr>
                <w:rFonts w:ascii="宋体" w:hAnsi="宋体" w:cs="宋体"/>
                <w:kern w:val="0"/>
                <w:sz w:val="18"/>
                <w:szCs w:val="18"/>
              </w:rPr>
            </w:pPr>
          </w:p>
        </w:tc>
        <w:tc>
          <w:tcPr>
            <w:tcW w:w="1521" w:type="dxa"/>
            <w:gridSpan w:val="4"/>
            <w:tcBorders>
              <w:top w:val="nil"/>
              <w:left w:val="single" w:sz="4" w:space="0" w:color="auto"/>
              <w:bottom w:val="single" w:sz="4" w:space="0" w:color="auto"/>
              <w:right w:val="single" w:sz="4" w:space="0" w:color="auto"/>
            </w:tcBorders>
            <w:vAlign w:val="center"/>
          </w:tcPr>
          <w:p w14:paraId="1FBB0735"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7D252CBD" w14:textId="77777777" w:rsidTr="00AB3AF3">
        <w:trPr>
          <w:trHeight w:val="285"/>
        </w:trPr>
        <w:tc>
          <w:tcPr>
            <w:tcW w:w="4143" w:type="dxa"/>
            <w:gridSpan w:val="11"/>
            <w:tcBorders>
              <w:top w:val="nil"/>
              <w:left w:val="single" w:sz="4" w:space="0" w:color="auto"/>
              <w:bottom w:val="single" w:sz="4" w:space="0" w:color="auto"/>
              <w:right w:val="nil"/>
            </w:tcBorders>
            <w:vAlign w:val="center"/>
          </w:tcPr>
          <w:p w14:paraId="3C2E862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收  入  总  计</w:t>
            </w:r>
          </w:p>
        </w:tc>
        <w:tc>
          <w:tcPr>
            <w:tcW w:w="1778" w:type="dxa"/>
            <w:gridSpan w:val="6"/>
            <w:tcBorders>
              <w:top w:val="nil"/>
              <w:left w:val="single" w:sz="4" w:space="0" w:color="auto"/>
              <w:bottom w:val="single" w:sz="4" w:space="0" w:color="auto"/>
              <w:right w:val="single" w:sz="4" w:space="0" w:color="auto"/>
            </w:tcBorders>
            <w:vAlign w:val="center"/>
          </w:tcPr>
          <w:p w14:paraId="5FDCBADD" w14:textId="77777777" w:rsidR="007960B8" w:rsidRDefault="00E10276">
            <w:pPr>
              <w:widowControl/>
              <w:jc w:val="right"/>
              <w:rPr>
                <w:rFonts w:ascii="宋体" w:hAnsi="宋体" w:cs="宋体"/>
                <w:kern w:val="0"/>
                <w:sz w:val="18"/>
                <w:szCs w:val="18"/>
              </w:rPr>
            </w:pPr>
            <w:r>
              <w:rPr>
                <w:rFonts w:ascii="宋体" w:hAnsi="宋体" w:cs="宋体" w:hint="eastAsia"/>
                <w:kern w:val="0"/>
                <w:sz w:val="18"/>
                <w:szCs w:val="18"/>
              </w:rPr>
              <w:t>864.78</w:t>
            </w:r>
          </w:p>
        </w:tc>
        <w:tc>
          <w:tcPr>
            <w:tcW w:w="2568" w:type="dxa"/>
            <w:gridSpan w:val="11"/>
            <w:tcBorders>
              <w:top w:val="nil"/>
              <w:left w:val="nil"/>
              <w:bottom w:val="single" w:sz="4" w:space="0" w:color="auto"/>
              <w:right w:val="nil"/>
            </w:tcBorders>
            <w:vAlign w:val="center"/>
          </w:tcPr>
          <w:p w14:paraId="31F99B6F"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支  出  合  计</w:t>
            </w:r>
          </w:p>
        </w:tc>
        <w:tc>
          <w:tcPr>
            <w:tcW w:w="1521" w:type="dxa"/>
            <w:gridSpan w:val="4"/>
            <w:tcBorders>
              <w:top w:val="nil"/>
              <w:left w:val="single" w:sz="4" w:space="0" w:color="auto"/>
              <w:bottom w:val="single" w:sz="4" w:space="0" w:color="auto"/>
              <w:right w:val="single" w:sz="4" w:space="0" w:color="auto"/>
            </w:tcBorders>
            <w:vAlign w:val="center"/>
          </w:tcPr>
          <w:p w14:paraId="4FCCC16C" w14:textId="77777777" w:rsidR="007960B8" w:rsidRDefault="00F6320F">
            <w:pPr>
              <w:widowControl/>
              <w:jc w:val="right"/>
              <w:rPr>
                <w:rFonts w:ascii="宋体" w:hAnsi="宋体" w:cs="宋体"/>
                <w:kern w:val="0"/>
                <w:sz w:val="18"/>
                <w:szCs w:val="18"/>
              </w:rPr>
            </w:pPr>
            <w:r>
              <w:rPr>
                <w:rFonts w:ascii="宋体" w:hAnsi="宋体" w:cs="宋体" w:hint="eastAsia"/>
                <w:kern w:val="0"/>
                <w:sz w:val="18"/>
                <w:szCs w:val="18"/>
              </w:rPr>
              <w:t>864.78</w:t>
            </w:r>
          </w:p>
        </w:tc>
      </w:tr>
      <w:tr w:rsidR="007960B8" w14:paraId="782F82D4" w14:textId="77777777" w:rsidTr="00FB4139">
        <w:trPr>
          <w:gridAfter w:val="1"/>
          <w:wAfter w:w="72" w:type="dxa"/>
          <w:trHeight w:val="285"/>
        </w:trPr>
        <w:tc>
          <w:tcPr>
            <w:tcW w:w="735" w:type="dxa"/>
            <w:gridSpan w:val="2"/>
            <w:tcBorders>
              <w:top w:val="nil"/>
              <w:left w:val="nil"/>
              <w:bottom w:val="nil"/>
              <w:right w:val="nil"/>
            </w:tcBorders>
            <w:vAlign w:val="center"/>
          </w:tcPr>
          <w:p w14:paraId="16324D11" w14:textId="77777777" w:rsidR="00296007" w:rsidRDefault="00296007">
            <w:pPr>
              <w:widowControl/>
              <w:jc w:val="center"/>
              <w:rPr>
                <w:rFonts w:ascii="宋体" w:hAnsi="宋体" w:cs="宋体" w:hint="eastAsia"/>
                <w:kern w:val="0"/>
                <w:sz w:val="18"/>
                <w:szCs w:val="18"/>
              </w:rPr>
            </w:pPr>
          </w:p>
          <w:p w14:paraId="22C34923" w14:textId="77777777" w:rsidR="00296007" w:rsidRDefault="00296007">
            <w:pPr>
              <w:widowControl/>
              <w:jc w:val="center"/>
              <w:rPr>
                <w:rFonts w:ascii="宋体" w:hAnsi="宋体" w:cs="宋体" w:hint="eastAsia"/>
                <w:kern w:val="0"/>
                <w:sz w:val="18"/>
                <w:szCs w:val="18"/>
              </w:rPr>
            </w:pPr>
          </w:p>
          <w:p w14:paraId="38D993E4" w14:textId="77777777" w:rsidR="004B75C7" w:rsidRDefault="004B75C7">
            <w:pPr>
              <w:widowControl/>
              <w:jc w:val="center"/>
              <w:rPr>
                <w:rFonts w:ascii="宋体" w:hAnsi="宋体" w:cs="宋体" w:hint="eastAsia"/>
                <w:kern w:val="0"/>
                <w:sz w:val="18"/>
                <w:szCs w:val="18"/>
              </w:rPr>
            </w:pPr>
          </w:p>
          <w:p w14:paraId="0E0B52F2" w14:textId="77777777" w:rsidR="007960B8" w:rsidRPr="001918AD" w:rsidRDefault="007960B8">
            <w:pPr>
              <w:widowControl/>
              <w:jc w:val="center"/>
              <w:rPr>
                <w:rFonts w:ascii="宋体" w:hAnsi="宋体" w:cs="宋体"/>
                <w:kern w:val="0"/>
                <w:sz w:val="24"/>
              </w:rPr>
            </w:pPr>
            <w:r w:rsidRPr="001918AD">
              <w:rPr>
                <w:rFonts w:ascii="宋体" w:hAnsi="宋体" w:cs="宋体" w:hint="eastAsia"/>
                <w:kern w:val="0"/>
                <w:sz w:val="24"/>
              </w:rPr>
              <w:t>表二</w:t>
            </w:r>
          </w:p>
        </w:tc>
        <w:tc>
          <w:tcPr>
            <w:tcW w:w="245" w:type="dxa"/>
            <w:tcBorders>
              <w:top w:val="nil"/>
              <w:left w:val="nil"/>
              <w:bottom w:val="nil"/>
              <w:right w:val="nil"/>
            </w:tcBorders>
            <w:vAlign w:val="center"/>
          </w:tcPr>
          <w:p w14:paraId="6379BB78" w14:textId="77777777" w:rsidR="007960B8" w:rsidRDefault="007960B8">
            <w:pPr>
              <w:widowControl/>
              <w:jc w:val="center"/>
              <w:rPr>
                <w:rFonts w:ascii="宋体" w:hAnsi="宋体" w:cs="宋体"/>
                <w:kern w:val="0"/>
                <w:sz w:val="20"/>
                <w:szCs w:val="20"/>
              </w:rPr>
            </w:pPr>
          </w:p>
        </w:tc>
        <w:tc>
          <w:tcPr>
            <w:tcW w:w="460" w:type="dxa"/>
            <w:gridSpan w:val="2"/>
            <w:tcBorders>
              <w:top w:val="nil"/>
              <w:left w:val="nil"/>
              <w:bottom w:val="nil"/>
              <w:right w:val="nil"/>
            </w:tcBorders>
            <w:vAlign w:val="center"/>
          </w:tcPr>
          <w:p w14:paraId="5019D537" w14:textId="77777777" w:rsidR="007960B8" w:rsidRDefault="007960B8">
            <w:pPr>
              <w:widowControl/>
              <w:jc w:val="center"/>
              <w:rPr>
                <w:rFonts w:ascii="宋体" w:hAnsi="宋体" w:cs="宋体"/>
                <w:kern w:val="0"/>
                <w:sz w:val="20"/>
                <w:szCs w:val="20"/>
              </w:rPr>
            </w:pPr>
          </w:p>
        </w:tc>
        <w:tc>
          <w:tcPr>
            <w:tcW w:w="1140" w:type="dxa"/>
            <w:gridSpan w:val="2"/>
            <w:tcBorders>
              <w:top w:val="nil"/>
              <w:left w:val="nil"/>
              <w:bottom w:val="nil"/>
              <w:right w:val="nil"/>
            </w:tcBorders>
            <w:vAlign w:val="center"/>
          </w:tcPr>
          <w:p w14:paraId="0A158B08" w14:textId="77777777" w:rsidR="007960B8" w:rsidRDefault="007960B8">
            <w:pPr>
              <w:widowControl/>
              <w:jc w:val="left"/>
              <w:rPr>
                <w:rFonts w:ascii="宋体" w:hAnsi="宋体" w:cs="宋体"/>
                <w:kern w:val="0"/>
                <w:sz w:val="20"/>
                <w:szCs w:val="20"/>
              </w:rPr>
            </w:pPr>
          </w:p>
        </w:tc>
        <w:tc>
          <w:tcPr>
            <w:tcW w:w="1428" w:type="dxa"/>
            <w:gridSpan w:val="3"/>
            <w:tcBorders>
              <w:top w:val="nil"/>
              <w:left w:val="nil"/>
              <w:bottom w:val="nil"/>
              <w:right w:val="nil"/>
            </w:tcBorders>
            <w:vAlign w:val="center"/>
          </w:tcPr>
          <w:p w14:paraId="77836288" w14:textId="77777777" w:rsidR="007960B8" w:rsidRDefault="007960B8">
            <w:pPr>
              <w:widowControl/>
              <w:jc w:val="left"/>
              <w:rPr>
                <w:rFonts w:ascii="宋体" w:hAnsi="宋体" w:cs="宋体"/>
                <w:kern w:val="0"/>
                <w:sz w:val="20"/>
                <w:szCs w:val="20"/>
              </w:rPr>
            </w:pPr>
          </w:p>
        </w:tc>
        <w:tc>
          <w:tcPr>
            <w:tcW w:w="960" w:type="dxa"/>
            <w:gridSpan w:val="3"/>
            <w:tcBorders>
              <w:top w:val="nil"/>
              <w:left w:val="nil"/>
              <w:bottom w:val="nil"/>
              <w:right w:val="nil"/>
            </w:tcBorders>
            <w:vAlign w:val="center"/>
          </w:tcPr>
          <w:p w14:paraId="0667F731" w14:textId="77777777" w:rsidR="007960B8" w:rsidRDefault="007960B8">
            <w:pPr>
              <w:widowControl/>
              <w:jc w:val="left"/>
              <w:rPr>
                <w:rFonts w:ascii="宋体" w:hAnsi="宋体" w:cs="宋体"/>
                <w:kern w:val="0"/>
                <w:sz w:val="20"/>
                <w:szCs w:val="20"/>
              </w:rPr>
            </w:pPr>
          </w:p>
        </w:tc>
        <w:tc>
          <w:tcPr>
            <w:tcW w:w="636" w:type="dxa"/>
            <w:gridSpan w:val="2"/>
            <w:tcBorders>
              <w:top w:val="nil"/>
              <w:left w:val="nil"/>
              <w:bottom w:val="nil"/>
              <w:right w:val="nil"/>
            </w:tcBorders>
            <w:vAlign w:val="center"/>
          </w:tcPr>
          <w:p w14:paraId="5D82C8F9" w14:textId="77777777" w:rsidR="007960B8" w:rsidRDefault="007960B8">
            <w:pPr>
              <w:widowControl/>
              <w:jc w:val="left"/>
              <w:rPr>
                <w:rFonts w:ascii="宋体" w:hAnsi="宋体" w:cs="宋体"/>
                <w:kern w:val="0"/>
                <w:sz w:val="20"/>
                <w:szCs w:val="20"/>
              </w:rPr>
            </w:pPr>
          </w:p>
        </w:tc>
        <w:tc>
          <w:tcPr>
            <w:tcW w:w="640" w:type="dxa"/>
            <w:gridSpan w:val="5"/>
            <w:tcBorders>
              <w:top w:val="nil"/>
              <w:left w:val="nil"/>
              <w:bottom w:val="nil"/>
              <w:right w:val="nil"/>
            </w:tcBorders>
            <w:vAlign w:val="center"/>
          </w:tcPr>
          <w:p w14:paraId="7D64DECE" w14:textId="77777777" w:rsidR="007960B8" w:rsidRDefault="007960B8">
            <w:pPr>
              <w:widowControl/>
              <w:jc w:val="left"/>
              <w:rPr>
                <w:rFonts w:ascii="宋体" w:hAnsi="宋体" w:cs="宋体"/>
                <w:kern w:val="0"/>
                <w:sz w:val="20"/>
                <w:szCs w:val="20"/>
              </w:rPr>
            </w:pPr>
          </w:p>
        </w:tc>
        <w:tc>
          <w:tcPr>
            <w:tcW w:w="603" w:type="dxa"/>
            <w:gridSpan w:val="2"/>
            <w:tcBorders>
              <w:top w:val="nil"/>
              <w:left w:val="nil"/>
              <w:bottom w:val="nil"/>
              <w:right w:val="nil"/>
            </w:tcBorders>
            <w:vAlign w:val="center"/>
          </w:tcPr>
          <w:p w14:paraId="21C489B0" w14:textId="77777777" w:rsidR="007960B8" w:rsidRDefault="007960B8">
            <w:pPr>
              <w:widowControl/>
              <w:jc w:val="left"/>
              <w:rPr>
                <w:rFonts w:ascii="宋体" w:hAnsi="宋体" w:cs="宋体"/>
                <w:kern w:val="0"/>
                <w:sz w:val="20"/>
                <w:szCs w:val="20"/>
              </w:rPr>
            </w:pPr>
          </w:p>
        </w:tc>
        <w:tc>
          <w:tcPr>
            <w:tcW w:w="520" w:type="dxa"/>
            <w:tcBorders>
              <w:top w:val="nil"/>
              <w:left w:val="nil"/>
              <w:bottom w:val="nil"/>
              <w:right w:val="nil"/>
            </w:tcBorders>
            <w:vAlign w:val="center"/>
          </w:tcPr>
          <w:p w14:paraId="0BE2DA5D" w14:textId="77777777" w:rsidR="007960B8" w:rsidRDefault="007960B8">
            <w:pPr>
              <w:widowControl/>
              <w:jc w:val="left"/>
              <w:rPr>
                <w:rFonts w:ascii="宋体" w:hAnsi="宋体" w:cs="宋体"/>
                <w:kern w:val="0"/>
                <w:sz w:val="20"/>
                <w:szCs w:val="20"/>
              </w:rPr>
            </w:pPr>
          </w:p>
        </w:tc>
        <w:tc>
          <w:tcPr>
            <w:tcW w:w="560" w:type="dxa"/>
            <w:gridSpan w:val="2"/>
            <w:tcBorders>
              <w:top w:val="nil"/>
              <w:left w:val="nil"/>
              <w:bottom w:val="nil"/>
              <w:right w:val="nil"/>
            </w:tcBorders>
            <w:vAlign w:val="center"/>
          </w:tcPr>
          <w:p w14:paraId="18DFE8D2" w14:textId="77777777" w:rsidR="007960B8" w:rsidRDefault="007960B8">
            <w:pPr>
              <w:widowControl/>
              <w:jc w:val="left"/>
              <w:rPr>
                <w:rFonts w:ascii="宋体" w:hAnsi="宋体" w:cs="宋体"/>
                <w:kern w:val="0"/>
                <w:sz w:val="20"/>
                <w:szCs w:val="20"/>
              </w:rPr>
            </w:pPr>
          </w:p>
        </w:tc>
        <w:tc>
          <w:tcPr>
            <w:tcW w:w="640" w:type="dxa"/>
            <w:gridSpan w:val="4"/>
            <w:tcBorders>
              <w:top w:val="nil"/>
              <w:left w:val="nil"/>
              <w:bottom w:val="nil"/>
              <w:right w:val="nil"/>
            </w:tcBorders>
            <w:vAlign w:val="center"/>
          </w:tcPr>
          <w:p w14:paraId="60F37B42" w14:textId="77777777" w:rsidR="007960B8" w:rsidRDefault="007960B8">
            <w:pPr>
              <w:widowControl/>
              <w:jc w:val="left"/>
              <w:rPr>
                <w:rFonts w:ascii="宋体" w:hAnsi="宋体" w:cs="宋体"/>
                <w:kern w:val="0"/>
                <w:sz w:val="20"/>
                <w:szCs w:val="20"/>
              </w:rPr>
            </w:pPr>
          </w:p>
        </w:tc>
        <w:tc>
          <w:tcPr>
            <w:tcW w:w="1371" w:type="dxa"/>
            <w:gridSpan w:val="2"/>
            <w:tcBorders>
              <w:top w:val="nil"/>
              <w:left w:val="nil"/>
              <w:bottom w:val="nil"/>
              <w:right w:val="nil"/>
            </w:tcBorders>
            <w:vAlign w:val="center"/>
          </w:tcPr>
          <w:p w14:paraId="77CC6AF0" w14:textId="77777777" w:rsidR="007960B8" w:rsidRDefault="007960B8">
            <w:pPr>
              <w:widowControl/>
              <w:jc w:val="right"/>
              <w:rPr>
                <w:rFonts w:ascii="宋体" w:hAnsi="宋体" w:cs="宋体"/>
                <w:kern w:val="0"/>
                <w:sz w:val="20"/>
                <w:szCs w:val="20"/>
              </w:rPr>
            </w:pPr>
          </w:p>
        </w:tc>
      </w:tr>
      <w:tr w:rsidR="007960B8" w14:paraId="11357DDE" w14:textId="77777777" w:rsidTr="00FB4139">
        <w:trPr>
          <w:gridAfter w:val="1"/>
          <w:wAfter w:w="72" w:type="dxa"/>
          <w:trHeight w:val="470"/>
        </w:trPr>
        <w:tc>
          <w:tcPr>
            <w:tcW w:w="9938" w:type="dxa"/>
            <w:gridSpan w:val="31"/>
            <w:tcBorders>
              <w:top w:val="nil"/>
              <w:left w:val="nil"/>
              <w:bottom w:val="nil"/>
              <w:right w:val="nil"/>
            </w:tcBorders>
            <w:vAlign w:val="center"/>
          </w:tcPr>
          <w:p w14:paraId="51BAF2C7" w14:textId="77777777" w:rsidR="00BC47E3" w:rsidRDefault="007960B8" w:rsidP="00BC47E3">
            <w:pPr>
              <w:widowControl/>
              <w:jc w:val="center"/>
              <w:rPr>
                <w:rFonts w:ascii="宋体" w:hAnsi="宋体" w:cs="宋体" w:hint="eastAsia"/>
                <w:b/>
                <w:bCs/>
                <w:kern w:val="0"/>
                <w:sz w:val="32"/>
                <w:szCs w:val="32"/>
              </w:rPr>
            </w:pPr>
            <w:r>
              <w:rPr>
                <w:rFonts w:ascii="宋体" w:hAnsi="宋体" w:cs="宋体" w:hint="eastAsia"/>
                <w:b/>
                <w:bCs/>
                <w:kern w:val="0"/>
                <w:sz w:val="32"/>
                <w:szCs w:val="32"/>
              </w:rPr>
              <w:t>部门收入总体情况表</w:t>
            </w:r>
          </w:p>
          <w:p w14:paraId="0C00AE90" w14:textId="77777777" w:rsidR="00BC47E3" w:rsidRDefault="00BC47E3" w:rsidP="00BC47E3">
            <w:pPr>
              <w:widowControl/>
              <w:rPr>
                <w:rFonts w:ascii="宋体" w:hAnsi="宋体" w:cs="宋体"/>
                <w:b/>
                <w:bCs/>
                <w:kern w:val="0"/>
                <w:sz w:val="32"/>
                <w:szCs w:val="32"/>
              </w:rPr>
            </w:pPr>
            <w:r w:rsidRPr="00BC47E3">
              <w:rPr>
                <w:rFonts w:ascii="宋体" w:hAnsi="宋体" w:cs="宋体" w:hint="eastAsia"/>
                <w:bCs/>
                <w:kern w:val="0"/>
                <w:sz w:val="24"/>
              </w:rPr>
              <w:t xml:space="preserve"> 填报部门</w:t>
            </w:r>
            <w:r w:rsidRPr="00BC47E3">
              <w:rPr>
                <w:rFonts w:ascii="宋体" w:hAnsi="宋体" w:cs="宋体" w:hint="eastAsia"/>
                <w:bCs/>
                <w:kern w:val="0"/>
                <w:sz w:val="32"/>
                <w:szCs w:val="32"/>
              </w:rPr>
              <w:t>：</w:t>
            </w:r>
            <w:r w:rsidRPr="00BC47E3">
              <w:rPr>
                <w:rFonts w:ascii="宋体" w:hAnsi="宋体" w:cs="宋体" w:hint="eastAsia"/>
                <w:bCs/>
                <w:kern w:val="0"/>
                <w:sz w:val="24"/>
              </w:rPr>
              <w:t>中国国际贸易促进委员会新疆维吾尔自治区委员会</w:t>
            </w:r>
            <w:r>
              <w:rPr>
                <w:rFonts w:ascii="宋体" w:hAnsi="宋体" w:cs="宋体" w:hint="eastAsia"/>
                <w:b/>
                <w:bCs/>
                <w:kern w:val="0"/>
                <w:sz w:val="32"/>
                <w:szCs w:val="32"/>
              </w:rPr>
              <w:t xml:space="preserve">         </w:t>
            </w:r>
            <w:r w:rsidRPr="00BC47E3">
              <w:rPr>
                <w:rFonts w:ascii="宋体" w:hAnsi="宋体" w:cs="宋体" w:hint="eastAsia"/>
                <w:bCs/>
                <w:kern w:val="0"/>
                <w:sz w:val="24"/>
              </w:rPr>
              <w:t xml:space="preserve"> </w:t>
            </w:r>
            <w:r w:rsidR="001C7B52">
              <w:rPr>
                <w:rFonts w:ascii="宋体" w:hAnsi="宋体" w:cs="宋体" w:hint="eastAsia"/>
                <w:bCs/>
                <w:kern w:val="0"/>
                <w:sz w:val="24"/>
              </w:rPr>
              <w:t xml:space="preserve">  </w:t>
            </w:r>
            <w:r w:rsidRPr="00BC47E3">
              <w:rPr>
                <w:rFonts w:ascii="宋体" w:hAnsi="宋体" w:cs="宋体" w:hint="eastAsia"/>
                <w:bCs/>
                <w:kern w:val="0"/>
                <w:sz w:val="24"/>
              </w:rPr>
              <w:t>单元：</w:t>
            </w:r>
            <w:r>
              <w:rPr>
                <w:rFonts w:ascii="宋体" w:hAnsi="宋体" w:cs="宋体" w:hint="eastAsia"/>
                <w:bCs/>
                <w:kern w:val="0"/>
                <w:sz w:val="24"/>
              </w:rPr>
              <w:t>万元</w:t>
            </w:r>
          </w:p>
        </w:tc>
      </w:tr>
      <w:tr w:rsidR="005D2DAB" w14:paraId="22CEA209" w14:textId="77777777" w:rsidTr="00A412C7">
        <w:trPr>
          <w:gridAfter w:val="1"/>
          <w:wAfter w:w="72" w:type="dxa"/>
          <w:trHeight w:val="390"/>
        </w:trPr>
        <w:tc>
          <w:tcPr>
            <w:tcW w:w="157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C2A5FED"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功能分类科目编码</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0AEDC5F" w14:textId="77777777" w:rsidR="007960B8" w:rsidRDefault="007960B8">
            <w:pPr>
              <w:widowControl/>
              <w:jc w:val="center"/>
              <w:rPr>
                <w:rFonts w:ascii="宋体" w:hAnsi="宋体" w:cs="宋体" w:hint="eastAsia"/>
                <w:kern w:val="0"/>
                <w:sz w:val="18"/>
                <w:szCs w:val="18"/>
              </w:rPr>
            </w:pPr>
            <w:r>
              <w:rPr>
                <w:rFonts w:ascii="宋体" w:hAnsi="宋体" w:cs="宋体" w:hint="eastAsia"/>
                <w:kern w:val="0"/>
                <w:sz w:val="18"/>
                <w:szCs w:val="18"/>
              </w:rPr>
              <w:t>功能分类</w:t>
            </w:r>
          </w:p>
          <w:p w14:paraId="1F48D0C0"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科目名称</w:t>
            </w:r>
          </w:p>
        </w:tc>
        <w:tc>
          <w:tcPr>
            <w:tcW w:w="851"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14:paraId="477D1DFB"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总 计</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5F403EC" w14:textId="77777777" w:rsidR="007960B8" w:rsidRDefault="007960B8">
            <w:pPr>
              <w:widowControl/>
              <w:rPr>
                <w:rFonts w:ascii="宋体" w:hAnsi="宋体" w:cs="宋体" w:hint="eastAsia"/>
                <w:kern w:val="0"/>
                <w:sz w:val="18"/>
                <w:szCs w:val="18"/>
              </w:rPr>
            </w:pPr>
            <w:r>
              <w:rPr>
                <w:rFonts w:ascii="宋体" w:hAnsi="宋体" w:cs="宋体" w:hint="eastAsia"/>
                <w:kern w:val="0"/>
                <w:sz w:val="18"/>
                <w:szCs w:val="18"/>
              </w:rPr>
              <w:t>一般</w:t>
            </w:r>
          </w:p>
          <w:p w14:paraId="1D473121" w14:textId="77777777" w:rsidR="007960B8" w:rsidRDefault="007960B8">
            <w:pPr>
              <w:widowControl/>
              <w:rPr>
                <w:rFonts w:ascii="宋体" w:hAnsi="宋体" w:cs="宋体" w:hint="eastAsia"/>
                <w:kern w:val="0"/>
                <w:sz w:val="18"/>
                <w:szCs w:val="18"/>
              </w:rPr>
            </w:pPr>
            <w:r>
              <w:rPr>
                <w:rFonts w:ascii="宋体" w:hAnsi="宋体" w:cs="宋体" w:hint="eastAsia"/>
                <w:kern w:val="0"/>
                <w:sz w:val="18"/>
                <w:szCs w:val="18"/>
              </w:rPr>
              <w:t>公共</w:t>
            </w:r>
          </w:p>
          <w:p w14:paraId="4F3481E6" w14:textId="77777777" w:rsidR="001666D2" w:rsidRDefault="007960B8">
            <w:pPr>
              <w:widowControl/>
              <w:rPr>
                <w:rFonts w:ascii="宋体" w:hAnsi="宋体" w:cs="宋体" w:hint="eastAsia"/>
                <w:kern w:val="0"/>
                <w:sz w:val="18"/>
                <w:szCs w:val="18"/>
              </w:rPr>
            </w:pPr>
            <w:r>
              <w:rPr>
                <w:rFonts w:ascii="宋体" w:hAnsi="宋体" w:cs="宋体" w:hint="eastAsia"/>
                <w:kern w:val="0"/>
                <w:sz w:val="18"/>
                <w:szCs w:val="18"/>
              </w:rPr>
              <w:t>预算</w:t>
            </w:r>
          </w:p>
          <w:p w14:paraId="2C683643" w14:textId="77777777" w:rsidR="007960B8" w:rsidRDefault="001666D2">
            <w:pPr>
              <w:widowControl/>
              <w:rPr>
                <w:rFonts w:ascii="宋体" w:hAnsi="宋体" w:cs="宋体"/>
                <w:kern w:val="0"/>
                <w:sz w:val="18"/>
                <w:szCs w:val="18"/>
              </w:rPr>
            </w:pPr>
            <w:r>
              <w:rPr>
                <w:rFonts w:ascii="宋体" w:hAnsi="宋体" w:cs="宋体" w:hint="eastAsia"/>
                <w:kern w:val="0"/>
                <w:sz w:val="18"/>
                <w:szCs w:val="18"/>
              </w:rPr>
              <w:t>拨款</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4F67CC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政府性基金预算</w:t>
            </w:r>
            <w:r w:rsidR="001666D2">
              <w:rPr>
                <w:rFonts w:ascii="宋体" w:hAnsi="宋体" w:cs="宋体" w:hint="eastAsia"/>
                <w:kern w:val="0"/>
                <w:sz w:val="18"/>
                <w:szCs w:val="18"/>
              </w:rPr>
              <w:t>拨款</w:t>
            </w:r>
          </w:p>
        </w:tc>
        <w:tc>
          <w:tcPr>
            <w:tcW w:w="709"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F1DF9B1" w14:textId="77777777" w:rsidR="007960B8" w:rsidRDefault="007960B8">
            <w:pPr>
              <w:widowControl/>
              <w:jc w:val="center"/>
              <w:rPr>
                <w:rFonts w:ascii="宋体" w:hAnsi="宋体" w:cs="宋体" w:hint="eastAsia"/>
                <w:kern w:val="0"/>
                <w:sz w:val="18"/>
                <w:szCs w:val="18"/>
              </w:rPr>
            </w:pPr>
            <w:r>
              <w:rPr>
                <w:rFonts w:ascii="宋体" w:hAnsi="宋体" w:cs="宋体" w:hint="eastAsia"/>
                <w:kern w:val="0"/>
                <w:sz w:val="18"/>
                <w:szCs w:val="18"/>
              </w:rPr>
              <w:t>财政</w:t>
            </w:r>
          </w:p>
          <w:p w14:paraId="6C00F0DC" w14:textId="77777777" w:rsidR="007960B8" w:rsidRDefault="007960B8">
            <w:pPr>
              <w:widowControl/>
              <w:jc w:val="center"/>
              <w:rPr>
                <w:rFonts w:ascii="宋体" w:hAnsi="宋体" w:cs="宋体" w:hint="eastAsia"/>
                <w:kern w:val="0"/>
                <w:sz w:val="18"/>
                <w:szCs w:val="18"/>
              </w:rPr>
            </w:pPr>
            <w:r>
              <w:rPr>
                <w:rFonts w:ascii="宋体" w:hAnsi="宋体" w:cs="宋体" w:hint="eastAsia"/>
                <w:kern w:val="0"/>
                <w:sz w:val="18"/>
                <w:szCs w:val="18"/>
              </w:rPr>
              <w:t>专户</w:t>
            </w:r>
          </w:p>
          <w:p w14:paraId="7B2527F9" w14:textId="77777777" w:rsidR="007960B8" w:rsidRDefault="007960B8">
            <w:pPr>
              <w:widowControl/>
              <w:jc w:val="center"/>
              <w:rPr>
                <w:rFonts w:ascii="宋体" w:hAnsi="宋体" w:cs="宋体" w:hint="eastAsia"/>
                <w:kern w:val="0"/>
                <w:sz w:val="18"/>
                <w:szCs w:val="18"/>
              </w:rPr>
            </w:pPr>
            <w:r>
              <w:rPr>
                <w:rFonts w:ascii="宋体" w:hAnsi="宋体" w:cs="宋体" w:hint="eastAsia"/>
                <w:kern w:val="0"/>
                <w:sz w:val="18"/>
                <w:szCs w:val="18"/>
              </w:rPr>
              <w:t>管理</w:t>
            </w:r>
          </w:p>
          <w:p w14:paraId="5B7B65A1" w14:textId="77777777" w:rsidR="007960B8" w:rsidRDefault="007960B8">
            <w:pPr>
              <w:widowControl/>
              <w:jc w:val="center"/>
              <w:rPr>
                <w:rFonts w:ascii="宋体" w:hAnsi="宋体" w:cs="宋体" w:hint="eastAsia"/>
                <w:kern w:val="0"/>
                <w:sz w:val="18"/>
                <w:szCs w:val="18"/>
              </w:rPr>
            </w:pPr>
            <w:r>
              <w:rPr>
                <w:rFonts w:ascii="宋体" w:hAnsi="宋体" w:cs="宋体" w:hint="eastAsia"/>
                <w:kern w:val="0"/>
                <w:sz w:val="18"/>
                <w:szCs w:val="18"/>
              </w:rPr>
              <w:t>资金</w:t>
            </w:r>
          </w:p>
          <w:p w14:paraId="27F6BA2A" w14:textId="77777777" w:rsidR="007960B8" w:rsidRDefault="007960B8" w:rsidP="001666D2">
            <w:pPr>
              <w:widowControl/>
              <w:jc w:val="center"/>
              <w:rPr>
                <w:rFonts w:ascii="宋体" w:hAnsi="宋体" w:cs="宋体"/>
                <w:kern w:val="0"/>
                <w:sz w:val="18"/>
                <w:szCs w:val="18"/>
              </w:rPr>
            </w:pP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F50AD9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事业收入</w:t>
            </w:r>
          </w:p>
        </w:tc>
        <w:tc>
          <w:tcPr>
            <w:tcW w:w="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1FFC2E"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事业单位经营收入</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1A3C64"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其他收入</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48B8D5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用事业基金弥补收支差额</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48BA013F"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单位上年结余（不包括国库集中支付额度结余）</w:t>
            </w:r>
          </w:p>
        </w:tc>
      </w:tr>
      <w:tr w:rsidR="005D2DAB" w14:paraId="54B08F34" w14:textId="77777777" w:rsidTr="00A412C7">
        <w:trPr>
          <w:gridAfter w:val="1"/>
          <w:wAfter w:w="72" w:type="dxa"/>
          <w:trHeight w:val="2360"/>
        </w:trPr>
        <w:tc>
          <w:tcPr>
            <w:tcW w:w="576" w:type="dxa"/>
            <w:tcBorders>
              <w:top w:val="nil"/>
              <w:left w:val="single" w:sz="4" w:space="0" w:color="auto"/>
              <w:bottom w:val="nil"/>
              <w:right w:val="single" w:sz="4" w:space="0" w:color="auto"/>
            </w:tcBorders>
            <w:vAlign w:val="center"/>
          </w:tcPr>
          <w:p w14:paraId="6C2AE61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类</w:t>
            </w:r>
          </w:p>
        </w:tc>
        <w:tc>
          <w:tcPr>
            <w:tcW w:w="470" w:type="dxa"/>
            <w:gridSpan w:val="3"/>
            <w:tcBorders>
              <w:top w:val="nil"/>
              <w:left w:val="nil"/>
              <w:bottom w:val="nil"/>
              <w:right w:val="single" w:sz="4" w:space="0" w:color="auto"/>
            </w:tcBorders>
            <w:vAlign w:val="center"/>
          </w:tcPr>
          <w:p w14:paraId="44C9203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款</w:t>
            </w:r>
          </w:p>
        </w:tc>
        <w:tc>
          <w:tcPr>
            <w:tcW w:w="529" w:type="dxa"/>
            <w:gridSpan w:val="2"/>
            <w:tcBorders>
              <w:top w:val="nil"/>
              <w:left w:val="nil"/>
              <w:bottom w:val="nil"/>
              <w:right w:val="single" w:sz="4" w:space="0" w:color="auto"/>
            </w:tcBorders>
            <w:vAlign w:val="center"/>
          </w:tcPr>
          <w:p w14:paraId="72E602E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w:t>
            </w:r>
          </w:p>
        </w:tc>
        <w:tc>
          <w:tcPr>
            <w:tcW w:w="1275" w:type="dxa"/>
            <w:gridSpan w:val="2"/>
            <w:vMerge/>
            <w:tcBorders>
              <w:top w:val="single" w:sz="4" w:space="0" w:color="auto"/>
              <w:left w:val="single" w:sz="4" w:space="0" w:color="auto"/>
              <w:bottom w:val="single" w:sz="4" w:space="0" w:color="000000"/>
              <w:right w:val="single" w:sz="4" w:space="0" w:color="auto"/>
            </w:tcBorders>
            <w:vAlign w:val="center"/>
          </w:tcPr>
          <w:p w14:paraId="7D0A035F" w14:textId="77777777" w:rsidR="007960B8" w:rsidRDefault="007960B8">
            <w:pPr>
              <w:widowControl/>
              <w:jc w:val="left"/>
              <w:rPr>
                <w:rFonts w:ascii="宋体" w:hAnsi="宋体" w:cs="宋体"/>
                <w:kern w:val="0"/>
                <w:sz w:val="18"/>
                <w:szCs w:val="18"/>
              </w:rPr>
            </w:pPr>
          </w:p>
        </w:tc>
        <w:tc>
          <w:tcPr>
            <w:tcW w:w="851" w:type="dxa"/>
            <w:vMerge/>
            <w:tcBorders>
              <w:top w:val="single" w:sz="4" w:space="0" w:color="auto"/>
              <w:left w:val="single" w:sz="4" w:space="0" w:color="auto"/>
              <w:bottom w:val="single" w:sz="4" w:space="0" w:color="auto"/>
              <w:right w:val="single" w:sz="4" w:space="0" w:color="000000"/>
            </w:tcBorders>
            <w:vAlign w:val="center"/>
          </w:tcPr>
          <w:p w14:paraId="04306135" w14:textId="77777777" w:rsidR="007960B8" w:rsidRDefault="007960B8">
            <w:pPr>
              <w:widowControl/>
              <w:jc w:val="left"/>
              <w:rPr>
                <w:rFonts w:ascii="宋体" w:hAnsi="宋体" w:cs="宋体"/>
                <w:kern w:val="0"/>
                <w:sz w:val="18"/>
                <w:szCs w:val="18"/>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tcPr>
          <w:p w14:paraId="4F0DCDF3" w14:textId="77777777" w:rsidR="007960B8" w:rsidRDefault="007960B8">
            <w:pPr>
              <w:widowControl/>
              <w:jc w:val="left"/>
              <w:rPr>
                <w:rFonts w:ascii="宋体" w:hAnsi="宋体" w:cs="宋体"/>
                <w:kern w:val="0"/>
                <w:sz w:val="18"/>
                <w:szCs w:val="18"/>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tcPr>
          <w:p w14:paraId="5FA2B6BF" w14:textId="77777777" w:rsidR="007960B8" w:rsidRDefault="007960B8">
            <w:pPr>
              <w:widowControl/>
              <w:jc w:val="left"/>
              <w:rPr>
                <w:rFonts w:ascii="宋体" w:hAnsi="宋体" w:cs="宋体"/>
                <w:kern w:val="0"/>
                <w:sz w:val="18"/>
                <w:szCs w:val="18"/>
              </w:rPr>
            </w:pPr>
          </w:p>
        </w:tc>
        <w:tc>
          <w:tcPr>
            <w:tcW w:w="709" w:type="dxa"/>
            <w:gridSpan w:val="4"/>
            <w:vMerge/>
            <w:tcBorders>
              <w:top w:val="single" w:sz="4" w:space="0" w:color="auto"/>
              <w:left w:val="single" w:sz="4" w:space="0" w:color="auto"/>
              <w:bottom w:val="single" w:sz="4" w:space="0" w:color="000000"/>
              <w:right w:val="single" w:sz="4" w:space="0" w:color="auto"/>
            </w:tcBorders>
            <w:vAlign w:val="center"/>
          </w:tcPr>
          <w:p w14:paraId="0049A491" w14:textId="77777777" w:rsidR="007960B8" w:rsidRDefault="007960B8">
            <w:pPr>
              <w:widowControl/>
              <w:jc w:val="left"/>
              <w:rPr>
                <w:rFonts w:ascii="宋体" w:hAnsi="宋体" w:cs="宋体"/>
                <w:kern w:val="0"/>
                <w:sz w:val="18"/>
                <w:szCs w:val="18"/>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tcPr>
          <w:p w14:paraId="243B06B9" w14:textId="77777777" w:rsidR="007960B8" w:rsidRDefault="007960B8">
            <w:pPr>
              <w:widowControl/>
              <w:jc w:val="left"/>
              <w:rPr>
                <w:rFonts w:ascii="宋体" w:hAnsi="宋体" w:cs="宋体"/>
                <w:kern w:val="0"/>
                <w:sz w:val="18"/>
                <w:szCs w:val="18"/>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tcPr>
          <w:p w14:paraId="077DBBF5" w14:textId="77777777" w:rsidR="007960B8" w:rsidRDefault="007960B8">
            <w:pPr>
              <w:widowControl/>
              <w:jc w:val="left"/>
              <w:rPr>
                <w:rFonts w:ascii="宋体" w:hAnsi="宋体" w:cs="宋体"/>
                <w:kern w:val="0"/>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14:paraId="7DA05235" w14:textId="77777777" w:rsidR="007960B8" w:rsidRDefault="007960B8">
            <w:pPr>
              <w:widowControl/>
              <w:jc w:val="left"/>
              <w:rPr>
                <w:rFonts w:ascii="宋体" w:hAnsi="宋体" w:cs="宋体"/>
                <w:kern w:val="0"/>
                <w:sz w:val="18"/>
                <w:szCs w:val="18"/>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tcPr>
          <w:p w14:paraId="0A7EC1E7" w14:textId="77777777" w:rsidR="007960B8" w:rsidRDefault="007960B8">
            <w:pPr>
              <w:widowControl/>
              <w:jc w:val="left"/>
              <w:rPr>
                <w:rFonts w:ascii="宋体" w:hAnsi="宋体" w:cs="宋体"/>
                <w:kern w:val="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3BE17E21" w14:textId="77777777" w:rsidR="007960B8" w:rsidRDefault="007960B8">
            <w:pPr>
              <w:widowControl/>
              <w:jc w:val="left"/>
              <w:rPr>
                <w:rFonts w:ascii="宋体" w:hAnsi="宋体" w:cs="宋体"/>
                <w:kern w:val="0"/>
                <w:sz w:val="18"/>
                <w:szCs w:val="18"/>
              </w:rPr>
            </w:pPr>
          </w:p>
        </w:tc>
      </w:tr>
      <w:tr w:rsidR="005D2DAB" w14:paraId="79EEA466" w14:textId="77777777" w:rsidTr="00A412C7">
        <w:trPr>
          <w:gridAfter w:val="1"/>
          <w:wAfter w:w="72" w:type="dxa"/>
          <w:trHeight w:val="387"/>
        </w:trPr>
        <w:tc>
          <w:tcPr>
            <w:tcW w:w="57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472A83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470" w:type="dxa"/>
            <w:gridSpan w:val="3"/>
            <w:tcBorders>
              <w:top w:val="single" w:sz="4" w:space="0" w:color="auto"/>
              <w:left w:val="nil"/>
              <w:bottom w:val="single" w:sz="4" w:space="0" w:color="000000"/>
              <w:right w:val="single" w:sz="4" w:space="0" w:color="000000"/>
            </w:tcBorders>
            <w:shd w:val="clear" w:color="auto" w:fill="FFFFFF"/>
            <w:vAlign w:val="center"/>
          </w:tcPr>
          <w:p w14:paraId="0DAC162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529" w:type="dxa"/>
            <w:gridSpan w:val="2"/>
            <w:tcBorders>
              <w:top w:val="single" w:sz="4" w:space="0" w:color="auto"/>
              <w:left w:val="nil"/>
              <w:bottom w:val="single" w:sz="4" w:space="0" w:color="000000"/>
              <w:right w:val="single" w:sz="4" w:space="0" w:color="000000"/>
            </w:tcBorders>
            <w:shd w:val="clear" w:color="auto" w:fill="FFFFFF"/>
            <w:vAlign w:val="center"/>
          </w:tcPr>
          <w:p w14:paraId="1DDABDA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1275" w:type="dxa"/>
            <w:gridSpan w:val="2"/>
            <w:tcBorders>
              <w:top w:val="nil"/>
              <w:left w:val="nil"/>
              <w:bottom w:val="single" w:sz="4" w:space="0" w:color="000000"/>
              <w:right w:val="single" w:sz="4" w:space="0" w:color="000000"/>
            </w:tcBorders>
            <w:shd w:val="clear" w:color="auto" w:fill="FFFFFF"/>
            <w:vAlign w:val="center"/>
          </w:tcPr>
          <w:p w14:paraId="6BAA36D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851" w:type="dxa"/>
            <w:tcBorders>
              <w:top w:val="nil"/>
              <w:left w:val="nil"/>
              <w:bottom w:val="single" w:sz="4" w:space="0" w:color="000000"/>
              <w:right w:val="single" w:sz="4" w:space="0" w:color="000000"/>
            </w:tcBorders>
            <w:shd w:val="clear" w:color="auto" w:fill="FFFFFF"/>
            <w:vAlign w:val="center"/>
          </w:tcPr>
          <w:p w14:paraId="7C07808B"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1</w:t>
            </w:r>
          </w:p>
        </w:tc>
        <w:tc>
          <w:tcPr>
            <w:tcW w:w="850" w:type="dxa"/>
            <w:gridSpan w:val="3"/>
            <w:tcBorders>
              <w:top w:val="nil"/>
              <w:left w:val="nil"/>
              <w:bottom w:val="single" w:sz="4" w:space="0" w:color="000000"/>
              <w:right w:val="single" w:sz="4" w:space="0" w:color="000000"/>
            </w:tcBorders>
            <w:shd w:val="clear" w:color="auto" w:fill="FFFFFF"/>
            <w:vAlign w:val="center"/>
          </w:tcPr>
          <w:p w14:paraId="46DB409E"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gridSpan w:val="2"/>
            <w:tcBorders>
              <w:top w:val="nil"/>
              <w:left w:val="nil"/>
              <w:bottom w:val="single" w:sz="4" w:space="0" w:color="000000"/>
              <w:right w:val="single" w:sz="4" w:space="0" w:color="000000"/>
            </w:tcBorders>
            <w:shd w:val="clear" w:color="auto" w:fill="FFFFFF"/>
            <w:vAlign w:val="center"/>
          </w:tcPr>
          <w:p w14:paraId="644ACB6E"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gridSpan w:val="4"/>
            <w:tcBorders>
              <w:top w:val="nil"/>
              <w:left w:val="nil"/>
              <w:bottom w:val="single" w:sz="4" w:space="0" w:color="000000"/>
              <w:right w:val="single" w:sz="4" w:space="0" w:color="000000"/>
            </w:tcBorders>
            <w:shd w:val="clear" w:color="auto" w:fill="FFFFFF"/>
            <w:vAlign w:val="center"/>
          </w:tcPr>
          <w:p w14:paraId="246B399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4</w:t>
            </w:r>
          </w:p>
        </w:tc>
        <w:tc>
          <w:tcPr>
            <w:tcW w:w="709" w:type="dxa"/>
            <w:gridSpan w:val="3"/>
            <w:tcBorders>
              <w:top w:val="nil"/>
              <w:left w:val="nil"/>
              <w:bottom w:val="single" w:sz="4" w:space="0" w:color="000000"/>
              <w:right w:val="single" w:sz="4" w:space="0" w:color="000000"/>
            </w:tcBorders>
            <w:shd w:val="clear" w:color="auto" w:fill="FFFFFF"/>
            <w:vAlign w:val="center"/>
          </w:tcPr>
          <w:p w14:paraId="408D2EA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5</w:t>
            </w:r>
          </w:p>
        </w:tc>
        <w:tc>
          <w:tcPr>
            <w:tcW w:w="708" w:type="dxa"/>
            <w:gridSpan w:val="3"/>
            <w:tcBorders>
              <w:top w:val="nil"/>
              <w:left w:val="nil"/>
              <w:bottom w:val="single" w:sz="4" w:space="0" w:color="000000"/>
              <w:right w:val="single" w:sz="4" w:space="0" w:color="000000"/>
            </w:tcBorders>
            <w:shd w:val="clear" w:color="auto" w:fill="FFFFFF"/>
            <w:vAlign w:val="center"/>
          </w:tcPr>
          <w:p w14:paraId="0343532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6</w:t>
            </w:r>
          </w:p>
        </w:tc>
        <w:tc>
          <w:tcPr>
            <w:tcW w:w="851" w:type="dxa"/>
            <w:gridSpan w:val="2"/>
            <w:tcBorders>
              <w:top w:val="nil"/>
              <w:left w:val="nil"/>
              <w:bottom w:val="single" w:sz="4" w:space="0" w:color="000000"/>
              <w:right w:val="single" w:sz="4" w:space="0" w:color="000000"/>
            </w:tcBorders>
            <w:shd w:val="clear" w:color="auto" w:fill="FFFFFF"/>
            <w:vAlign w:val="center"/>
          </w:tcPr>
          <w:p w14:paraId="48D99F2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7</w:t>
            </w:r>
          </w:p>
        </w:tc>
        <w:tc>
          <w:tcPr>
            <w:tcW w:w="850" w:type="dxa"/>
            <w:gridSpan w:val="4"/>
            <w:tcBorders>
              <w:top w:val="nil"/>
              <w:left w:val="nil"/>
              <w:bottom w:val="single" w:sz="4" w:space="0" w:color="000000"/>
              <w:right w:val="single" w:sz="4" w:space="0" w:color="000000"/>
            </w:tcBorders>
            <w:shd w:val="clear" w:color="auto" w:fill="FFFFFF"/>
            <w:vAlign w:val="center"/>
          </w:tcPr>
          <w:p w14:paraId="5FBBD73D"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8</w:t>
            </w:r>
          </w:p>
        </w:tc>
        <w:tc>
          <w:tcPr>
            <w:tcW w:w="851" w:type="dxa"/>
            <w:tcBorders>
              <w:top w:val="nil"/>
              <w:left w:val="nil"/>
              <w:bottom w:val="single" w:sz="4" w:space="0" w:color="000000"/>
              <w:right w:val="single" w:sz="4" w:space="0" w:color="000000"/>
            </w:tcBorders>
            <w:shd w:val="clear" w:color="auto" w:fill="FFFFFF"/>
            <w:vAlign w:val="center"/>
          </w:tcPr>
          <w:p w14:paraId="443D2CDB"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9</w:t>
            </w:r>
          </w:p>
        </w:tc>
      </w:tr>
      <w:tr w:rsidR="005D2DAB" w14:paraId="173B74C2" w14:textId="77777777" w:rsidTr="00A412C7">
        <w:trPr>
          <w:gridAfter w:val="1"/>
          <w:wAfter w:w="72" w:type="dxa"/>
          <w:trHeight w:val="467"/>
        </w:trPr>
        <w:tc>
          <w:tcPr>
            <w:tcW w:w="576" w:type="dxa"/>
            <w:tcBorders>
              <w:top w:val="single" w:sz="4" w:space="0" w:color="auto"/>
              <w:left w:val="single" w:sz="4" w:space="0" w:color="000000"/>
              <w:bottom w:val="single" w:sz="4" w:space="0" w:color="000000"/>
              <w:right w:val="single" w:sz="4" w:space="0" w:color="000000"/>
            </w:tcBorders>
            <w:vAlign w:val="center"/>
          </w:tcPr>
          <w:p w14:paraId="5325CAE6"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70" w:type="dxa"/>
            <w:gridSpan w:val="3"/>
            <w:tcBorders>
              <w:top w:val="single" w:sz="4" w:space="0" w:color="auto"/>
              <w:left w:val="nil"/>
              <w:bottom w:val="single" w:sz="4" w:space="0" w:color="000000"/>
              <w:right w:val="single" w:sz="4" w:space="0" w:color="000000"/>
            </w:tcBorders>
            <w:vAlign w:val="center"/>
          </w:tcPr>
          <w:p w14:paraId="6BE5BE7B"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29" w:type="dxa"/>
            <w:gridSpan w:val="2"/>
            <w:tcBorders>
              <w:top w:val="single" w:sz="4" w:space="0" w:color="auto"/>
              <w:left w:val="nil"/>
              <w:bottom w:val="single" w:sz="4" w:space="0" w:color="000000"/>
              <w:right w:val="single" w:sz="4" w:space="0" w:color="000000"/>
            </w:tcBorders>
            <w:vAlign w:val="center"/>
          </w:tcPr>
          <w:p w14:paraId="67C96839"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75" w:type="dxa"/>
            <w:gridSpan w:val="2"/>
            <w:tcBorders>
              <w:top w:val="single" w:sz="4" w:space="0" w:color="auto"/>
              <w:left w:val="nil"/>
              <w:bottom w:val="single" w:sz="4" w:space="0" w:color="000000"/>
              <w:right w:val="single" w:sz="4" w:space="0" w:color="000000"/>
            </w:tcBorders>
            <w:vAlign w:val="center"/>
          </w:tcPr>
          <w:p w14:paraId="34B03025"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合计</w:t>
            </w:r>
          </w:p>
        </w:tc>
        <w:tc>
          <w:tcPr>
            <w:tcW w:w="851" w:type="dxa"/>
            <w:tcBorders>
              <w:top w:val="single" w:sz="4" w:space="0" w:color="auto"/>
              <w:left w:val="nil"/>
              <w:bottom w:val="single" w:sz="4" w:space="0" w:color="000000"/>
              <w:right w:val="single" w:sz="4" w:space="0" w:color="000000"/>
            </w:tcBorders>
            <w:vAlign w:val="center"/>
          </w:tcPr>
          <w:p w14:paraId="6633C252" w14:textId="77777777" w:rsidR="007960B8" w:rsidRDefault="00E514CF">
            <w:pPr>
              <w:widowControl/>
              <w:jc w:val="right"/>
              <w:rPr>
                <w:rFonts w:ascii="宋体" w:hAnsi="宋体" w:cs="宋体"/>
                <w:kern w:val="0"/>
                <w:sz w:val="18"/>
                <w:szCs w:val="18"/>
              </w:rPr>
            </w:pPr>
            <w:r>
              <w:rPr>
                <w:rFonts w:ascii="宋体" w:hAnsi="宋体" w:cs="宋体" w:hint="eastAsia"/>
                <w:kern w:val="0"/>
                <w:sz w:val="18"/>
                <w:szCs w:val="18"/>
              </w:rPr>
              <w:t>864.78</w:t>
            </w:r>
            <w:r w:rsidR="007960B8">
              <w:rPr>
                <w:rFonts w:ascii="宋体" w:hAnsi="宋体" w:cs="宋体" w:hint="eastAsia"/>
                <w:kern w:val="0"/>
                <w:sz w:val="18"/>
                <w:szCs w:val="18"/>
              </w:rPr>
              <w:t xml:space="preserve"> </w:t>
            </w:r>
          </w:p>
        </w:tc>
        <w:tc>
          <w:tcPr>
            <w:tcW w:w="850" w:type="dxa"/>
            <w:gridSpan w:val="3"/>
            <w:tcBorders>
              <w:top w:val="single" w:sz="4" w:space="0" w:color="auto"/>
              <w:left w:val="nil"/>
              <w:bottom w:val="single" w:sz="4" w:space="0" w:color="000000"/>
              <w:right w:val="single" w:sz="4" w:space="0" w:color="000000"/>
            </w:tcBorders>
            <w:vAlign w:val="center"/>
          </w:tcPr>
          <w:p w14:paraId="6AB2BD8C" w14:textId="77777777" w:rsidR="007960B8" w:rsidRDefault="00E514CF">
            <w:pPr>
              <w:widowControl/>
              <w:jc w:val="right"/>
              <w:rPr>
                <w:rFonts w:ascii="宋体" w:hAnsi="宋体" w:cs="宋体"/>
                <w:kern w:val="0"/>
                <w:sz w:val="18"/>
                <w:szCs w:val="18"/>
              </w:rPr>
            </w:pPr>
            <w:r>
              <w:rPr>
                <w:rFonts w:ascii="宋体" w:hAnsi="宋体" w:cs="宋体" w:hint="eastAsia"/>
                <w:kern w:val="0"/>
                <w:sz w:val="18"/>
                <w:szCs w:val="18"/>
              </w:rPr>
              <w:t>864.78</w:t>
            </w:r>
          </w:p>
        </w:tc>
        <w:tc>
          <w:tcPr>
            <w:tcW w:w="709" w:type="dxa"/>
            <w:gridSpan w:val="2"/>
            <w:tcBorders>
              <w:top w:val="single" w:sz="4" w:space="0" w:color="auto"/>
              <w:left w:val="nil"/>
              <w:bottom w:val="single" w:sz="4" w:space="0" w:color="000000"/>
              <w:right w:val="single" w:sz="4" w:space="0" w:color="000000"/>
            </w:tcBorders>
            <w:vAlign w:val="center"/>
          </w:tcPr>
          <w:p w14:paraId="661E8411"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709" w:type="dxa"/>
            <w:gridSpan w:val="4"/>
            <w:tcBorders>
              <w:top w:val="single" w:sz="4" w:space="0" w:color="auto"/>
              <w:left w:val="nil"/>
              <w:bottom w:val="single" w:sz="4" w:space="0" w:color="000000"/>
              <w:right w:val="single" w:sz="4" w:space="0" w:color="000000"/>
            </w:tcBorders>
            <w:vAlign w:val="center"/>
          </w:tcPr>
          <w:p w14:paraId="3BBD62B5"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709" w:type="dxa"/>
            <w:gridSpan w:val="3"/>
            <w:tcBorders>
              <w:top w:val="single" w:sz="4" w:space="0" w:color="auto"/>
              <w:left w:val="nil"/>
              <w:bottom w:val="single" w:sz="4" w:space="0" w:color="000000"/>
              <w:right w:val="single" w:sz="4" w:space="0" w:color="000000"/>
            </w:tcBorders>
            <w:vAlign w:val="center"/>
          </w:tcPr>
          <w:p w14:paraId="6B808E1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708" w:type="dxa"/>
            <w:gridSpan w:val="3"/>
            <w:tcBorders>
              <w:top w:val="single" w:sz="4" w:space="0" w:color="auto"/>
              <w:left w:val="nil"/>
              <w:bottom w:val="single" w:sz="4" w:space="0" w:color="000000"/>
              <w:right w:val="single" w:sz="4" w:space="0" w:color="000000"/>
            </w:tcBorders>
            <w:vAlign w:val="center"/>
          </w:tcPr>
          <w:p w14:paraId="3DD92955"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851" w:type="dxa"/>
            <w:gridSpan w:val="2"/>
            <w:tcBorders>
              <w:top w:val="single" w:sz="4" w:space="0" w:color="auto"/>
              <w:left w:val="nil"/>
              <w:bottom w:val="single" w:sz="4" w:space="0" w:color="000000"/>
              <w:right w:val="single" w:sz="4" w:space="0" w:color="000000"/>
            </w:tcBorders>
            <w:vAlign w:val="center"/>
          </w:tcPr>
          <w:p w14:paraId="4F137546" w14:textId="77777777" w:rsidR="007960B8" w:rsidRDefault="007F0D80">
            <w:pPr>
              <w:widowControl/>
              <w:jc w:val="right"/>
              <w:rPr>
                <w:rFonts w:ascii="宋体" w:hAnsi="宋体" w:cs="宋体"/>
                <w:kern w:val="0"/>
                <w:sz w:val="18"/>
                <w:szCs w:val="18"/>
              </w:rPr>
            </w:pPr>
            <w:r>
              <w:rPr>
                <w:rFonts w:ascii="宋体" w:hAnsi="宋体" w:cs="宋体" w:hint="eastAsia"/>
                <w:kern w:val="0"/>
                <w:sz w:val="18"/>
                <w:szCs w:val="18"/>
              </w:rPr>
              <w:t>120</w:t>
            </w:r>
            <w:r w:rsidR="007960B8">
              <w:rPr>
                <w:rFonts w:ascii="宋体" w:hAnsi="宋体" w:cs="宋体" w:hint="eastAsia"/>
                <w:kern w:val="0"/>
                <w:sz w:val="18"/>
                <w:szCs w:val="18"/>
              </w:rPr>
              <w:t xml:space="preserve">.00 </w:t>
            </w:r>
          </w:p>
        </w:tc>
        <w:tc>
          <w:tcPr>
            <w:tcW w:w="850" w:type="dxa"/>
            <w:gridSpan w:val="4"/>
            <w:tcBorders>
              <w:top w:val="single" w:sz="4" w:space="0" w:color="auto"/>
              <w:left w:val="nil"/>
              <w:bottom w:val="single" w:sz="4" w:space="0" w:color="000000"/>
              <w:right w:val="single" w:sz="4" w:space="0" w:color="000000"/>
            </w:tcBorders>
            <w:vAlign w:val="center"/>
          </w:tcPr>
          <w:p w14:paraId="3886DEA3"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851" w:type="dxa"/>
            <w:tcBorders>
              <w:top w:val="single" w:sz="4" w:space="0" w:color="auto"/>
              <w:left w:val="nil"/>
              <w:bottom w:val="single" w:sz="4" w:space="0" w:color="000000"/>
              <w:right w:val="single" w:sz="4" w:space="0" w:color="000000"/>
            </w:tcBorders>
            <w:vAlign w:val="center"/>
          </w:tcPr>
          <w:p w14:paraId="2917F5B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FF56F0" w14:paraId="1DA540C4" w14:textId="77777777" w:rsidTr="00A412C7">
        <w:trPr>
          <w:gridAfter w:val="1"/>
          <w:wAfter w:w="72" w:type="dxa"/>
          <w:trHeight w:val="450"/>
        </w:trPr>
        <w:tc>
          <w:tcPr>
            <w:tcW w:w="576" w:type="dxa"/>
            <w:tcBorders>
              <w:top w:val="single" w:sz="4" w:space="0" w:color="auto"/>
              <w:left w:val="single" w:sz="4" w:space="0" w:color="000000"/>
              <w:bottom w:val="single" w:sz="4" w:space="0" w:color="000000"/>
              <w:right w:val="single" w:sz="4" w:space="0" w:color="000000"/>
            </w:tcBorders>
            <w:vAlign w:val="center"/>
          </w:tcPr>
          <w:p w14:paraId="5EFAFE2E" w14:textId="77777777" w:rsidR="00FF56F0" w:rsidRDefault="00FF56F0">
            <w:pPr>
              <w:widowControl/>
              <w:jc w:val="left"/>
              <w:rPr>
                <w:rFonts w:ascii="宋体" w:hAnsi="宋体" w:cs="宋体" w:hint="eastAsia"/>
                <w:kern w:val="0"/>
                <w:sz w:val="18"/>
                <w:szCs w:val="18"/>
              </w:rPr>
            </w:pPr>
          </w:p>
        </w:tc>
        <w:tc>
          <w:tcPr>
            <w:tcW w:w="470" w:type="dxa"/>
            <w:gridSpan w:val="3"/>
            <w:tcBorders>
              <w:top w:val="single" w:sz="4" w:space="0" w:color="auto"/>
              <w:left w:val="nil"/>
              <w:bottom w:val="single" w:sz="4" w:space="0" w:color="000000"/>
              <w:right w:val="single" w:sz="4" w:space="0" w:color="000000"/>
            </w:tcBorders>
            <w:vAlign w:val="center"/>
          </w:tcPr>
          <w:p w14:paraId="5DF62465" w14:textId="77777777" w:rsidR="00FF56F0" w:rsidRDefault="00FF56F0">
            <w:pPr>
              <w:widowControl/>
              <w:jc w:val="left"/>
              <w:rPr>
                <w:rFonts w:ascii="宋体" w:hAnsi="宋体" w:cs="宋体" w:hint="eastAsia"/>
                <w:kern w:val="0"/>
                <w:sz w:val="18"/>
                <w:szCs w:val="18"/>
              </w:rPr>
            </w:pPr>
          </w:p>
        </w:tc>
        <w:tc>
          <w:tcPr>
            <w:tcW w:w="529" w:type="dxa"/>
            <w:gridSpan w:val="2"/>
            <w:tcBorders>
              <w:top w:val="single" w:sz="4" w:space="0" w:color="auto"/>
              <w:left w:val="nil"/>
              <w:bottom w:val="single" w:sz="4" w:space="0" w:color="000000"/>
              <w:right w:val="single" w:sz="4" w:space="0" w:color="000000"/>
            </w:tcBorders>
            <w:vAlign w:val="center"/>
          </w:tcPr>
          <w:p w14:paraId="46DF0FEE" w14:textId="77777777" w:rsidR="00FF56F0" w:rsidRDefault="00FF56F0">
            <w:pPr>
              <w:widowControl/>
              <w:jc w:val="left"/>
              <w:rPr>
                <w:rFonts w:ascii="宋体" w:hAnsi="宋体" w:cs="宋体" w:hint="eastAsia"/>
                <w:kern w:val="0"/>
                <w:sz w:val="18"/>
                <w:szCs w:val="18"/>
              </w:rPr>
            </w:pPr>
          </w:p>
        </w:tc>
        <w:tc>
          <w:tcPr>
            <w:tcW w:w="1275" w:type="dxa"/>
            <w:gridSpan w:val="2"/>
            <w:tcBorders>
              <w:top w:val="single" w:sz="4" w:space="0" w:color="auto"/>
              <w:left w:val="nil"/>
              <w:bottom w:val="single" w:sz="4" w:space="0" w:color="000000"/>
              <w:right w:val="single" w:sz="4" w:space="0" w:color="000000"/>
            </w:tcBorders>
            <w:vAlign w:val="center"/>
          </w:tcPr>
          <w:p w14:paraId="7673041C" w14:textId="77777777" w:rsidR="00C06B4E" w:rsidRDefault="00C06B4E" w:rsidP="00C06B4E">
            <w:pPr>
              <w:widowControl/>
              <w:jc w:val="left"/>
              <w:rPr>
                <w:rFonts w:ascii="宋体" w:hAnsi="宋体" w:cs="宋体" w:hint="eastAsia"/>
                <w:kern w:val="0"/>
                <w:sz w:val="18"/>
                <w:szCs w:val="18"/>
              </w:rPr>
            </w:pPr>
            <w:r>
              <w:rPr>
                <w:rFonts w:ascii="宋体" w:hAnsi="宋体" w:cs="宋体" w:hint="eastAsia"/>
                <w:kern w:val="0"/>
                <w:sz w:val="18"/>
                <w:szCs w:val="18"/>
              </w:rPr>
              <w:t>中国国际贸</w:t>
            </w:r>
          </w:p>
          <w:p w14:paraId="3571A088" w14:textId="77777777" w:rsidR="00C06B4E" w:rsidRDefault="00C06B4E" w:rsidP="00C06B4E">
            <w:pPr>
              <w:widowControl/>
              <w:jc w:val="left"/>
              <w:rPr>
                <w:rFonts w:ascii="宋体" w:hAnsi="宋体" w:cs="宋体" w:hint="eastAsia"/>
                <w:kern w:val="0"/>
                <w:sz w:val="18"/>
                <w:szCs w:val="18"/>
              </w:rPr>
            </w:pPr>
            <w:r>
              <w:rPr>
                <w:rFonts w:ascii="宋体" w:hAnsi="宋体" w:cs="宋体" w:hint="eastAsia"/>
                <w:kern w:val="0"/>
                <w:sz w:val="18"/>
                <w:szCs w:val="18"/>
              </w:rPr>
              <w:t>易促进委员</w:t>
            </w:r>
          </w:p>
          <w:p w14:paraId="63284CB5" w14:textId="77777777" w:rsidR="00C06B4E" w:rsidRDefault="00C06B4E" w:rsidP="00C06B4E">
            <w:pPr>
              <w:widowControl/>
              <w:jc w:val="left"/>
              <w:rPr>
                <w:rFonts w:ascii="宋体" w:hAnsi="宋体" w:cs="宋体" w:hint="eastAsia"/>
                <w:kern w:val="0"/>
                <w:sz w:val="18"/>
                <w:szCs w:val="18"/>
              </w:rPr>
            </w:pPr>
            <w:r>
              <w:rPr>
                <w:rFonts w:ascii="宋体" w:hAnsi="宋体" w:cs="宋体" w:hint="eastAsia"/>
                <w:kern w:val="0"/>
                <w:sz w:val="18"/>
                <w:szCs w:val="18"/>
              </w:rPr>
              <w:t>会新疆维吾</w:t>
            </w:r>
          </w:p>
          <w:p w14:paraId="1C13AAA6" w14:textId="77777777" w:rsidR="00C06B4E" w:rsidRDefault="00C06B4E" w:rsidP="00C06B4E">
            <w:pPr>
              <w:widowControl/>
              <w:jc w:val="left"/>
              <w:rPr>
                <w:rFonts w:ascii="宋体" w:hAnsi="宋体" w:cs="宋体" w:hint="eastAsia"/>
                <w:kern w:val="0"/>
                <w:sz w:val="18"/>
                <w:szCs w:val="18"/>
              </w:rPr>
            </w:pPr>
            <w:r>
              <w:rPr>
                <w:rFonts w:ascii="宋体" w:hAnsi="宋体" w:cs="宋体" w:hint="eastAsia"/>
                <w:kern w:val="0"/>
                <w:sz w:val="18"/>
                <w:szCs w:val="18"/>
              </w:rPr>
              <w:t>尔自治区</w:t>
            </w:r>
          </w:p>
          <w:p w14:paraId="3986758D" w14:textId="77777777" w:rsidR="00FF56F0" w:rsidRDefault="00C06B4E" w:rsidP="00C06B4E">
            <w:pPr>
              <w:widowControl/>
              <w:jc w:val="left"/>
              <w:rPr>
                <w:rFonts w:ascii="宋体" w:hAnsi="宋体" w:cs="宋体" w:hint="eastAsia"/>
                <w:kern w:val="0"/>
                <w:sz w:val="18"/>
                <w:szCs w:val="18"/>
              </w:rPr>
            </w:pPr>
            <w:r>
              <w:rPr>
                <w:rFonts w:ascii="宋体" w:hAnsi="宋体" w:cs="宋体" w:hint="eastAsia"/>
                <w:kern w:val="0"/>
                <w:sz w:val="18"/>
                <w:szCs w:val="18"/>
              </w:rPr>
              <w:t>委员会</w:t>
            </w:r>
          </w:p>
        </w:tc>
        <w:tc>
          <w:tcPr>
            <w:tcW w:w="851" w:type="dxa"/>
            <w:tcBorders>
              <w:top w:val="single" w:sz="4" w:space="0" w:color="auto"/>
              <w:left w:val="nil"/>
              <w:bottom w:val="single" w:sz="4" w:space="0" w:color="000000"/>
              <w:right w:val="single" w:sz="4" w:space="0" w:color="000000"/>
            </w:tcBorders>
            <w:vAlign w:val="center"/>
          </w:tcPr>
          <w:p w14:paraId="7658747E" w14:textId="77777777" w:rsidR="00FF56F0" w:rsidRDefault="00C06B4E">
            <w:pPr>
              <w:widowControl/>
              <w:jc w:val="right"/>
              <w:rPr>
                <w:rFonts w:ascii="宋体" w:hAnsi="宋体" w:cs="宋体" w:hint="eastAsia"/>
                <w:kern w:val="0"/>
                <w:sz w:val="18"/>
                <w:szCs w:val="18"/>
              </w:rPr>
            </w:pPr>
            <w:r>
              <w:rPr>
                <w:rFonts w:ascii="宋体" w:hAnsi="宋体" w:cs="宋体" w:hint="eastAsia"/>
                <w:kern w:val="0"/>
                <w:sz w:val="18"/>
                <w:szCs w:val="18"/>
              </w:rPr>
              <w:t>864.78</w:t>
            </w:r>
          </w:p>
        </w:tc>
        <w:tc>
          <w:tcPr>
            <w:tcW w:w="850" w:type="dxa"/>
            <w:gridSpan w:val="3"/>
            <w:tcBorders>
              <w:top w:val="single" w:sz="4" w:space="0" w:color="auto"/>
              <w:left w:val="nil"/>
              <w:bottom w:val="single" w:sz="4" w:space="0" w:color="000000"/>
              <w:right w:val="single" w:sz="4" w:space="0" w:color="000000"/>
            </w:tcBorders>
            <w:vAlign w:val="center"/>
          </w:tcPr>
          <w:p w14:paraId="3A79F08C" w14:textId="77777777" w:rsidR="00FF56F0" w:rsidRDefault="00D94C95">
            <w:pPr>
              <w:widowControl/>
              <w:jc w:val="right"/>
              <w:rPr>
                <w:rFonts w:ascii="宋体" w:hAnsi="宋体" w:cs="宋体" w:hint="eastAsia"/>
                <w:kern w:val="0"/>
                <w:sz w:val="18"/>
                <w:szCs w:val="18"/>
              </w:rPr>
            </w:pPr>
            <w:r>
              <w:rPr>
                <w:rFonts w:ascii="宋体" w:hAnsi="宋体" w:cs="宋体" w:hint="eastAsia"/>
                <w:kern w:val="0"/>
                <w:sz w:val="18"/>
                <w:szCs w:val="18"/>
              </w:rPr>
              <w:t>744.78</w:t>
            </w:r>
          </w:p>
        </w:tc>
        <w:tc>
          <w:tcPr>
            <w:tcW w:w="709" w:type="dxa"/>
            <w:gridSpan w:val="2"/>
            <w:tcBorders>
              <w:top w:val="single" w:sz="4" w:space="0" w:color="auto"/>
              <w:left w:val="nil"/>
              <w:bottom w:val="single" w:sz="4" w:space="0" w:color="000000"/>
              <w:right w:val="single" w:sz="4" w:space="0" w:color="000000"/>
            </w:tcBorders>
            <w:vAlign w:val="center"/>
          </w:tcPr>
          <w:p w14:paraId="730DFE8D" w14:textId="77777777" w:rsidR="00FF56F0" w:rsidRDefault="00C06B4E">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9" w:type="dxa"/>
            <w:gridSpan w:val="4"/>
            <w:tcBorders>
              <w:top w:val="single" w:sz="4" w:space="0" w:color="auto"/>
              <w:left w:val="nil"/>
              <w:bottom w:val="single" w:sz="4" w:space="0" w:color="000000"/>
              <w:right w:val="single" w:sz="4" w:space="0" w:color="000000"/>
            </w:tcBorders>
            <w:vAlign w:val="center"/>
          </w:tcPr>
          <w:p w14:paraId="7AEB634D" w14:textId="77777777" w:rsidR="00FF56F0" w:rsidRDefault="00C06B4E">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9" w:type="dxa"/>
            <w:gridSpan w:val="3"/>
            <w:tcBorders>
              <w:top w:val="single" w:sz="4" w:space="0" w:color="auto"/>
              <w:left w:val="nil"/>
              <w:bottom w:val="single" w:sz="4" w:space="0" w:color="000000"/>
              <w:right w:val="single" w:sz="4" w:space="0" w:color="000000"/>
            </w:tcBorders>
            <w:vAlign w:val="center"/>
          </w:tcPr>
          <w:p w14:paraId="334D7962" w14:textId="77777777" w:rsidR="00FF56F0" w:rsidRDefault="00C06B4E">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8" w:type="dxa"/>
            <w:gridSpan w:val="3"/>
            <w:tcBorders>
              <w:top w:val="single" w:sz="4" w:space="0" w:color="auto"/>
              <w:left w:val="nil"/>
              <w:bottom w:val="single" w:sz="4" w:space="0" w:color="000000"/>
              <w:right w:val="single" w:sz="4" w:space="0" w:color="000000"/>
            </w:tcBorders>
            <w:vAlign w:val="center"/>
          </w:tcPr>
          <w:p w14:paraId="3E367A8B" w14:textId="77777777" w:rsidR="00FF56F0" w:rsidRDefault="00C06B4E">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1" w:type="dxa"/>
            <w:gridSpan w:val="2"/>
            <w:tcBorders>
              <w:top w:val="single" w:sz="4" w:space="0" w:color="auto"/>
              <w:left w:val="nil"/>
              <w:bottom w:val="single" w:sz="4" w:space="0" w:color="000000"/>
              <w:right w:val="single" w:sz="4" w:space="0" w:color="000000"/>
            </w:tcBorders>
            <w:vAlign w:val="center"/>
          </w:tcPr>
          <w:p w14:paraId="4B080D72" w14:textId="77777777" w:rsidR="00FF56F0" w:rsidRDefault="00485E23">
            <w:pPr>
              <w:widowControl/>
              <w:jc w:val="right"/>
              <w:rPr>
                <w:rFonts w:ascii="宋体" w:hAnsi="宋体" w:cs="宋体" w:hint="eastAsia"/>
                <w:kern w:val="0"/>
                <w:sz w:val="18"/>
                <w:szCs w:val="18"/>
              </w:rPr>
            </w:pPr>
            <w:r>
              <w:rPr>
                <w:rFonts w:ascii="宋体" w:hAnsi="宋体" w:cs="宋体" w:hint="eastAsia"/>
                <w:kern w:val="0"/>
                <w:sz w:val="18"/>
                <w:szCs w:val="18"/>
              </w:rPr>
              <w:t>120</w:t>
            </w:r>
            <w:r w:rsidR="00C06B4E">
              <w:rPr>
                <w:rFonts w:ascii="宋体" w:hAnsi="宋体" w:cs="宋体" w:hint="eastAsia"/>
                <w:kern w:val="0"/>
                <w:sz w:val="18"/>
                <w:szCs w:val="18"/>
              </w:rPr>
              <w:t>.00</w:t>
            </w:r>
          </w:p>
        </w:tc>
        <w:tc>
          <w:tcPr>
            <w:tcW w:w="850" w:type="dxa"/>
            <w:gridSpan w:val="4"/>
            <w:tcBorders>
              <w:top w:val="single" w:sz="4" w:space="0" w:color="auto"/>
              <w:left w:val="nil"/>
              <w:bottom w:val="single" w:sz="4" w:space="0" w:color="000000"/>
              <w:right w:val="single" w:sz="4" w:space="0" w:color="000000"/>
            </w:tcBorders>
            <w:vAlign w:val="center"/>
          </w:tcPr>
          <w:p w14:paraId="0EF8BE49" w14:textId="77777777" w:rsidR="00FF56F0" w:rsidRDefault="00C06B4E">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1" w:type="dxa"/>
            <w:tcBorders>
              <w:top w:val="single" w:sz="4" w:space="0" w:color="auto"/>
              <w:left w:val="nil"/>
              <w:bottom w:val="single" w:sz="4" w:space="0" w:color="000000"/>
              <w:right w:val="single" w:sz="4" w:space="0" w:color="000000"/>
            </w:tcBorders>
            <w:vAlign w:val="center"/>
          </w:tcPr>
          <w:p w14:paraId="77A8B143" w14:textId="77777777" w:rsidR="00FF56F0" w:rsidRDefault="00C06B4E">
            <w:pPr>
              <w:widowControl/>
              <w:jc w:val="right"/>
              <w:rPr>
                <w:rFonts w:ascii="宋体" w:hAnsi="宋体" w:cs="宋体" w:hint="eastAsia"/>
                <w:kern w:val="0"/>
                <w:sz w:val="18"/>
                <w:szCs w:val="18"/>
              </w:rPr>
            </w:pPr>
            <w:r>
              <w:rPr>
                <w:rFonts w:ascii="宋体" w:hAnsi="宋体" w:cs="宋体" w:hint="eastAsia"/>
                <w:kern w:val="0"/>
                <w:sz w:val="18"/>
                <w:szCs w:val="18"/>
              </w:rPr>
              <w:t>0.00</w:t>
            </w:r>
          </w:p>
        </w:tc>
      </w:tr>
      <w:tr w:rsidR="005D2DAB" w14:paraId="02A35990" w14:textId="77777777" w:rsidTr="00A412C7">
        <w:trPr>
          <w:gridAfter w:val="1"/>
          <w:wAfter w:w="72" w:type="dxa"/>
          <w:trHeight w:val="450"/>
        </w:trPr>
        <w:tc>
          <w:tcPr>
            <w:tcW w:w="576" w:type="dxa"/>
            <w:tcBorders>
              <w:top w:val="single" w:sz="4" w:space="0" w:color="auto"/>
              <w:left w:val="single" w:sz="4" w:space="0" w:color="000000"/>
              <w:bottom w:val="single" w:sz="4" w:space="0" w:color="000000"/>
              <w:right w:val="single" w:sz="4" w:space="0" w:color="000000"/>
            </w:tcBorders>
            <w:vAlign w:val="center"/>
          </w:tcPr>
          <w:p w14:paraId="67B2688E" w14:textId="77777777" w:rsidR="003E39DF" w:rsidRDefault="004B71A8">
            <w:pPr>
              <w:widowControl/>
              <w:jc w:val="left"/>
              <w:rPr>
                <w:rFonts w:ascii="宋体" w:hAnsi="宋体" w:cs="宋体"/>
                <w:kern w:val="0"/>
                <w:sz w:val="18"/>
                <w:szCs w:val="18"/>
              </w:rPr>
            </w:pPr>
            <w:r>
              <w:rPr>
                <w:rFonts w:ascii="宋体" w:hAnsi="宋体" w:cs="宋体" w:hint="eastAsia"/>
                <w:kern w:val="0"/>
                <w:sz w:val="18"/>
                <w:szCs w:val="18"/>
              </w:rPr>
              <w:t>3</w:t>
            </w:r>
            <w:r w:rsidR="003E39DF">
              <w:rPr>
                <w:rFonts w:ascii="宋体" w:hAnsi="宋体" w:cs="宋体" w:hint="eastAsia"/>
                <w:kern w:val="0"/>
                <w:sz w:val="18"/>
                <w:szCs w:val="18"/>
              </w:rPr>
              <w:t>01</w:t>
            </w:r>
          </w:p>
        </w:tc>
        <w:tc>
          <w:tcPr>
            <w:tcW w:w="470" w:type="dxa"/>
            <w:gridSpan w:val="3"/>
            <w:tcBorders>
              <w:top w:val="single" w:sz="4" w:space="0" w:color="auto"/>
              <w:left w:val="nil"/>
              <w:bottom w:val="single" w:sz="4" w:space="0" w:color="000000"/>
              <w:right w:val="single" w:sz="4" w:space="0" w:color="000000"/>
            </w:tcBorders>
            <w:vAlign w:val="center"/>
          </w:tcPr>
          <w:p w14:paraId="4262091F" w14:textId="77777777" w:rsidR="003E39DF" w:rsidRDefault="003E39DF">
            <w:pPr>
              <w:widowControl/>
              <w:jc w:val="left"/>
              <w:rPr>
                <w:rFonts w:ascii="宋体" w:hAnsi="宋体" w:cs="宋体" w:hint="eastAsia"/>
                <w:kern w:val="0"/>
                <w:sz w:val="18"/>
                <w:szCs w:val="18"/>
              </w:rPr>
            </w:pPr>
          </w:p>
        </w:tc>
        <w:tc>
          <w:tcPr>
            <w:tcW w:w="529" w:type="dxa"/>
            <w:gridSpan w:val="2"/>
            <w:tcBorders>
              <w:top w:val="single" w:sz="4" w:space="0" w:color="auto"/>
              <w:left w:val="nil"/>
              <w:bottom w:val="single" w:sz="4" w:space="0" w:color="000000"/>
              <w:right w:val="single" w:sz="4" w:space="0" w:color="000000"/>
            </w:tcBorders>
            <w:vAlign w:val="center"/>
          </w:tcPr>
          <w:p w14:paraId="4604B591" w14:textId="77777777" w:rsidR="003E39DF" w:rsidRDefault="003E39DF">
            <w:pPr>
              <w:widowControl/>
              <w:jc w:val="left"/>
              <w:rPr>
                <w:rFonts w:ascii="宋体" w:hAnsi="宋体" w:cs="宋体" w:hint="eastAsia"/>
                <w:kern w:val="0"/>
                <w:sz w:val="18"/>
                <w:szCs w:val="18"/>
              </w:rPr>
            </w:pPr>
          </w:p>
        </w:tc>
        <w:tc>
          <w:tcPr>
            <w:tcW w:w="1275" w:type="dxa"/>
            <w:gridSpan w:val="2"/>
            <w:tcBorders>
              <w:top w:val="single" w:sz="4" w:space="0" w:color="auto"/>
              <w:left w:val="nil"/>
              <w:bottom w:val="single" w:sz="4" w:space="0" w:color="000000"/>
              <w:right w:val="single" w:sz="4" w:space="0" w:color="000000"/>
            </w:tcBorders>
            <w:vAlign w:val="center"/>
          </w:tcPr>
          <w:p w14:paraId="3DB64435" w14:textId="77777777" w:rsidR="003E39DF" w:rsidRDefault="003E39DF">
            <w:pPr>
              <w:widowControl/>
              <w:jc w:val="left"/>
              <w:rPr>
                <w:rFonts w:ascii="宋体" w:hAnsi="宋体" w:cs="宋体" w:hint="eastAsia"/>
                <w:kern w:val="0"/>
                <w:sz w:val="18"/>
                <w:szCs w:val="18"/>
              </w:rPr>
            </w:pPr>
            <w:r>
              <w:rPr>
                <w:rFonts w:ascii="宋体" w:hAnsi="宋体" w:cs="宋体" w:hint="eastAsia"/>
                <w:kern w:val="0"/>
                <w:sz w:val="18"/>
                <w:szCs w:val="18"/>
              </w:rPr>
              <w:t>一般公共服务支出</w:t>
            </w:r>
          </w:p>
        </w:tc>
        <w:tc>
          <w:tcPr>
            <w:tcW w:w="851" w:type="dxa"/>
            <w:tcBorders>
              <w:top w:val="single" w:sz="4" w:space="0" w:color="auto"/>
              <w:left w:val="nil"/>
              <w:bottom w:val="single" w:sz="4" w:space="0" w:color="000000"/>
              <w:right w:val="single" w:sz="4" w:space="0" w:color="000000"/>
            </w:tcBorders>
            <w:vAlign w:val="center"/>
          </w:tcPr>
          <w:p w14:paraId="14637881" w14:textId="77777777" w:rsidR="003E39DF" w:rsidRDefault="0087178D">
            <w:pPr>
              <w:widowControl/>
              <w:jc w:val="right"/>
              <w:rPr>
                <w:rFonts w:ascii="宋体" w:hAnsi="宋体" w:cs="宋体" w:hint="eastAsia"/>
                <w:kern w:val="0"/>
                <w:sz w:val="18"/>
                <w:szCs w:val="18"/>
              </w:rPr>
            </w:pPr>
            <w:r>
              <w:rPr>
                <w:rFonts w:ascii="宋体" w:hAnsi="宋体" w:cs="宋体" w:hint="eastAsia"/>
                <w:kern w:val="0"/>
                <w:sz w:val="18"/>
                <w:szCs w:val="18"/>
              </w:rPr>
              <w:t>799.53</w:t>
            </w:r>
          </w:p>
        </w:tc>
        <w:tc>
          <w:tcPr>
            <w:tcW w:w="850" w:type="dxa"/>
            <w:gridSpan w:val="3"/>
            <w:tcBorders>
              <w:top w:val="single" w:sz="4" w:space="0" w:color="auto"/>
              <w:left w:val="nil"/>
              <w:bottom w:val="single" w:sz="4" w:space="0" w:color="000000"/>
              <w:right w:val="single" w:sz="4" w:space="0" w:color="000000"/>
            </w:tcBorders>
            <w:vAlign w:val="center"/>
          </w:tcPr>
          <w:p w14:paraId="471298C5" w14:textId="77777777" w:rsidR="003E39DF" w:rsidRDefault="0087178D">
            <w:pPr>
              <w:widowControl/>
              <w:jc w:val="right"/>
              <w:rPr>
                <w:rFonts w:ascii="宋体" w:hAnsi="宋体" w:cs="宋体" w:hint="eastAsia"/>
                <w:kern w:val="0"/>
                <w:sz w:val="18"/>
                <w:szCs w:val="18"/>
              </w:rPr>
            </w:pPr>
            <w:r>
              <w:rPr>
                <w:rFonts w:ascii="宋体" w:hAnsi="宋体" w:cs="宋体" w:hint="eastAsia"/>
                <w:kern w:val="0"/>
                <w:sz w:val="18"/>
                <w:szCs w:val="18"/>
              </w:rPr>
              <w:t>799.5</w:t>
            </w:r>
            <w:r w:rsidR="008876C6">
              <w:rPr>
                <w:rFonts w:ascii="宋体" w:hAnsi="宋体" w:cs="宋体" w:hint="eastAsia"/>
                <w:kern w:val="0"/>
                <w:sz w:val="18"/>
                <w:szCs w:val="18"/>
              </w:rPr>
              <w:t>3</w:t>
            </w:r>
          </w:p>
        </w:tc>
        <w:tc>
          <w:tcPr>
            <w:tcW w:w="709" w:type="dxa"/>
            <w:gridSpan w:val="2"/>
            <w:tcBorders>
              <w:top w:val="single" w:sz="4" w:space="0" w:color="auto"/>
              <w:left w:val="nil"/>
              <w:bottom w:val="single" w:sz="4" w:space="0" w:color="000000"/>
              <w:right w:val="single" w:sz="4" w:space="0" w:color="000000"/>
            </w:tcBorders>
            <w:vAlign w:val="center"/>
          </w:tcPr>
          <w:p w14:paraId="2F7BA857" w14:textId="77777777" w:rsidR="003E39DF" w:rsidRDefault="00D71C9D">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9" w:type="dxa"/>
            <w:gridSpan w:val="4"/>
            <w:tcBorders>
              <w:top w:val="single" w:sz="4" w:space="0" w:color="auto"/>
              <w:left w:val="nil"/>
              <w:bottom w:val="single" w:sz="4" w:space="0" w:color="000000"/>
              <w:right w:val="single" w:sz="4" w:space="0" w:color="000000"/>
            </w:tcBorders>
            <w:vAlign w:val="center"/>
          </w:tcPr>
          <w:p w14:paraId="35F5E53A" w14:textId="77777777" w:rsidR="003E39DF" w:rsidRDefault="00D71C9D">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9" w:type="dxa"/>
            <w:gridSpan w:val="3"/>
            <w:tcBorders>
              <w:top w:val="single" w:sz="4" w:space="0" w:color="auto"/>
              <w:left w:val="nil"/>
              <w:bottom w:val="single" w:sz="4" w:space="0" w:color="000000"/>
              <w:right w:val="single" w:sz="4" w:space="0" w:color="000000"/>
            </w:tcBorders>
            <w:vAlign w:val="center"/>
          </w:tcPr>
          <w:p w14:paraId="3567B0D2" w14:textId="77777777" w:rsidR="003E39DF" w:rsidRDefault="00D71C9D">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8" w:type="dxa"/>
            <w:gridSpan w:val="3"/>
            <w:tcBorders>
              <w:top w:val="single" w:sz="4" w:space="0" w:color="auto"/>
              <w:left w:val="nil"/>
              <w:bottom w:val="single" w:sz="4" w:space="0" w:color="000000"/>
              <w:right w:val="single" w:sz="4" w:space="0" w:color="000000"/>
            </w:tcBorders>
            <w:vAlign w:val="center"/>
          </w:tcPr>
          <w:p w14:paraId="65F73E74" w14:textId="77777777" w:rsidR="003E39DF" w:rsidRDefault="00D71C9D">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1" w:type="dxa"/>
            <w:gridSpan w:val="2"/>
            <w:tcBorders>
              <w:top w:val="single" w:sz="4" w:space="0" w:color="auto"/>
              <w:left w:val="nil"/>
              <w:bottom w:val="single" w:sz="4" w:space="0" w:color="000000"/>
              <w:right w:val="single" w:sz="4" w:space="0" w:color="000000"/>
            </w:tcBorders>
            <w:vAlign w:val="center"/>
          </w:tcPr>
          <w:p w14:paraId="5923E3FF" w14:textId="77777777" w:rsidR="003E39DF" w:rsidRDefault="00485E23">
            <w:pPr>
              <w:widowControl/>
              <w:jc w:val="right"/>
              <w:rPr>
                <w:rFonts w:ascii="宋体" w:hAnsi="宋体" w:cs="宋体" w:hint="eastAsia"/>
                <w:kern w:val="0"/>
                <w:sz w:val="18"/>
                <w:szCs w:val="18"/>
              </w:rPr>
            </w:pPr>
            <w:r>
              <w:rPr>
                <w:rFonts w:ascii="宋体" w:hAnsi="宋体" w:cs="宋体" w:hint="eastAsia"/>
                <w:kern w:val="0"/>
                <w:sz w:val="18"/>
                <w:szCs w:val="18"/>
              </w:rPr>
              <w:t>120</w:t>
            </w:r>
            <w:r w:rsidR="00D71C9D">
              <w:rPr>
                <w:rFonts w:ascii="宋体" w:hAnsi="宋体" w:cs="宋体" w:hint="eastAsia"/>
                <w:kern w:val="0"/>
                <w:sz w:val="18"/>
                <w:szCs w:val="18"/>
              </w:rPr>
              <w:t>.00</w:t>
            </w:r>
          </w:p>
        </w:tc>
        <w:tc>
          <w:tcPr>
            <w:tcW w:w="850" w:type="dxa"/>
            <w:gridSpan w:val="4"/>
            <w:tcBorders>
              <w:top w:val="single" w:sz="4" w:space="0" w:color="auto"/>
              <w:left w:val="nil"/>
              <w:bottom w:val="single" w:sz="4" w:space="0" w:color="000000"/>
              <w:right w:val="single" w:sz="4" w:space="0" w:color="000000"/>
            </w:tcBorders>
            <w:vAlign w:val="center"/>
          </w:tcPr>
          <w:p w14:paraId="50EE9124" w14:textId="77777777" w:rsidR="003E39DF" w:rsidRDefault="00D71C9D">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1" w:type="dxa"/>
            <w:tcBorders>
              <w:top w:val="single" w:sz="4" w:space="0" w:color="auto"/>
              <w:left w:val="nil"/>
              <w:bottom w:val="single" w:sz="4" w:space="0" w:color="000000"/>
              <w:right w:val="single" w:sz="4" w:space="0" w:color="000000"/>
            </w:tcBorders>
            <w:vAlign w:val="center"/>
          </w:tcPr>
          <w:p w14:paraId="6B42F44F" w14:textId="77777777" w:rsidR="003E39DF" w:rsidRDefault="00D71C9D">
            <w:pPr>
              <w:widowControl/>
              <w:jc w:val="right"/>
              <w:rPr>
                <w:rFonts w:ascii="宋体" w:hAnsi="宋体" w:cs="宋体" w:hint="eastAsia"/>
                <w:kern w:val="0"/>
                <w:sz w:val="18"/>
                <w:szCs w:val="18"/>
              </w:rPr>
            </w:pPr>
            <w:r>
              <w:rPr>
                <w:rFonts w:ascii="宋体" w:hAnsi="宋体" w:cs="宋体" w:hint="eastAsia"/>
                <w:kern w:val="0"/>
                <w:sz w:val="18"/>
                <w:szCs w:val="18"/>
              </w:rPr>
              <w:t>0.00</w:t>
            </w:r>
          </w:p>
        </w:tc>
      </w:tr>
      <w:tr w:rsidR="005F3B75" w14:paraId="02CA075A" w14:textId="77777777" w:rsidTr="00A412C7">
        <w:trPr>
          <w:gridAfter w:val="1"/>
          <w:wAfter w:w="72" w:type="dxa"/>
          <w:trHeight w:val="450"/>
        </w:trPr>
        <w:tc>
          <w:tcPr>
            <w:tcW w:w="576" w:type="dxa"/>
            <w:tcBorders>
              <w:top w:val="single" w:sz="4" w:space="0" w:color="auto"/>
              <w:left w:val="single" w:sz="4" w:space="0" w:color="000000"/>
              <w:bottom w:val="single" w:sz="4" w:space="0" w:color="auto"/>
              <w:right w:val="single" w:sz="4" w:space="0" w:color="000000"/>
            </w:tcBorders>
            <w:vAlign w:val="center"/>
          </w:tcPr>
          <w:p w14:paraId="4FAF9B4A" w14:textId="77777777" w:rsidR="005F3B75" w:rsidRDefault="005F3B75">
            <w:pPr>
              <w:widowControl/>
              <w:jc w:val="left"/>
              <w:rPr>
                <w:rFonts w:ascii="宋体" w:hAnsi="宋体" w:cs="宋体"/>
                <w:kern w:val="0"/>
                <w:sz w:val="18"/>
                <w:szCs w:val="18"/>
              </w:rPr>
            </w:pPr>
          </w:p>
        </w:tc>
        <w:tc>
          <w:tcPr>
            <w:tcW w:w="470" w:type="dxa"/>
            <w:gridSpan w:val="3"/>
            <w:tcBorders>
              <w:top w:val="single" w:sz="4" w:space="0" w:color="auto"/>
              <w:left w:val="nil"/>
              <w:bottom w:val="single" w:sz="4" w:space="0" w:color="auto"/>
              <w:right w:val="single" w:sz="4" w:space="0" w:color="000000"/>
            </w:tcBorders>
            <w:vAlign w:val="center"/>
          </w:tcPr>
          <w:p w14:paraId="1EE545A5" w14:textId="77777777" w:rsidR="005F3B75" w:rsidRDefault="004B71A8">
            <w:pPr>
              <w:widowControl/>
              <w:jc w:val="left"/>
              <w:rPr>
                <w:rFonts w:ascii="宋体" w:hAnsi="宋体" w:cs="宋体" w:hint="eastAsia"/>
                <w:kern w:val="0"/>
                <w:sz w:val="18"/>
                <w:szCs w:val="18"/>
              </w:rPr>
            </w:pPr>
            <w:r>
              <w:rPr>
                <w:rFonts w:ascii="宋体" w:hAnsi="宋体" w:cs="宋体" w:hint="eastAsia"/>
                <w:kern w:val="0"/>
                <w:sz w:val="18"/>
                <w:szCs w:val="18"/>
              </w:rPr>
              <w:t>13</w:t>
            </w:r>
          </w:p>
        </w:tc>
        <w:tc>
          <w:tcPr>
            <w:tcW w:w="529" w:type="dxa"/>
            <w:gridSpan w:val="2"/>
            <w:tcBorders>
              <w:top w:val="single" w:sz="4" w:space="0" w:color="auto"/>
              <w:left w:val="nil"/>
              <w:bottom w:val="single" w:sz="4" w:space="0" w:color="auto"/>
              <w:right w:val="single" w:sz="4" w:space="0" w:color="000000"/>
            </w:tcBorders>
            <w:vAlign w:val="center"/>
          </w:tcPr>
          <w:p w14:paraId="5CAD9AAA" w14:textId="77777777" w:rsidR="005F3B75" w:rsidRDefault="005F3B75">
            <w:pPr>
              <w:widowControl/>
              <w:jc w:val="left"/>
              <w:rPr>
                <w:rFonts w:ascii="宋体" w:hAnsi="宋体" w:cs="宋体" w:hint="eastAsia"/>
                <w:kern w:val="0"/>
                <w:sz w:val="18"/>
                <w:szCs w:val="18"/>
              </w:rPr>
            </w:pPr>
          </w:p>
        </w:tc>
        <w:tc>
          <w:tcPr>
            <w:tcW w:w="1275" w:type="dxa"/>
            <w:gridSpan w:val="2"/>
            <w:tcBorders>
              <w:top w:val="single" w:sz="4" w:space="0" w:color="auto"/>
              <w:left w:val="nil"/>
              <w:bottom w:val="single" w:sz="4" w:space="0" w:color="auto"/>
              <w:right w:val="single" w:sz="4" w:space="0" w:color="000000"/>
            </w:tcBorders>
            <w:vAlign w:val="center"/>
          </w:tcPr>
          <w:p w14:paraId="0B134FCA" w14:textId="77777777" w:rsidR="005F3B75" w:rsidRDefault="004B71A8">
            <w:pPr>
              <w:widowControl/>
              <w:jc w:val="left"/>
              <w:rPr>
                <w:rFonts w:ascii="宋体" w:hAnsi="宋体" w:cs="宋体" w:hint="eastAsia"/>
                <w:kern w:val="0"/>
                <w:sz w:val="18"/>
                <w:szCs w:val="18"/>
              </w:rPr>
            </w:pPr>
            <w:r>
              <w:rPr>
                <w:rFonts w:ascii="宋体" w:hAnsi="宋体" w:cs="宋体" w:hint="eastAsia"/>
                <w:kern w:val="0"/>
                <w:sz w:val="18"/>
                <w:szCs w:val="18"/>
              </w:rPr>
              <w:t xml:space="preserve">  商贸事务</w:t>
            </w:r>
          </w:p>
        </w:tc>
        <w:tc>
          <w:tcPr>
            <w:tcW w:w="851" w:type="dxa"/>
            <w:tcBorders>
              <w:top w:val="single" w:sz="4" w:space="0" w:color="auto"/>
              <w:left w:val="nil"/>
              <w:bottom w:val="single" w:sz="4" w:space="0" w:color="auto"/>
              <w:right w:val="single" w:sz="4" w:space="0" w:color="000000"/>
            </w:tcBorders>
            <w:vAlign w:val="center"/>
          </w:tcPr>
          <w:p w14:paraId="7EE8BEA9" w14:textId="77777777" w:rsidR="005F3B75" w:rsidRDefault="0087178D">
            <w:pPr>
              <w:widowControl/>
              <w:jc w:val="right"/>
              <w:rPr>
                <w:rFonts w:ascii="宋体" w:hAnsi="宋体" w:cs="宋体" w:hint="eastAsia"/>
                <w:kern w:val="0"/>
                <w:sz w:val="18"/>
                <w:szCs w:val="18"/>
              </w:rPr>
            </w:pPr>
            <w:r>
              <w:rPr>
                <w:rFonts w:ascii="宋体" w:hAnsi="宋体" w:cs="宋体" w:hint="eastAsia"/>
                <w:kern w:val="0"/>
                <w:sz w:val="18"/>
                <w:szCs w:val="18"/>
              </w:rPr>
              <w:t>799.53</w:t>
            </w:r>
          </w:p>
        </w:tc>
        <w:tc>
          <w:tcPr>
            <w:tcW w:w="850" w:type="dxa"/>
            <w:gridSpan w:val="3"/>
            <w:tcBorders>
              <w:top w:val="single" w:sz="4" w:space="0" w:color="auto"/>
              <w:left w:val="nil"/>
              <w:bottom w:val="single" w:sz="4" w:space="0" w:color="auto"/>
              <w:right w:val="single" w:sz="4" w:space="0" w:color="000000"/>
            </w:tcBorders>
            <w:vAlign w:val="center"/>
          </w:tcPr>
          <w:p w14:paraId="41E76822" w14:textId="77777777" w:rsidR="005F3B75" w:rsidRDefault="005469AC">
            <w:pPr>
              <w:widowControl/>
              <w:jc w:val="right"/>
              <w:rPr>
                <w:rFonts w:ascii="宋体" w:hAnsi="宋体" w:cs="宋体" w:hint="eastAsia"/>
                <w:kern w:val="0"/>
                <w:sz w:val="18"/>
                <w:szCs w:val="18"/>
              </w:rPr>
            </w:pPr>
            <w:r>
              <w:rPr>
                <w:rFonts w:ascii="宋体" w:hAnsi="宋体" w:cs="宋体" w:hint="eastAsia"/>
                <w:kern w:val="0"/>
                <w:sz w:val="18"/>
                <w:szCs w:val="18"/>
              </w:rPr>
              <w:t>679.53</w:t>
            </w:r>
          </w:p>
        </w:tc>
        <w:tc>
          <w:tcPr>
            <w:tcW w:w="709" w:type="dxa"/>
            <w:gridSpan w:val="2"/>
            <w:tcBorders>
              <w:top w:val="single" w:sz="4" w:space="0" w:color="auto"/>
              <w:left w:val="nil"/>
              <w:bottom w:val="single" w:sz="4" w:space="0" w:color="auto"/>
              <w:right w:val="single" w:sz="4" w:space="0" w:color="000000"/>
            </w:tcBorders>
            <w:vAlign w:val="center"/>
          </w:tcPr>
          <w:p w14:paraId="6592BB3D" w14:textId="77777777" w:rsidR="005F3B75" w:rsidRDefault="003E0EC1">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9" w:type="dxa"/>
            <w:gridSpan w:val="4"/>
            <w:tcBorders>
              <w:top w:val="single" w:sz="4" w:space="0" w:color="auto"/>
              <w:left w:val="nil"/>
              <w:bottom w:val="single" w:sz="4" w:space="0" w:color="auto"/>
              <w:right w:val="single" w:sz="4" w:space="0" w:color="000000"/>
            </w:tcBorders>
            <w:vAlign w:val="center"/>
          </w:tcPr>
          <w:p w14:paraId="4925F9A9" w14:textId="77777777" w:rsidR="005F3B75" w:rsidRDefault="003E0EC1">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9" w:type="dxa"/>
            <w:gridSpan w:val="3"/>
            <w:tcBorders>
              <w:top w:val="single" w:sz="4" w:space="0" w:color="auto"/>
              <w:left w:val="nil"/>
              <w:bottom w:val="single" w:sz="4" w:space="0" w:color="auto"/>
              <w:right w:val="single" w:sz="4" w:space="0" w:color="000000"/>
            </w:tcBorders>
            <w:vAlign w:val="center"/>
          </w:tcPr>
          <w:p w14:paraId="50E7B4D1" w14:textId="77777777" w:rsidR="005F3B75" w:rsidRDefault="003E0EC1">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8" w:type="dxa"/>
            <w:gridSpan w:val="3"/>
            <w:tcBorders>
              <w:top w:val="single" w:sz="4" w:space="0" w:color="auto"/>
              <w:left w:val="nil"/>
              <w:bottom w:val="single" w:sz="4" w:space="0" w:color="auto"/>
              <w:right w:val="single" w:sz="4" w:space="0" w:color="000000"/>
            </w:tcBorders>
            <w:vAlign w:val="center"/>
          </w:tcPr>
          <w:p w14:paraId="64108965" w14:textId="77777777" w:rsidR="005F3B75" w:rsidRDefault="003E0EC1">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1" w:type="dxa"/>
            <w:gridSpan w:val="2"/>
            <w:tcBorders>
              <w:top w:val="single" w:sz="4" w:space="0" w:color="auto"/>
              <w:left w:val="nil"/>
              <w:bottom w:val="single" w:sz="4" w:space="0" w:color="auto"/>
              <w:right w:val="single" w:sz="4" w:space="0" w:color="000000"/>
            </w:tcBorders>
            <w:vAlign w:val="center"/>
          </w:tcPr>
          <w:p w14:paraId="6973CEDE" w14:textId="77777777" w:rsidR="005F3B75" w:rsidRDefault="003E0EC1" w:rsidP="00D55C12">
            <w:pPr>
              <w:widowControl/>
              <w:jc w:val="right"/>
              <w:rPr>
                <w:rFonts w:ascii="宋体" w:hAnsi="宋体" w:cs="宋体" w:hint="eastAsia"/>
                <w:kern w:val="0"/>
                <w:sz w:val="18"/>
                <w:szCs w:val="18"/>
              </w:rPr>
            </w:pPr>
            <w:r>
              <w:rPr>
                <w:rFonts w:ascii="宋体" w:hAnsi="宋体" w:cs="宋体" w:hint="eastAsia"/>
                <w:kern w:val="0"/>
                <w:sz w:val="18"/>
                <w:szCs w:val="18"/>
              </w:rPr>
              <w:t>120.00</w:t>
            </w:r>
          </w:p>
        </w:tc>
        <w:tc>
          <w:tcPr>
            <w:tcW w:w="850" w:type="dxa"/>
            <w:gridSpan w:val="4"/>
            <w:tcBorders>
              <w:top w:val="single" w:sz="4" w:space="0" w:color="auto"/>
              <w:left w:val="nil"/>
              <w:bottom w:val="single" w:sz="4" w:space="0" w:color="auto"/>
              <w:right w:val="single" w:sz="4" w:space="0" w:color="000000"/>
            </w:tcBorders>
            <w:vAlign w:val="center"/>
          </w:tcPr>
          <w:p w14:paraId="1AD3F910" w14:textId="77777777" w:rsidR="005F3B75" w:rsidRDefault="003E0EC1">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1" w:type="dxa"/>
            <w:tcBorders>
              <w:top w:val="single" w:sz="4" w:space="0" w:color="auto"/>
              <w:left w:val="nil"/>
              <w:bottom w:val="single" w:sz="4" w:space="0" w:color="auto"/>
              <w:right w:val="single" w:sz="4" w:space="0" w:color="000000"/>
            </w:tcBorders>
            <w:vAlign w:val="center"/>
          </w:tcPr>
          <w:p w14:paraId="51068931" w14:textId="77777777" w:rsidR="005F3B75" w:rsidRDefault="003E0EC1">
            <w:pPr>
              <w:widowControl/>
              <w:jc w:val="right"/>
              <w:rPr>
                <w:rFonts w:ascii="宋体" w:hAnsi="宋体" w:cs="宋体" w:hint="eastAsia"/>
                <w:kern w:val="0"/>
                <w:sz w:val="18"/>
                <w:szCs w:val="18"/>
              </w:rPr>
            </w:pPr>
            <w:r>
              <w:rPr>
                <w:rFonts w:ascii="宋体" w:hAnsi="宋体" w:cs="宋体" w:hint="eastAsia"/>
                <w:kern w:val="0"/>
                <w:sz w:val="18"/>
                <w:szCs w:val="18"/>
              </w:rPr>
              <w:t>0.00</w:t>
            </w:r>
          </w:p>
        </w:tc>
      </w:tr>
      <w:tr w:rsidR="00FD42F8" w14:paraId="62355AA7" w14:textId="77777777" w:rsidTr="00A412C7">
        <w:trPr>
          <w:gridAfter w:val="1"/>
          <w:wAfter w:w="72" w:type="dxa"/>
          <w:trHeight w:val="450"/>
        </w:trPr>
        <w:tc>
          <w:tcPr>
            <w:tcW w:w="576" w:type="dxa"/>
            <w:tcBorders>
              <w:top w:val="single" w:sz="4" w:space="0" w:color="auto"/>
              <w:left w:val="single" w:sz="4" w:space="0" w:color="000000"/>
              <w:bottom w:val="single" w:sz="4" w:space="0" w:color="auto"/>
              <w:right w:val="single" w:sz="4" w:space="0" w:color="000000"/>
            </w:tcBorders>
            <w:vAlign w:val="center"/>
          </w:tcPr>
          <w:p w14:paraId="1B88C66A" w14:textId="77777777" w:rsidR="00FD42F8" w:rsidRDefault="004B71A8">
            <w:pPr>
              <w:widowControl/>
              <w:jc w:val="left"/>
              <w:rPr>
                <w:rFonts w:ascii="宋体" w:hAnsi="宋体" w:cs="宋体" w:hint="eastAsia"/>
                <w:kern w:val="0"/>
                <w:sz w:val="18"/>
                <w:szCs w:val="18"/>
              </w:rPr>
            </w:pPr>
            <w:r>
              <w:rPr>
                <w:rFonts w:ascii="宋体" w:hAnsi="宋体" w:cs="宋体" w:hint="eastAsia"/>
                <w:kern w:val="0"/>
                <w:sz w:val="18"/>
                <w:szCs w:val="18"/>
              </w:rPr>
              <w:t>301</w:t>
            </w:r>
          </w:p>
        </w:tc>
        <w:tc>
          <w:tcPr>
            <w:tcW w:w="470" w:type="dxa"/>
            <w:gridSpan w:val="3"/>
            <w:tcBorders>
              <w:top w:val="single" w:sz="4" w:space="0" w:color="auto"/>
              <w:left w:val="nil"/>
              <w:bottom w:val="single" w:sz="4" w:space="0" w:color="auto"/>
              <w:right w:val="single" w:sz="4" w:space="0" w:color="000000"/>
            </w:tcBorders>
            <w:vAlign w:val="center"/>
          </w:tcPr>
          <w:p w14:paraId="69308542" w14:textId="77777777" w:rsidR="00FD42F8" w:rsidRDefault="004B71A8">
            <w:pPr>
              <w:widowControl/>
              <w:jc w:val="left"/>
              <w:rPr>
                <w:rFonts w:ascii="宋体" w:hAnsi="宋体" w:cs="宋体" w:hint="eastAsia"/>
                <w:kern w:val="0"/>
                <w:sz w:val="18"/>
                <w:szCs w:val="18"/>
              </w:rPr>
            </w:pPr>
            <w:r>
              <w:rPr>
                <w:rFonts w:ascii="宋体" w:hAnsi="宋体" w:cs="宋体" w:hint="eastAsia"/>
                <w:kern w:val="0"/>
                <w:sz w:val="18"/>
                <w:szCs w:val="18"/>
              </w:rPr>
              <w:t>13</w:t>
            </w:r>
          </w:p>
        </w:tc>
        <w:tc>
          <w:tcPr>
            <w:tcW w:w="529" w:type="dxa"/>
            <w:gridSpan w:val="2"/>
            <w:tcBorders>
              <w:top w:val="single" w:sz="4" w:space="0" w:color="auto"/>
              <w:left w:val="nil"/>
              <w:bottom w:val="single" w:sz="4" w:space="0" w:color="auto"/>
              <w:right w:val="single" w:sz="4" w:space="0" w:color="000000"/>
            </w:tcBorders>
            <w:vAlign w:val="center"/>
          </w:tcPr>
          <w:p w14:paraId="05752107" w14:textId="77777777" w:rsidR="00FD42F8" w:rsidRDefault="004B71A8">
            <w:pPr>
              <w:widowControl/>
              <w:jc w:val="left"/>
              <w:rPr>
                <w:rFonts w:ascii="宋体" w:hAnsi="宋体" w:cs="宋体" w:hint="eastAsia"/>
                <w:kern w:val="0"/>
                <w:sz w:val="18"/>
                <w:szCs w:val="18"/>
              </w:rPr>
            </w:pPr>
            <w:r>
              <w:rPr>
                <w:rFonts w:ascii="宋体" w:hAnsi="宋体" w:cs="宋体" w:hint="eastAsia"/>
                <w:kern w:val="0"/>
                <w:sz w:val="18"/>
                <w:szCs w:val="18"/>
              </w:rPr>
              <w:t>01</w:t>
            </w:r>
          </w:p>
        </w:tc>
        <w:tc>
          <w:tcPr>
            <w:tcW w:w="1275" w:type="dxa"/>
            <w:gridSpan w:val="2"/>
            <w:tcBorders>
              <w:top w:val="single" w:sz="4" w:space="0" w:color="auto"/>
              <w:left w:val="nil"/>
              <w:bottom w:val="single" w:sz="4" w:space="0" w:color="auto"/>
              <w:right w:val="single" w:sz="4" w:space="0" w:color="000000"/>
            </w:tcBorders>
            <w:vAlign w:val="center"/>
          </w:tcPr>
          <w:p w14:paraId="7980BA2B" w14:textId="77777777" w:rsidR="00FD42F8" w:rsidRDefault="004B71A8">
            <w:pPr>
              <w:widowControl/>
              <w:jc w:val="left"/>
              <w:rPr>
                <w:rFonts w:ascii="宋体" w:hAnsi="宋体" w:cs="宋体" w:hint="eastAsia"/>
                <w:kern w:val="0"/>
                <w:sz w:val="18"/>
                <w:szCs w:val="18"/>
              </w:rPr>
            </w:pPr>
            <w:r>
              <w:rPr>
                <w:rFonts w:ascii="宋体" w:hAnsi="宋体" w:cs="宋体" w:hint="eastAsia"/>
                <w:kern w:val="0"/>
                <w:sz w:val="18"/>
                <w:szCs w:val="18"/>
              </w:rPr>
              <w:t>行政运行</w:t>
            </w:r>
          </w:p>
        </w:tc>
        <w:tc>
          <w:tcPr>
            <w:tcW w:w="851" w:type="dxa"/>
            <w:tcBorders>
              <w:top w:val="single" w:sz="4" w:space="0" w:color="auto"/>
              <w:left w:val="nil"/>
              <w:bottom w:val="single" w:sz="4" w:space="0" w:color="auto"/>
              <w:right w:val="single" w:sz="4" w:space="0" w:color="000000"/>
            </w:tcBorders>
            <w:vAlign w:val="center"/>
          </w:tcPr>
          <w:p w14:paraId="5A72FF67" w14:textId="77777777" w:rsidR="00FD42F8" w:rsidRDefault="007D0A9C">
            <w:pPr>
              <w:widowControl/>
              <w:jc w:val="right"/>
              <w:rPr>
                <w:rFonts w:ascii="宋体" w:hAnsi="宋体" w:cs="宋体" w:hint="eastAsia"/>
                <w:kern w:val="0"/>
                <w:sz w:val="18"/>
                <w:szCs w:val="18"/>
              </w:rPr>
            </w:pPr>
            <w:r>
              <w:rPr>
                <w:rFonts w:ascii="宋体" w:hAnsi="宋体" w:cs="宋体" w:hint="eastAsia"/>
                <w:kern w:val="0"/>
                <w:sz w:val="18"/>
                <w:szCs w:val="18"/>
              </w:rPr>
              <w:t>441.53</w:t>
            </w:r>
          </w:p>
        </w:tc>
        <w:tc>
          <w:tcPr>
            <w:tcW w:w="850" w:type="dxa"/>
            <w:gridSpan w:val="3"/>
            <w:tcBorders>
              <w:top w:val="single" w:sz="4" w:space="0" w:color="auto"/>
              <w:left w:val="nil"/>
              <w:bottom w:val="single" w:sz="4" w:space="0" w:color="auto"/>
              <w:right w:val="single" w:sz="4" w:space="0" w:color="000000"/>
            </w:tcBorders>
            <w:vAlign w:val="center"/>
          </w:tcPr>
          <w:p w14:paraId="08BCEEF5" w14:textId="77777777" w:rsidR="00FD42F8" w:rsidRDefault="007D0A9C">
            <w:pPr>
              <w:widowControl/>
              <w:jc w:val="right"/>
              <w:rPr>
                <w:rFonts w:ascii="宋体" w:hAnsi="宋体" w:cs="宋体" w:hint="eastAsia"/>
                <w:kern w:val="0"/>
                <w:sz w:val="18"/>
                <w:szCs w:val="18"/>
              </w:rPr>
            </w:pPr>
            <w:r>
              <w:rPr>
                <w:rFonts w:ascii="宋体" w:hAnsi="宋体" w:cs="宋体" w:hint="eastAsia"/>
                <w:kern w:val="0"/>
                <w:sz w:val="18"/>
                <w:szCs w:val="18"/>
              </w:rPr>
              <w:t>441.53</w:t>
            </w:r>
          </w:p>
        </w:tc>
        <w:tc>
          <w:tcPr>
            <w:tcW w:w="709" w:type="dxa"/>
            <w:gridSpan w:val="2"/>
            <w:tcBorders>
              <w:top w:val="single" w:sz="4" w:space="0" w:color="auto"/>
              <w:left w:val="nil"/>
              <w:bottom w:val="single" w:sz="4" w:space="0" w:color="auto"/>
              <w:right w:val="single" w:sz="4" w:space="0" w:color="000000"/>
            </w:tcBorders>
            <w:vAlign w:val="center"/>
          </w:tcPr>
          <w:p w14:paraId="5327ECFE" w14:textId="77777777" w:rsidR="00FD42F8" w:rsidRDefault="000A7563">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9" w:type="dxa"/>
            <w:gridSpan w:val="4"/>
            <w:tcBorders>
              <w:top w:val="single" w:sz="4" w:space="0" w:color="auto"/>
              <w:left w:val="nil"/>
              <w:bottom w:val="single" w:sz="4" w:space="0" w:color="auto"/>
              <w:right w:val="single" w:sz="4" w:space="0" w:color="000000"/>
            </w:tcBorders>
            <w:vAlign w:val="center"/>
          </w:tcPr>
          <w:p w14:paraId="3DBBAAC2" w14:textId="77777777" w:rsidR="00FD42F8" w:rsidRDefault="000A7563">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9" w:type="dxa"/>
            <w:gridSpan w:val="3"/>
            <w:tcBorders>
              <w:top w:val="single" w:sz="4" w:space="0" w:color="auto"/>
              <w:left w:val="nil"/>
              <w:bottom w:val="single" w:sz="4" w:space="0" w:color="auto"/>
              <w:right w:val="single" w:sz="4" w:space="0" w:color="000000"/>
            </w:tcBorders>
            <w:vAlign w:val="center"/>
          </w:tcPr>
          <w:p w14:paraId="6392B030" w14:textId="77777777" w:rsidR="00FD42F8" w:rsidRDefault="000A7563">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8" w:type="dxa"/>
            <w:gridSpan w:val="3"/>
            <w:tcBorders>
              <w:top w:val="single" w:sz="4" w:space="0" w:color="auto"/>
              <w:left w:val="nil"/>
              <w:bottom w:val="single" w:sz="4" w:space="0" w:color="auto"/>
              <w:right w:val="single" w:sz="4" w:space="0" w:color="000000"/>
            </w:tcBorders>
            <w:vAlign w:val="center"/>
          </w:tcPr>
          <w:p w14:paraId="0D7E07DE" w14:textId="77777777" w:rsidR="00FD42F8" w:rsidRDefault="000A7563">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1" w:type="dxa"/>
            <w:gridSpan w:val="2"/>
            <w:tcBorders>
              <w:top w:val="single" w:sz="4" w:space="0" w:color="auto"/>
              <w:left w:val="nil"/>
              <w:bottom w:val="single" w:sz="4" w:space="0" w:color="auto"/>
              <w:right w:val="single" w:sz="4" w:space="0" w:color="000000"/>
            </w:tcBorders>
            <w:vAlign w:val="center"/>
          </w:tcPr>
          <w:p w14:paraId="37008EBD" w14:textId="77777777" w:rsidR="00FD42F8" w:rsidRDefault="000A7563" w:rsidP="00D55C12">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0" w:type="dxa"/>
            <w:gridSpan w:val="4"/>
            <w:tcBorders>
              <w:top w:val="single" w:sz="4" w:space="0" w:color="auto"/>
              <w:left w:val="nil"/>
              <w:bottom w:val="single" w:sz="4" w:space="0" w:color="auto"/>
              <w:right w:val="single" w:sz="4" w:space="0" w:color="000000"/>
            </w:tcBorders>
            <w:vAlign w:val="center"/>
          </w:tcPr>
          <w:p w14:paraId="2B70C041" w14:textId="77777777" w:rsidR="00FD42F8" w:rsidRDefault="000A7563">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1" w:type="dxa"/>
            <w:tcBorders>
              <w:top w:val="single" w:sz="4" w:space="0" w:color="auto"/>
              <w:left w:val="nil"/>
              <w:bottom w:val="single" w:sz="4" w:space="0" w:color="auto"/>
              <w:right w:val="single" w:sz="4" w:space="0" w:color="000000"/>
            </w:tcBorders>
            <w:vAlign w:val="center"/>
          </w:tcPr>
          <w:p w14:paraId="1F8C3E0E" w14:textId="77777777" w:rsidR="00FD42F8" w:rsidRDefault="000A7563">
            <w:pPr>
              <w:widowControl/>
              <w:jc w:val="right"/>
              <w:rPr>
                <w:rFonts w:ascii="宋体" w:hAnsi="宋体" w:cs="宋体" w:hint="eastAsia"/>
                <w:kern w:val="0"/>
                <w:sz w:val="18"/>
                <w:szCs w:val="18"/>
              </w:rPr>
            </w:pPr>
            <w:r>
              <w:rPr>
                <w:rFonts w:ascii="宋体" w:hAnsi="宋体" w:cs="宋体" w:hint="eastAsia"/>
                <w:kern w:val="0"/>
                <w:sz w:val="18"/>
                <w:szCs w:val="18"/>
              </w:rPr>
              <w:t>0.00</w:t>
            </w:r>
          </w:p>
        </w:tc>
      </w:tr>
      <w:tr w:rsidR="00FD42F8" w14:paraId="613599F9" w14:textId="77777777" w:rsidTr="00A412C7">
        <w:trPr>
          <w:gridAfter w:val="1"/>
          <w:wAfter w:w="72" w:type="dxa"/>
          <w:trHeight w:val="450"/>
        </w:trPr>
        <w:tc>
          <w:tcPr>
            <w:tcW w:w="576" w:type="dxa"/>
            <w:tcBorders>
              <w:top w:val="single" w:sz="4" w:space="0" w:color="auto"/>
              <w:left w:val="single" w:sz="4" w:space="0" w:color="000000"/>
              <w:bottom w:val="single" w:sz="4" w:space="0" w:color="auto"/>
              <w:right w:val="single" w:sz="4" w:space="0" w:color="000000"/>
            </w:tcBorders>
            <w:vAlign w:val="center"/>
          </w:tcPr>
          <w:p w14:paraId="33E3A205" w14:textId="77777777" w:rsidR="00FD42F8" w:rsidRDefault="004B71A8">
            <w:pPr>
              <w:widowControl/>
              <w:jc w:val="left"/>
              <w:rPr>
                <w:rFonts w:ascii="宋体" w:hAnsi="宋体" w:cs="宋体" w:hint="eastAsia"/>
                <w:kern w:val="0"/>
                <w:sz w:val="18"/>
                <w:szCs w:val="18"/>
              </w:rPr>
            </w:pPr>
            <w:r>
              <w:rPr>
                <w:rFonts w:ascii="宋体" w:hAnsi="宋体" w:cs="宋体" w:hint="eastAsia"/>
                <w:kern w:val="0"/>
                <w:sz w:val="18"/>
                <w:szCs w:val="18"/>
              </w:rPr>
              <w:t>301</w:t>
            </w:r>
          </w:p>
        </w:tc>
        <w:tc>
          <w:tcPr>
            <w:tcW w:w="470" w:type="dxa"/>
            <w:gridSpan w:val="3"/>
            <w:tcBorders>
              <w:top w:val="single" w:sz="4" w:space="0" w:color="auto"/>
              <w:left w:val="nil"/>
              <w:bottom w:val="single" w:sz="4" w:space="0" w:color="auto"/>
              <w:right w:val="single" w:sz="4" w:space="0" w:color="000000"/>
            </w:tcBorders>
            <w:vAlign w:val="center"/>
          </w:tcPr>
          <w:p w14:paraId="3ECB5C21" w14:textId="77777777" w:rsidR="00FD42F8" w:rsidRDefault="004B71A8">
            <w:pPr>
              <w:widowControl/>
              <w:jc w:val="left"/>
              <w:rPr>
                <w:rFonts w:ascii="宋体" w:hAnsi="宋体" w:cs="宋体" w:hint="eastAsia"/>
                <w:kern w:val="0"/>
                <w:sz w:val="18"/>
                <w:szCs w:val="18"/>
              </w:rPr>
            </w:pPr>
            <w:r>
              <w:rPr>
                <w:rFonts w:ascii="宋体" w:hAnsi="宋体" w:cs="宋体" w:hint="eastAsia"/>
                <w:kern w:val="0"/>
                <w:sz w:val="18"/>
                <w:szCs w:val="18"/>
              </w:rPr>
              <w:t>13</w:t>
            </w:r>
          </w:p>
        </w:tc>
        <w:tc>
          <w:tcPr>
            <w:tcW w:w="529" w:type="dxa"/>
            <w:gridSpan w:val="2"/>
            <w:tcBorders>
              <w:top w:val="single" w:sz="4" w:space="0" w:color="auto"/>
              <w:left w:val="nil"/>
              <w:bottom w:val="single" w:sz="4" w:space="0" w:color="auto"/>
              <w:right w:val="single" w:sz="4" w:space="0" w:color="000000"/>
            </w:tcBorders>
            <w:vAlign w:val="center"/>
          </w:tcPr>
          <w:p w14:paraId="1A9A2E50" w14:textId="77777777" w:rsidR="00FD42F8" w:rsidRDefault="004B71A8">
            <w:pPr>
              <w:widowControl/>
              <w:jc w:val="left"/>
              <w:rPr>
                <w:rFonts w:ascii="宋体" w:hAnsi="宋体" w:cs="宋体" w:hint="eastAsia"/>
                <w:kern w:val="0"/>
                <w:sz w:val="18"/>
                <w:szCs w:val="18"/>
              </w:rPr>
            </w:pPr>
            <w:r>
              <w:rPr>
                <w:rFonts w:ascii="宋体" w:hAnsi="宋体" w:cs="宋体" w:hint="eastAsia"/>
                <w:kern w:val="0"/>
                <w:sz w:val="18"/>
                <w:szCs w:val="18"/>
              </w:rPr>
              <w:t>99</w:t>
            </w:r>
          </w:p>
        </w:tc>
        <w:tc>
          <w:tcPr>
            <w:tcW w:w="1275" w:type="dxa"/>
            <w:gridSpan w:val="2"/>
            <w:tcBorders>
              <w:top w:val="single" w:sz="4" w:space="0" w:color="auto"/>
              <w:left w:val="nil"/>
              <w:bottom w:val="single" w:sz="4" w:space="0" w:color="auto"/>
              <w:right w:val="single" w:sz="4" w:space="0" w:color="000000"/>
            </w:tcBorders>
            <w:vAlign w:val="center"/>
          </w:tcPr>
          <w:p w14:paraId="27EF821D" w14:textId="77777777" w:rsidR="00FD42F8" w:rsidRDefault="004B71A8">
            <w:pPr>
              <w:widowControl/>
              <w:jc w:val="left"/>
              <w:rPr>
                <w:rFonts w:ascii="宋体" w:hAnsi="宋体" w:cs="宋体" w:hint="eastAsia"/>
                <w:kern w:val="0"/>
                <w:sz w:val="18"/>
                <w:szCs w:val="18"/>
              </w:rPr>
            </w:pPr>
            <w:r>
              <w:rPr>
                <w:rFonts w:ascii="宋体" w:hAnsi="宋体" w:cs="宋体" w:hint="eastAsia"/>
                <w:kern w:val="0"/>
                <w:sz w:val="18"/>
                <w:szCs w:val="18"/>
              </w:rPr>
              <w:t>其他商贸事务支出</w:t>
            </w:r>
          </w:p>
        </w:tc>
        <w:tc>
          <w:tcPr>
            <w:tcW w:w="851" w:type="dxa"/>
            <w:tcBorders>
              <w:top w:val="single" w:sz="4" w:space="0" w:color="auto"/>
              <w:left w:val="nil"/>
              <w:bottom w:val="single" w:sz="4" w:space="0" w:color="auto"/>
              <w:right w:val="single" w:sz="4" w:space="0" w:color="000000"/>
            </w:tcBorders>
            <w:vAlign w:val="center"/>
          </w:tcPr>
          <w:p w14:paraId="2A5F5E37" w14:textId="77777777" w:rsidR="00FD42F8" w:rsidRDefault="00FB4139">
            <w:pPr>
              <w:widowControl/>
              <w:jc w:val="right"/>
              <w:rPr>
                <w:rFonts w:ascii="宋体" w:hAnsi="宋体" w:cs="宋体" w:hint="eastAsia"/>
                <w:kern w:val="0"/>
                <w:sz w:val="18"/>
                <w:szCs w:val="18"/>
              </w:rPr>
            </w:pPr>
            <w:r>
              <w:rPr>
                <w:rFonts w:ascii="宋体" w:hAnsi="宋体" w:cs="宋体" w:hint="eastAsia"/>
                <w:kern w:val="0"/>
                <w:sz w:val="18"/>
                <w:szCs w:val="18"/>
              </w:rPr>
              <w:t>358.00</w:t>
            </w:r>
          </w:p>
        </w:tc>
        <w:tc>
          <w:tcPr>
            <w:tcW w:w="850" w:type="dxa"/>
            <w:gridSpan w:val="3"/>
            <w:tcBorders>
              <w:top w:val="single" w:sz="4" w:space="0" w:color="auto"/>
              <w:left w:val="nil"/>
              <w:bottom w:val="single" w:sz="4" w:space="0" w:color="auto"/>
              <w:right w:val="single" w:sz="4" w:space="0" w:color="000000"/>
            </w:tcBorders>
            <w:vAlign w:val="center"/>
          </w:tcPr>
          <w:p w14:paraId="27AE28FE" w14:textId="77777777" w:rsidR="00FD42F8" w:rsidRDefault="002A021C">
            <w:pPr>
              <w:widowControl/>
              <w:jc w:val="right"/>
              <w:rPr>
                <w:rFonts w:ascii="宋体" w:hAnsi="宋体" w:cs="宋体" w:hint="eastAsia"/>
                <w:kern w:val="0"/>
                <w:sz w:val="18"/>
                <w:szCs w:val="18"/>
              </w:rPr>
            </w:pPr>
            <w:r>
              <w:rPr>
                <w:rFonts w:ascii="宋体" w:hAnsi="宋体" w:cs="宋体" w:hint="eastAsia"/>
                <w:kern w:val="0"/>
                <w:sz w:val="18"/>
                <w:szCs w:val="18"/>
              </w:rPr>
              <w:t>238</w:t>
            </w:r>
            <w:r w:rsidR="00FB4139">
              <w:rPr>
                <w:rFonts w:ascii="宋体" w:hAnsi="宋体" w:cs="宋体" w:hint="eastAsia"/>
                <w:kern w:val="0"/>
                <w:sz w:val="18"/>
                <w:szCs w:val="18"/>
              </w:rPr>
              <w:t>.00</w:t>
            </w:r>
          </w:p>
        </w:tc>
        <w:tc>
          <w:tcPr>
            <w:tcW w:w="709" w:type="dxa"/>
            <w:gridSpan w:val="2"/>
            <w:tcBorders>
              <w:top w:val="single" w:sz="4" w:space="0" w:color="auto"/>
              <w:left w:val="nil"/>
              <w:bottom w:val="single" w:sz="4" w:space="0" w:color="auto"/>
              <w:right w:val="single" w:sz="4" w:space="0" w:color="000000"/>
            </w:tcBorders>
            <w:vAlign w:val="center"/>
          </w:tcPr>
          <w:p w14:paraId="5F6756E9" w14:textId="77777777" w:rsidR="00FD42F8" w:rsidRDefault="00FB4139">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9" w:type="dxa"/>
            <w:gridSpan w:val="4"/>
            <w:tcBorders>
              <w:top w:val="single" w:sz="4" w:space="0" w:color="auto"/>
              <w:left w:val="nil"/>
              <w:bottom w:val="single" w:sz="4" w:space="0" w:color="auto"/>
              <w:right w:val="single" w:sz="4" w:space="0" w:color="000000"/>
            </w:tcBorders>
            <w:vAlign w:val="center"/>
          </w:tcPr>
          <w:p w14:paraId="1A7E2328" w14:textId="77777777" w:rsidR="00FD42F8" w:rsidRDefault="00FB4139">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9" w:type="dxa"/>
            <w:gridSpan w:val="3"/>
            <w:tcBorders>
              <w:top w:val="single" w:sz="4" w:space="0" w:color="auto"/>
              <w:left w:val="nil"/>
              <w:bottom w:val="single" w:sz="4" w:space="0" w:color="auto"/>
              <w:right w:val="single" w:sz="4" w:space="0" w:color="000000"/>
            </w:tcBorders>
            <w:vAlign w:val="center"/>
          </w:tcPr>
          <w:p w14:paraId="74176854" w14:textId="77777777" w:rsidR="00FD42F8" w:rsidRDefault="00FB4139">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8" w:type="dxa"/>
            <w:gridSpan w:val="3"/>
            <w:tcBorders>
              <w:top w:val="single" w:sz="4" w:space="0" w:color="auto"/>
              <w:left w:val="nil"/>
              <w:bottom w:val="single" w:sz="4" w:space="0" w:color="auto"/>
              <w:right w:val="single" w:sz="4" w:space="0" w:color="000000"/>
            </w:tcBorders>
            <w:vAlign w:val="center"/>
          </w:tcPr>
          <w:p w14:paraId="410A6490" w14:textId="77777777" w:rsidR="00FD42F8" w:rsidRDefault="00FB4139">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1" w:type="dxa"/>
            <w:gridSpan w:val="2"/>
            <w:tcBorders>
              <w:top w:val="single" w:sz="4" w:space="0" w:color="auto"/>
              <w:left w:val="nil"/>
              <w:bottom w:val="single" w:sz="4" w:space="0" w:color="auto"/>
              <w:right w:val="single" w:sz="4" w:space="0" w:color="000000"/>
            </w:tcBorders>
            <w:vAlign w:val="center"/>
          </w:tcPr>
          <w:p w14:paraId="46C0C081" w14:textId="77777777" w:rsidR="00FD42F8" w:rsidRDefault="00FB4139" w:rsidP="00D55C12">
            <w:pPr>
              <w:widowControl/>
              <w:jc w:val="right"/>
              <w:rPr>
                <w:rFonts w:ascii="宋体" w:hAnsi="宋体" w:cs="宋体" w:hint="eastAsia"/>
                <w:kern w:val="0"/>
                <w:sz w:val="18"/>
                <w:szCs w:val="18"/>
              </w:rPr>
            </w:pPr>
            <w:r>
              <w:rPr>
                <w:rFonts w:ascii="宋体" w:hAnsi="宋体" w:cs="宋体" w:hint="eastAsia"/>
                <w:kern w:val="0"/>
                <w:sz w:val="18"/>
                <w:szCs w:val="18"/>
              </w:rPr>
              <w:t>120.00</w:t>
            </w:r>
          </w:p>
        </w:tc>
        <w:tc>
          <w:tcPr>
            <w:tcW w:w="850" w:type="dxa"/>
            <w:gridSpan w:val="4"/>
            <w:tcBorders>
              <w:top w:val="single" w:sz="4" w:space="0" w:color="auto"/>
              <w:left w:val="nil"/>
              <w:bottom w:val="single" w:sz="4" w:space="0" w:color="auto"/>
              <w:right w:val="single" w:sz="4" w:space="0" w:color="000000"/>
            </w:tcBorders>
            <w:vAlign w:val="center"/>
          </w:tcPr>
          <w:p w14:paraId="6BA5E6AF" w14:textId="77777777" w:rsidR="00FB4139" w:rsidRDefault="00FB4139" w:rsidP="00FB4139">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1" w:type="dxa"/>
            <w:tcBorders>
              <w:top w:val="single" w:sz="4" w:space="0" w:color="auto"/>
              <w:left w:val="nil"/>
              <w:bottom w:val="single" w:sz="4" w:space="0" w:color="auto"/>
              <w:right w:val="single" w:sz="4" w:space="0" w:color="000000"/>
            </w:tcBorders>
            <w:vAlign w:val="center"/>
          </w:tcPr>
          <w:p w14:paraId="568FAEE6" w14:textId="77777777" w:rsidR="00FB4139" w:rsidRDefault="00FB4139" w:rsidP="00FB4139">
            <w:pPr>
              <w:widowControl/>
              <w:jc w:val="right"/>
              <w:rPr>
                <w:rFonts w:ascii="宋体" w:hAnsi="宋体" w:cs="宋体" w:hint="eastAsia"/>
                <w:kern w:val="0"/>
                <w:sz w:val="18"/>
                <w:szCs w:val="18"/>
              </w:rPr>
            </w:pPr>
            <w:r>
              <w:rPr>
                <w:rFonts w:ascii="宋体" w:hAnsi="宋体" w:cs="宋体" w:hint="eastAsia"/>
                <w:kern w:val="0"/>
                <w:sz w:val="18"/>
                <w:szCs w:val="18"/>
              </w:rPr>
              <w:t>0.00</w:t>
            </w:r>
          </w:p>
        </w:tc>
      </w:tr>
      <w:tr w:rsidR="00964855" w14:paraId="1D32B7BB" w14:textId="77777777" w:rsidTr="00A412C7">
        <w:trPr>
          <w:gridAfter w:val="1"/>
          <w:wAfter w:w="72" w:type="dxa"/>
          <w:trHeight w:val="450"/>
        </w:trPr>
        <w:tc>
          <w:tcPr>
            <w:tcW w:w="576" w:type="dxa"/>
            <w:tcBorders>
              <w:top w:val="single" w:sz="4" w:space="0" w:color="auto"/>
              <w:left w:val="single" w:sz="4" w:space="0" w:color="000000"/>
              <w:bottom w:val="single" w:sz="4" w:space="0" w:color="auto"/>
              <w:right w:val="single" w:sz="4" w:space="0" w:color="000000"/>
            </w:tcBorders>
            <w:vAlign w:val="center"/>
          </w:tcPr>
          <w:p w14:paraId="6060DF4A" w14:textId="77777777" w:rsidR="00964855" w:rsidRDefault="00964855">
            <w:pPr>
              <w:widowControl/>
              <w:jc w:val="left"/>
              <w:rPr>
                <w:rFonts w:ascii="宋体" w:hAnsi="宋体" w:cs="宋体" w:hint="eastAsia"/>
                <w:kern w:val="0"/>
                <w:sz w:val="18"/>
                <w:szCs w:val="18"/>
              </w:rPr>
            </w:pPr>
            <w:r>
              <w:rPr>
                <w:rFonts w:ascii="宋体" w:hAnsi="宋体" w:cs="宋体" w:hint="eastAsia"/>
                <w:kern w:val="0"/>
                <w:sz w:val="18"/>
                <w:szCs w:val="18"/>
              </w:rPr>
              <w:t>208</w:t>
            </w:r>
          </w:p>
        </w:tc>
        <w:tc>
          <w:tcPr>
            <w:tcW w:w="470" w:type="dxa"/>
            <w:gridSpan w:val="3"/>
            <w:tcBorders>
              <w:top w:val="single" w:sz="4" w:space="0" w:color="auto"/>
              <w:left w:val="nil"/>
              <w:bottom w:val="single" w:sz="4" w:space="0" w:color="auto"/>
              <w:right w:val="single" w:sz="4" w:space="0" w:color="000000"/>
            </w:tcBorders>
            <w:vAlign w:val="center"/>
          </w:tcPr>
          <w:p w14:paraId="7F63010E" w14:textId="77777777" w:rsidR="00964855" w:rsidRDefault="00964855">
            <w:pPr>
              <w:widowControl/>
              <w:jc w:val="left"/>
              <w:rPr>
                <w:rFonts w:ascii="宋体" w:hAnsi="宋体" w:cs="宋体" w:hint="eastAsia"/>
                <w:kern w:val="0"/>
                <w:sz w:val="18"/>
                <w:szCs w:val="18"/>
              </w:rPr>
            </w:pPr>
          </w:p>
        </w:tc>
        <w:tc>
          <w:tcPr>
            <w:tcW w:w="529" w:type="dxa"/>
            <w:gridSpan w:val="2"/>
            <w:tcBorders>
              <w:top w:val="single" w:sz="4" w:space="0" w:color="auto"/>
              <w:left w:val="nil"/>
              <w:bottom w:val="single" w:sz="4" w:space="0" w:color="auto"/>
              <w:right w:val="single" w:sz="4" w:space="0" w:color="000000"/>
            </w:tcBorders>
            <w:vAlign w:val="center"/>
          </w:tcPr>
          <w:p w14:paraId="142C7ADD" w14:textId="77777777" w:rsidR="00964855" w:rsidRDefault="00964855">
            <w:pPr>
              <w:widowControl/>
              <w:jc w:val="left"/>
              <w:rPr>
                <w:rFonts w:ascii="宋体" w:hAnsi="宋体" w:cs="宋体" w:hint="eastAsia"/>
                <w:kern w:val="0"/>
                <w:sz w:val="18"/>
                <w:szCs w:val="18"/>
              </w:rPr>
            </w:pPr>
          </w:p>
        </w:tc>
        <w:tc>
          <w:tcPr>
            <w:tcW w:w="1275" w:type="dxa"/>
            <w:gridSpan w:val="2"/>
            <w:tcBorders>
              <w:top w:val="single" w:sz="4" w:space="0" w:color="auto"/>
              <w:left w:val="nil"/>
              <w:bottom w:val="single" w:sz="4" w:space="0" w:color="auto"/>
              <w:right w:val="single" w:sz="4" w:space="0" w:color="000000"/>
            </w:tcBorders>
            <w:vAlign w:val="center"/>
          </w:tcPr>
          <w:p w14:paraId="09721EAB" w14:textId="77777777" w:rsidR="00964855" w:rsidRDefault="00964855">
            <w:pPr>
              <w:widowControl/>
              <w:jc w:val="left"/>
              <w:rPr>
                <w:rFonts w:ascii="宋体" w:hAnsi="宋体" w:cs="宋体" w:hint="eastAsia"/>
                <w:kern w:val="0"/>
                <w:sz w:val="18"/>
                <w:szCs w:val="18"/>
              </w:rPr>
            </w:pPr>
            <w:r>
              <w:rPr>
                <w:rFonts w:ascii="宋体" w:hAnsi="宋体" w:cs="宋体" w:hint="eastAsia"/>
                <w:kern w:val="0"/>
                <w:sz w:val="18"/>
                <w:szCs w:val="18"/>
              </w:rPr>
              <w:t>社会保障和就业支出</w:t>
            </w:r>
          </w:p>
        </w:tc>
        <w:tc>
          <w:tcPr>
            <w:tcW w:w="851" w:type="dxa"/>
            <w:tcBorders>
              <w:top w:val="single" w:sz="4" w:space="0" w:color="auto"/>
              <w:left w:val="nil"/>
              <w:bottom w:val="single" w:sz="4" w:space="0" w:color="auto"/>
              <w:right w:val="single" w:sz="4" w:space="0" w:color="000000"/>
            </w:tcBorders>
            <w:vAlign w:val="center"/>
          </w:tcPr>
          <w:p w14:paraId="7A0F4A4D" w14:textId="77777777" w:rsidR="00964855" w:rsidRDefault="006149EC">
            <w:pPr>
              <w:widowControl/>
              <w:jc w:val="right"/>
              <w:rPr>
                <w:rFonts w:ascii="宋体" w:hAnsi="宋体" w:cs="宋体" w:hint="eastAsia"/>
                <w:kern w:val="0"/>
                <w:sz w:val="18"/>
                <w:szCs w:val="18"/>
              </w:rPr>
            </w:pPr>
            <w:r>
              <w:rPr>
                <w:rFonts w:ascii="宋体" w:hAnsi="宋体" w:cs="宋体" w:hint="eastAsia"/>
                <w:kern w:val="0"/>
                <w:sz w:val="18"/>
                <w:szCs w:val="18"/>
              </w:rPr>
              <w:t>65.25</w:t>
            </w:r>
          </w:p>
        </w:tc>
        <w:tc>
          <w:tcPr>
            <w:tcW w:w="850" w:type="dxa"/>
            <w:gridSpan w:val="3"/>
            <w:tcBorders>
              <w:top w:val="single" w:sz="4" w:space="0" w:color="auto"/>
              <w:left w:val="nil"/>
              <w:bottom w:val="single" w:sz="4" w:space="0" w:color="auto"/>
              <w:right w:val="single" w:sz="4" w:space="0" w:color="000000"/>
            </w:tcBorders>
            <w:vAlign w:val="center"/>
          </w:tcPr>
          <w:p w14:paraId="37A2776A" w14:textId="77777777" w:rsidR="00964855" w:rsidRDefault="006149EC">
            <w:pPr>
              <w:widowControl/>
              <w:jc w:val="right"/>
              <w:rPr>
                <w:rFonts w:ascii="宋体" w:hAnsi="宋体" w:cs="宋体" w:hint="eastAsia"/>
                <w:kern w:val="0"/>
                <w:sz w:val="18"/>
                <w:szCs w:val="18"/>
              </w:rPr>
            </w:pPr>
            <w:r>
              <w:rPr>
                <w:rFonts w:ascii="宋体" w:hAnsi="宋体" w:cs="宋体" w:hint="eastAsia"/>
                <w:kern w:val="0"/>
                <w:sz w:val="18"/>
                <w:szCs w:val="18"/>
              </w:rPr>
              <w:t>65.25</w:t>
            </w:r>
          </w:p>
        </w:tc>
        <w:tc>
          <w:tcPr>
            <w:tcW w:w="709" w:type="dxa"/>
            <w:gridSpan w:val="2"/>
            <w:tcBorders>
              <w:top w:val="single" w:sz="4" w:space="0" w:color="auto"/>
              <w:left w:val="nil"/>
              <w:bottom w:val="single" w:sz="4" w:space="0" w:color="auto"/>
              <w:right w:val="single" w:sz="4" w:space="0" w:color="000000"/>
            </w:tcBorders>
            <w:vAlign w:val="center"/>
          </w:tcPr>
          <w:p w14:paraId="6ECBF8B1" w14:textId="77777777" w:rsidR="00964855" w:rsidRDefault="006149EC">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9" w:type="dxa"/>
            <w:gridSpan w:val="4"/>
            <w:tcBorders>
              <w:top w:val="single" w:sz="4" w:space="0" w:color="auto"/>
              <w:left w:val="nil"/>
              <w:bottom w:val="single" w:sz="4" w:space="0" w:color="auto"/>
              <w:right w:val="single" w:sz="4" w:space="0" w:color="000000"/>
            </w:tcBorders>
            <w:vAlign w:val="center"/>
          </w:tcPr>
          <w:p w14:paraId="2210A0AE" w14:textId="77777777" w:rsidR="00964855" w:rsidRDefault="006149EC">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9" w:type="dxa"/>
            <w:gridSpan w:val="3"/>
            <w:tcBorders>
              <w:top w:val="single" w:sz="4" w:space="0" w:color="auto"/>
              <w:left w:val="nil"/>
              <w:bottom w:val="single" w:sz="4" w:space="0" w:color="auto"/>
              <w:right w:val="single" w:sz="4" w:space="0" w:color="000000"/>
            </w:tcBorders>
            <w:vAlign w:val="center"/>
          </w:tcPr>
          <w:p w14:paraId="72F0E8C8" w14:textId="77777777" w:rsidR="00964855" w:rsidRDefault="006149EC">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8" w:type="dxa"/>
            <w:gridSpan w:val="3"/>
            <w:tcBorders>
              <w:top w:val="single" w:sz="4" w:space="0" w:color="auto"/>
              <w:left w:val="nil"/>
              <w:bottom w:val="single" w:sz="4" w:space="0" w:color="auto"/>
              <w:right w:val="single" w:sz="4" w:space="0" w:color="000000"/>
            </w:tcBorders>
            <w:vAlign w:val="center"/>
          </w:tcPr>
          <w:p w14:paraId="1F1F3BFE" w14:textId="77777777" w:rsidR="00964855" w:rsidRDefault="006149EC">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1" w:type="dxa"/>
            <w:gridSpan w:val="2"/>
            <w:tcBorders>
              <w:top w:val="single" w:sz="4" w:space="0" w:color="auto"/>
              <w:left w:val="nil"/>
              <w:bottom w:val="single" w:sz="4" w:space="0" w:color="auto"/>
              <w:right w:val="single" w:sz="4" w:space="0" w:color="000000"/>
            </w:tcBorders>
            <w:vAlign w:val="center"/>
          </w:tcPr>
          <w:p w14:paraId="0C4D3227" w14:textId="77777777" w:rsidR="00964855" w:rsidRDefault="006149EC" w:rsidP="00D55C12">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0" w:type="dxa"/>
            <w:gridSpan w:val="4"/>
            <w:tcBorders>
              <w:top w:val="single" w:sz="4" w:space="0" w:color="auto"/>
              <w:left w:val="nil"/>
              <w:bottom w:val="single" w:sz="4" w:space="0" w:color="auto"/>
              <w:right w:val="single" w:sz="4" w:space="0" w:color="000000"/>
            </w:tcBorders>
            <w:vAlign w:val="center"/>
          </w:tcPr>
          <w:p w14:paraId="0889C276" w14:textId="77777777" w:rsidR="00964855" w:rsidRDefault="006149EC" w:rsidP="00FB4139">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1" w:type="dxa"/>
            <w:tcBorders>
              <w:top w:val="single" w:sz="4" w:space="0" w:color="auto"/>
              <w:left w:val="nil"/>
              <w:bottom w:val="single" w:sz="4" w:space="0" w:color="auto"/>
              <w:right w:val="single" w:sz="4" w:space="0" w:color="000000"/>
            </w:tcBorders>
            <w:vAlign w:val="center"/>
          </w:tcPr>
          <w:p w14:paraId="27F5D680" w14:textId="77777777" w:rsidR="00964855" w:rsidRDefault="006149EC" w:rsidP="00FB4139">
            <w:pPr>
              <w:widowControl/>
              <w:jc w:val="right"/>
              <w:rPr>
                <w:rFonts w:ascii="宋体" w:hAnsi="宋体" w:cs="宋体" w:hint="eastAsia"/>
                <w:kern w:val="0"/>
                <w:sz w:val="18"/>
                <w:szCs w:val="18"/>
              </w:rPr>
            </w:pPr>
            <w:r>
              <w:rPr>
                <w:rFonts w:ascii="宋体" w:hAnsi="宋体" w:cs="宋体" w:hint="eastAsia"/>
                <w:kern w:val="0"/>
                <w:sz w:val="18"/>
                <w:szCs w:val="18"/>
              </w:rPr>
              <w:t>0.00</w:t>
            </w:r>
          </w:p>
        </w:tc>
      </w:tr>
      <w:tr w:rsidR="00E8610E" w14:paraId="2D181268" w14:textId="77777777" w:rsidTr="00A412C7">
        <w:trPr>
          <w:gridAfter w:val="1"/>
          <w:wAfter w:w="72" w:type="dxa"/>
          <w:trHeight w:val="450"/>
        </w:trPr>
        <w:tc>
          <w:tcPr>
            <w:tcW w:w="576" w:type="dxa"/>
            <w:tcBorders>
              <w:top w:val="single" w:sz="4" w:space="0" w:color="auto"/>
              <w:left w:val="single" w:sz="4" w:space="0" w:color="000000"/>
              <w:bottom w:val="single" w:sz="4" w:space="0" w:color="auto"/>
              <w:right w:val="single" w:sz="4" w:space="0" w:color="000000"/>
            </w:tcBorders>
            <w:vAlign w:val="center"/>
          </w:tcPr>
          <w:p w14:paraId="3DBF427F" w14:textId="77777777" w:rsidR="00E8610E" w:rsidRDefault="00E8610E">
            <w:pPr>
              <w:widowControl/>
              <w:jc w:val="left"/>
              <w:rPr>
                <w:rFonts w:ascii="宋体" w:hAnsi="宋体" w:cs="宋体" w:hint="eastAsia"/>
                <w:kern w:val="0"/>
                <w:sz w:val="18"/>
                <w:szCs w:val="18"/>
              </w:rPr>
            </w:pPr>
            <w:r>
              <w:rPr>
                <w:rFonts w:ascii="宋体" w:hAnsi="宋体" w:cs="宋体" w:hint="eastAsia"/>
                <w:kern w:val="0"/>
                <w:sz w:val="18"/>
                <w:szCs w:val="18"/>
              </w:rPr>
              <w:t>208</w:t>
            </w:r>
          </w:p>
        </w:tc>
        <w:tc>
          <w:tcPr>
            <w:tcW w:w="470" w:type="dxa"/>
            <w:gridSpan w:val="3"/>
            <w:tcBorders>
              <w:top w:val="single" w:sz="4" w:space="0" w:color="auto"/>
              <w:left w:val="nil"/>
              <w:bottom w:val="single" w:sz="4" w:space="0" w:color="auto"/>
              <w:right w:val="single" w:sz="4" w:space="0" w:color="000000"/>
            </w:tcBorders>
            <w:vAlign w:val="center"/>
          </w:tcPr>
          <w:p w14:paraId="6D66D980" w14:textId="77777777" w:rsidR="00E8610E" w:rsidRDefault="00E8610E">
            <w:pPr>
              <w:widowControl/>
              <w:jc w:val="left"/>
              <w:rPr>
                <w:rFonts w:ascii="宋体" w:hAnsi="宋体" w:cs="宋体" w:hint="eastAsia"/>
                <w:kern w:val="0"/>
                <w:sz w:val="18"/>
                <w:szCs w:val="18"/>
              </w:rPr>
            </w:pPr>
            <w:r>
              <w:rPr>
                <w:rFonts w:ascii="宋体" w:hAnsi="宋体" w:cs="宋体" w:hint="eastAsia"/>
                <w:kern w:val="0"/>
                <w:sz w:val="18"/>
                <w:szCs w:val="18"/>
              </w:rPr>
              <w:t>05</w:t>
            </w:r>
          </w:p>
        </w:tc>
        <w:tc>
          <w:tcPr>
            <w:tcW w:w="529" w:type="dxa"/>
            <w:gridSpan w:val="2"/>
            <w:tcBorders>
              <w:top w:val="single" w:sz="4" w:space="0" w:color="auto"/>
              <w:left w:val="nil"/>
              <w:bottom w:val="single" w:sz="4" w:space="0" w:color="auto"/>
              <w:right w:val="single" w:sz="4" w:space="0" w:color="000000"/>
            </w:tcBorders>
            <w:vAlign w:val="center"/>
          </w:tcPr>
          <w:p w14:paraId="1DB2FBC3" w14:textId="77777777" w:rsidR="00E8610E" w:rsidRDefault="00E8610E">
            <w:pPr>
              <w:widowControl/>
              <w:jc w:val="left"/>
              <w:rPr>
                <w:rFonts w:ascii="宋体" w:hAnsi="宋体" w:cs="宋体" w:hint="eastAsia"/>
                <w:kern w:val="0"/>
                <w:sz w:val="18"/>
                <w:szCs w:val="18"/>
              </w:rPr>
            </w:pPr>
            <w:r>
              <w:rPr>
                <w:rFonts w:ascii="宋体" w:hAnsi="宋体" w:cs="宋体" w:hint="eastAsia"/>
                <w:kern w:val="0"/>
                <w:sz w:val="18"/>
                <w:szCs w:val="18"/>
              </w:rPr>
              <w:t>01</w:t>
            </w:r>
          </w:p>
        </w:tc>
        <w:tc>
          <w:tcPr>
            <w:tcW w:w="1275" w:type="dxa"/>
            <w:gridSpan w:val="2"/>
            <w:tcBorders>
              <w:top w:val="single" w:sz="4" w:space="0" w:color="auto"/>
              <w:left w:val="nil"/>
              <w:bottom w:val="single" w:sz="4" w:space="0" w:color="auto"/>
              <w:right w:val="single" w:sz="4" w:space="0" w:color="000000"/>
            </w:tcBorders>
            <w:vAlign w:val="center"/>
          </w:tcPr>
          <w:p w14:paraId="76712FD8" w14:textId="77777777" w:rsidR="00E8610E" w:rsidRDefault="000B435C">
            <w:pPr>
              <w:widowControl/>
              <w:jc w:val="left"/>
              <w:rPr>
                <w:rFonts w:ascii="宋体" w:hAnsi="宋体" w:cs="宋体" w:hint="eastAsia"/>
                <w:kern w:val="0"/>
                <w:sz w:val="18"/>
                <w:szCs w:val="18"/>
              </w:rPr>
            </w:pPr>
            <w:r>
              <w:rPr>
                <w:rFonts w:ascii="宋体" w:hAnsi="宋体" w:cs="宋体" w:hint="eastAsia"/>
                <w:kern w:val="0"/>
                <w:sz w:val="18"/>
                <w:szCs w:val="18"/>
              </w:rPr>
              <w:t>行政单位离退休</w:t>
            </w:r>
          </w:p>
        </w:tc>
        <w:tc>
          <w:tcPr>
            <w:tcW w:w="851" w:type="dxa"/>
            <w:tcBorders>
              <w:top w:val="single" w:sz="4" w:space="0" w:color="auto"/>
              <w:left w:val="nil"/>
              <w:bottom w:val="single" w:sz="4" w:space="0" w:color="auto"/>
              <w:right w:val="single" w:sz="4" w:space="0" w:color="000000"/>
            </w:tcBorders>
            <w:vAlign w:val="center"/>
          </w:tcPr>
          <w:p w14:paraId="6F4560A9" w14:textId="77777777" w:rsidR="00E8610E" w:rsidRDefault="000B435C">
            <w:pPr>
              <w:widowControl/>
              <w:jc w:val="right"/>
              <w:rPr>
                <w:rFonts w:ascii="宋体" w:hAnsi="宋体" w:cs="宋体" w:hint="eastAsia"/>
                <w:kern w:val="0"/>
                <w:sz w:val="18"/>
                <w:szCs w:val="18"/>
              </w:rPr>
            </w:pPr>
            <w:r>
              <w:rPr>
                <w:rFonts w:ascii="宋体" w:hAnsi="宋体" w:cs="宋体" w:hint="eastAsia"/>
                <w:kern w:val="0"/>
                <w:sz w:val="18"/>
                <w:szCs w:val="18"/>
              </w:rPr>
              <w:t>18.82</w:t>
            </w:r>
          </w:p>
        </w:tc>
        <w:tc>
          <w:tcPr>
            <w:tcW w:w="850" w:type="dxa"/>
            <w:gridSpan w:val="3"/>
            <w:tcBorders>
              <w:top w:val="single" w:sz="4" w:space="0" w:color="auto"/>
              <w:left w:val="nil"/>
              <w:bottom w:val="single" w:sz="4" w:space="0" w:color="auto"/>
              <w:right w:val="single" w:sz="4" w:space="0" w:color="000000"/>
            </w:tcBorders>
            <w:vAlign w:val="center"/>
          </w:tcPr>
          <w:p w14:paraId="539A2283" w14:textId="77777777" w:rsidR="00E8610E" w:rsidRDefault="000B435C">
            <w:pPr>
              <w:widowControl/>
              <w:jc w:val="right"/>
              <w:rPr>
                <w:rFonts w:ascii="宋体" w:hAnsi="宋体" w:cs="宋体" w:hint="eastAsia"/>
                <w:kern w:val="0"/>
                <w:sz w:val="18"/>
                <w:szCs w:val="18"/>
              </w:rPr>
            </w:pPr>
            <w:r>
              <w:rPr>
                <w:rFonts w:ascii="宋体" w:hAnsi="宋体" w:cs="宋体" w:hint="eastAsia"/>
                <w:kern w:val="0"/>
                <w:sz w:val="18"/>
                <w:szCs w:val="18"/>
              </w:rPr>
              <w:t>18.82</w:t>
            </w:r>
          </w:p>
        </w:tc>
        <w:tc>
          <w:tcPr>
            <w:tcW w:w="709" w:type="dxa"/>
            <w:gridSpan w:val="2"/>
            <w:tcBorders>
              <w:top w:val="single" w:sz="4" w:space="0" w:color="auto"/>
              <w:left w:val="nil"/>
              <w:bottom w:val="single" w:sz="4" w:space="0" w:color="auto"/>
              <w:right w:val="single" w:sz="4" w:space="0" w:color="000000"/>
            </w:tcBorders>
            <w:vAlign w:val="center"/>
          </w:tcPr>
          <w:p w14:paraId="5B2AE3D0" w14:textId="77777777" w:rsidR="00E8610E" w:rsidRDefault="00E8610E">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9" w:type="dxa"/>
            <w:gridSpan w:val="4"/>
            <w:tcBorders>
              <w:top w:val="single" w:sz="4" w:space="0" w:color="auto"/>
              <w:left w:val="nil"/>
              <w:bottom w:val="single" w:sz="4" w:space="0" w:color="auto"/>
              <w:right w:val="single" w:sz="4" w:space="0" w:color="000000"/>
            </w:tcBorders>
            <w:vAlign w:val="center"/>
          </w:tcPr>
          <w:p w14:paraId="177295CE" w14:textId="77777777" w:rsidR="00E8610E" w:rsidRDefault="00E8610E">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9" w:type="dxa"/>
            <w:gridSpan w:val="3"/>
            <w:tcBorders>
              <w:top w:val="single" w:sz="4" w:space="0" w:color="auto"/>
              <w:left w:val="nil"/>
              <w:bottom w:val="single" w:sz="4" w:space="0" w:color="auto"/>
              <w:right w:val="single" w:sz="4" w:space="0" w:color="000000"/>
            </w:tcBorders>
            <w:vAlign w:val="center"/>
          </w:tcPr>
          <w:p w14:paraId="21E9C140" w14:textId="77777777" w:rsidR="00E8610E" w:rsidRDefault="00E8610E">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8" w:type="dxa"/>
            <w:gridSpan w:val="3"/>
            <w:tcBorders>
              <w:top w:val="single" w:sz="4" w:space="0" w:color="auto"/>
              <w:left w:val="nil"/>
              <w:bottom w:val="single" w:sz="4" w:space="0" w:color="auto"/>
              <w:right w:val="single" w:sz="4" w:space="0" w:color="000000"/>
            </w:tcBorders>
            <w:vAlign w:val="center"/>
          </w:tcPr>
          <w:p w14:paraId="1FA77DAF" w14:textId="77777777" w:rsidR="00E8610E" w:rsidRDefault="00E8610E">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1" w:type="dxa"/>
            <w:gridSpan w:val="2"/>
            <w:tcBorders>
              <w:top w:val="single" w:sz="4" w:space="0" w:color="auto"/>
              <w:left w:val="nil"/>
              <w:bottom w:val="single" w:sz="4" w:space="0" w:color="auto"/>
              <w:right w:val="single" w:sz="4" w:space="0" w:color="000000"/>
            </w:tcBorders>
            <w:vAlign w:val="center"/>
          </w:tcPr>
          <w:p w14:paraId="778D5659" w14:textId="77777777" w:rsidR="00E8610E" w:rsidRDefault="00E8610E" w:rsidP="00D55C12">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0" w:type="dxa"/>
            <w:gridSpan w:val="4"/>
            <w:tcBorders>
              <w:top w:val="single" w:sz="4" w:space="0" w:color="auto"/>
              <w:left w:val="nil"/>
              <w:bottom w:val="single" w:sz="4" w:space="0" w:color="auto"/>
              <w:right w:val="single" w:sz="4" w:space="0" w:color="000000"/>
            </w:tcBorders>
            <w:vAlign w:val="center"/>
          </w:tcPr>
          <w:p w14:paraId="043681E2" w14:textId="77777777" w:rsidR="00E8610E" w:rsidRDefault="00E8610E" w:rsidP="00FB4139">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1" w:type="dxa"/>
            <w:tcBorders>
              <w:top w:val="single" w:sz="4" w:space="0" w:color="auto"/>
              <w:left w:val="nil"/>
              <w:bottom w:val="single" w:sz="4" w:space="0" w:color="auto"/>
              <w:right w:val="single" w:sz="4" w:space="0" w:color="000000"/>
            </w:tcBorders>
            <w:vAlign w:val="center"/>
          </w:tcPr>
          <w:p w14:paraId="3A215DCB" w14:textId="77777777" w:rsidR="00E8610E" w:rsidRDefault="00E8610E" w:rsidP="00FB4139">
            <w:pPr>
              <w:widowControl/>
              <w:jc w:val="right"/>
              <w:rPr>
                <w:rFonts w:ascii="宋体" w:hAnsi="宋体" w:cs="宋体" w:hint="eastAsia"/>
                <w:kern w:val="0"/>
                <w:sz w:val="18"/>
                <w:szCs w:val="18"/>
              </w:rPr>
            </w:pPr>
            <w:r>
              <w:rPr>
                <w:rFonts w:ascii="宋体" w:hAnsi="宋体" w:cs="宋体" w:hint="eastAsia"/>
                <w:kern w:val="0"/>
                <w:sz w:val="18"/>
                <w:szCs w:val="18"/>
              </w:rPr>
              <w:t>0.00</w:t>
            </w:r>
          </w:p>
        </w:tc>
      </w:tr>
      <w:tr w:rsidR="004B75C7" w14:paraId="27E7EB19" w14:textId="77777777" w:rsidTr="00F34A08">
        <w:trPr>
          <w:gridAfter w:val="1"/>
          <w:wAfter w:w="72" w:type="dxa"/>
          <w:trHeight w:val="686"/>
        </w:trPr>
        <w:tc>
          <w:tcPr>
            <w:tcW w:w="576" w:type="dxa"/>
            <w:tcBorders>
              <w:top w:val="single" w:sz="4" w:space="0" w:color="auto"/>
              <w:left w:val="single" w:sz="4" w:space="0" w:color="000000"/>
              <w:bottom w:val="single" w:sz="4" w:space="0" w:color="auto"/>
              <w:right w:val="single" w:sz="4" w:space="0" w:color="000000"/>
            </w:tcBorders>
            <w:vAlign w:val="center"/>
          </w:tcPr>
          <w:p w14:paraId="0F86FB92" w14:textId="77777777" w:rsidR="004B75C7" w:rsidRDefault="004B75C7">
            <w:pPr>
              <w:widowControl/>
              <w:jc w:val="left"/>
              <w:rPr>
                <w:rFonts w:ascii="宋体" w:hAnsi="宋体" w:cs="宋体" w:hint="eastAsia"/>
                <w:kern w:val="0"/>
                <w:sz w:val="18"/>
                <w:szCs w:val="18"/>
              </w:rPr>
            </w:pPr>
            <w:r>
              <w:rPr>
                <w:rFonts w:ascii="宋体" w:hAnsi="宋体" w:cs="宋体" w:hint="eastAsia"/>
                <w:kern w:val="0"/>
                <w:sz w:val="18"/>
                <w:szCs w:val="18"/>
              </w:rPr>
              <w:t>208</w:t>
            </w:r>
          </w:p>
        </w:tc>
        <w:tc>
          <w:tcPr>
            <w:tcW w:w="470" w:type="dxa"/>
            <w:gridSpan w:val="3"/>
            <w:tcBorders>
              <w:top w:val="single" w:sz="4" w:space="0" w:color="auto"/>
              <w:left w:val="nil"/>
              <w:bottom w:val="single" w:sz="4" w:space="0" w:color="auto"/>
              <w:right w:val="single" w:sz="4" w:space="0" w:color="000000"/>
            </w:tcBorders>
            <w:vAlign w:val="center"/>
          </w:tcPr>
          <w:p w14:paraId="486DD712" w14:textId="77777777" w:rsidR="004B75C7" w:rsidRDefault="00F96896">
            <w:pPr>
              <w:widowControl/>
              <w:jc w:val="left"/>
              <w:rPr>
                <w:rFonts w:ascii="宋体" w:hAnsi="宋体" w:cs="宋体" w:hint="eastAsia"/>
                <w:kern w:val="0"/>
                <w:sz w:val="18"/>
                <w:szCs w:val="18"/>
              </w:rPr>
            </w:pPr>
            <w:r>
              <w:rPr>
                <w:rFonts w:ascii="宋体" w:hAnsi="宋体" w:cs="宋体" w:hint="eastAsia"/>
                <w:kern w:val="0"/>
                <w:sz w:val="18"/>
                <w:szCs w:val="18"/>
              </w:rPr>
              <w:t>05</w:t>
            </w:r>
          </w:p>
        </w:tc>
        <w:tc>
          <w:tcPr>
            <w:tcW w:w="529" w:type="dxa"/>
            <w:gridSpan w:val="2"/>
            <w:tcBorders>
              <w:top w:val="single" w:sz="4" w:space="0" w:color="auto"/>
              <w:left w:val="nil"/>
              <w:bottom w:val="single" w:sz="4" w:space="0" w:color="auto"/>
              <w:right w:val="single" w:sz="4" w:space="0" w:color="000000"/>
            </w:tcBorders>
            <w:vAlign w:val="center"/>
          </w:tcPr>
          <w:p w14:paraId="38E0AEDF" w14:textId="77777777" w:rsidR="004B75C7" w:rsidRDefault="00F96896">
            <w:pPr>
              <w:widowControl/>
              <w:jc w:val="left"/>
              <w:rPr>
                <w:rFonts w:ascii="宋体" w:hAnsi="宋体" w:cs="宋体" w:hint="eastAsia"/>
                <w:kern w:val="0"/>
                <w:sz w:val="18"/>
                <w:szCs w:val="18"/>
              </w:rPr>
            </w:pPr>
            <w:r>
              <w:rPr>
                <w:rFonts w:ascii="宋体" w:hAnsi="宋体" w:cs="宋体" w:hint="eastAsia"/>
                <w:kern w:val="0"/>
                <w:sz w:val="18"/>
                <w:szCs w:val="18"/>
              </w:rPr>
              <w:t>05</w:t>
            </w:r>
          </w:p>
        </w:tc>
        <w:tc>
          <w:tcPr>
            <w:tcW w:w="1275" w:type="dxa"/>
            <w:gridSpan w:val="2"/>
            <w:tcBorders>
              <w:top w:val="single" w:sz="4" w:space="0" w:color="auto"/>
              <w:left w:val="nil"/>
              <w:bottom w:val="single" w:sz="4" w:space="0" w:color="auto"/>
              <w:right w:val="single" w:sz="4" w:space="0" w:color="000000"/>
            </w:tcBorders>
            <w:vAlign w:val="center"/>
          </w:tcPr>
          <w:p w14:paraId="1EA178FB" w14:textId="77777777" w:rsidR="004B75C7" w:rsidRDefault="000B435C">
            <w:pPr>
              <w:widowControl/>
              <w:jc w:val="left"/>
              <w:rPr>
                <w:rFonts w:ascii="宋体" w:hAnsi="宋体" w:cs="宋体" w:hint="eastAsia"/>
                <w:kern w:val="0"/>
                <w:sz w:val="18"/>
                <w:szCs w:val="18"/>
              </w:rPr>
            </w:pPr>
            <w:r>
              <w:rPr>
                <w:rFonts w:ascii="宋体" w:hAnsi="宋体" w:cs="宋体" w:hint="eastAsia"/>
                <w:kern w:val="0"/>
                <w:sz w:val="18"/>
                <w:szCs w:val="18"/>
              </w:rPr>
              <w:t>机关事业单位基本养老保险缴费支出</w:t>
            </w:r>
          </w:p>
        </w:tc>
        <w:tc>
          <w:tcPr>
            <w:tcW w:w="851" w:type="dxa"/>
            <w:tcBorders>
              <w:top w:val="single" w:sz="4" w:space="0" w:color="auto"/>
              <w:left w:val="nil"/>
              <w:bottom w:val="single" w:sz="4" w:space="0" w:color="auto"/>
              <w:right w:val="single" w:sz="4" w:space="0" w:color="000000"/>
            </w:tcBorders>
            <w:vAlign w:val="center"/>
          </w:tcPr>
          <w:p w14:paraId="33AAF21A" w14:textId="77777777" w:rsidR="004B75C7" w:rsidRDefault="00F96896">
            <w:pPr>
              <w:widowControl/>
              <w:jc w:val="right"/>
              <w:rPr>
                <w:rFonts w:ascii="宋体" w:hAnsi="宋体" w:cs="宋体" w:hint="eastAsia"/>
                <w:kern w:val="0"/>
                <w:sz w:val="18"/>
                <w:szCs w:val="18"/>
              </w:rPr>
            </w:pPr>
            <w:r>
              <w:rPr>
                <w:rFonts w:ascii="宋体" w:hAnsi="宋体" w:cs="宋体" w:hint="eastAsia"/>
                <w:kern w:val="0"/>
                <w:sz w:val="18"/>
                <w:szCs w:val="18"/>
              </w:rPr>
              <w:t>46.43</w:t>
            </w:r>
          </w:p>
        </w:tc>
        <w:tc>
          <w:tcPr>
            <w:tcW w:w="850" w:type="dxa"/>
            <w:gridSpan w:val="3"/>
            <w:tcBorders>
              <w:top w:val="single" w:sz="4" w:space="0" w:color="auto"/>
              <w:left w:val="nil"/>
              <w:bottom w:val="single" w:sz="4" w:space="0" w:color="auto"/>
              <w:right w:val="single" w:sz="4" w:space="0" w:color="000000"/>
            </w:tcBorders>
            <w:vAlign w:val="center"/>
          </w:tcPr>
          <w:p w14:paraId="40169CC6" w14:textId="77777777" w:rsidR="004B75C7" w:rsidRDefault="00F96896">
            <w:pPr>
              <w:widowControl/>
              <w:jc w:val="right"/>
              <w:rPr>
                <w:rFonts w:ascii="宋体" w:hAnsi="宋体" w:cs="宋体" w:hint="eastAsia"/>
                <w:kern w:val="0"/>
                <w:sz w:val="18"/>
                <w:szCs w:val="18"/>
              </w:rPr>
            </w:pPr>
            <w:r>
              <w:rPr>
                <w:rFonts w:ascii="宋体" w:hAnsi="宋体" w:cs="宋体" w:hint="eastAsia"/>
                <w:kern w:val="0"/>
                <w:sz w:val="18"/>
                <w:szCs w:val="18"/>
              </w:rPr>
              <w:t>46.43</w:t>
            </w:r>
          </w:p>
        </w:tc>
        <w:tc>
          <w:tcPr>
            <w:tcW w:w="709" w:type="dxa"/>
            <w:gridSpan w:val="2"/>
            <w:tcBorders>
              <w:top w:val="single" w:sz="4" w:space="0" w:color="auto"/>
              <w:left w:val="nil"/>
              <w:bottom w:val="single" w:sz="4" w:space="0" w:color="auto"/>
              <w:right w:val="single" w:sz="4" w:space="0" w:color="000000"/>
            </w:tcBorders>
            <w:vAlign w:val="center"/>
          </w:tcPr>
          <w:p w14:paraId="3E891CCA" w14:textId="77777777" w:rsidR="004B75C7" w:rsidRDefault="00F96896">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9" w:type="dxa"/>
            <w:gridSpan w:val="4"/>
            <w:tcBorders>
              <w:top w:val="single" w:sz="4" w:space="0" w:color="auto"/>
              <w:left w:val="nil"/>
              <w:bottom w:val="single" w:sz="4" w:space="0" w:color="auto"/>
              <w:right w:val="single" w:sz="4" w:space="0" w:color="000000"/>
            </w:tcBorders>
            <w:vAlign w:val="center"/>
          </w:tcPr>
          <w:p w14:paraId="2D224873" w14:textId="77777777" w:rsidR="004B75C7" w:rsidRDefault="00F96896">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9" w:type="dxa"/>
            <w:gridSpan w:val="3"/>
            <w:tcBorders>
              <w:top w:val="single" w:sz="4" w:space="0" w:color="auto"/>
              <w:left w:val="nil"/>
              <w:bottom w:val="single" w:sz="4" w:space="0" w:color="auto"/>
              <w:right w:val="single" w:sz="4" w:space="0" w:color="000000"/>
            </w:tcBorders>
            <w:vAlign w:val="center"/>
          </w:tcPr>
          <w:p w14:paraId="1742402B" w14:textId="77777777" w:rsidR="004B75C7" w:rsidRDefault="00F96896">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708" w:type="dxa"/>
            <w:gridSpan w:val="3"/>
            <w:tcBorders>
              <w:top w:val="single" w:sz="4" w:space="0" w:color="auto"/>
              <w:left w:val="nil"/>
              <w:bottom w:val="single" w:sz="4" w:space="0" w:color="auto"/>
              <w:right w:val="single" w:sz="4" w:space="0" w:color="000000"/>
            </w:tcBorders>
            <w:vAlign w:val="center"/>
          </w:tcPr>
          <w:p w14:paraId="63A463AC" w14:textId="77777777" w:rsidR="004B75C7" w:rsidRDefault="00F96896">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1" w:type="dxa"/>
            <w:gridSpan w:val="2"/>
            <w:tcBorders>
              <w:top w:val="single" w:sz="4" w:space="0" w:color="auto"/>
              <w:left w:val="nil"/>
              <w:bottom w:val="single" w:sz="4" w:space="0" w:color="auto"/>
              <w:right w:val="single" w:sz="4" w:space="0" w:color="000000"/>
            </w:tcBorders>
            <w:vAlign w:val="center"/>
          </w:tcPr>
          <w:p w14:paraId="3490A436" w14:textId="77777777" w:rsidR="004B75C7" w:rsidRDefault="00F96896" w:rsidP="00D55C12">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0" w:type="dxa"/>
            <w:gridSpan w:val="4"/>
            <w:tcBorders>
              <w:top w:val="single" w:sz="4" w:space="0" w:color="auto"/>
              <w:left w:val="nil"/>
              <w:bottom w:val="single" w:sz="4" w:space="0" w:color="auto"/>
              <w:right w:val="single" w:sz="4" w:space="0" w:color="000000"/>
            </w:tcBorders>
            <w:vAlign w:val="center"/>
          </w:tcPr>
          <w:p w14:paraId="2BF88695" w14:textId="77777777" w:rsidR="004B75C7" w:rsidRDefault="00F96896" w:rsidP="00FB4139">
            <w:pPr>
              <w:widowControl/>
              <w:jc w:val="right"/>
              <w:rPr>
                <w:rFonts w:ascii="宋体" w:hAnsi="宋体" w:cs="宋体" w:hint="eastAsia"/>
                <w:kern w:val="0"/>
                <w:sz w:val="18"/>
                <w:szCs w:val="18"/>
              </w:rPr>
            </w:pPr>
            <w:r>
              <w:rPr>
                <w:rFonts w:ascii="宋体" w:hAnsi="宋体" w:cs="宋体" w:hint="eastAsia"/>
                <w:kern w:val="0"/>
                <w:sz w:val="18"/>
                <w:szCs w:val="18"/>
              </w:rPr>
              <w:t>0.00</w:t>
            </w:r>
          </w:p>
        </w:tc>
        <w:tc>
          <w:tcPr>
            <w:tcW w:w="851" w:type="dxa"/>
            <w:tcBorders>
              <w:top w:val="single" w:sz="4" w:space="0" w:color="auto"/>
              <w:left w:val="nil"/>
              <w:bottom w:val="single" w:sz="4" w:space="0" w:color="auto"/>
              <w:right w:val="single" w:sz="4" w:space="0" w:color="000000"/>
            </w:tcBorders>
            <w:vAlign w:val="center"/>
          </w:tcPr>
          <w:p w14:paraId="784FC93C" w14:textId="77777777" w:rsidR="004B75C7" w:rsidRDefault="00F96896" w:rsidP="00FB4139">
            <w:pPr>
              <w:widowControl/>
              <w:jc w:val="right"/>
              <w:rPr>
                <w:rFonts w:ascii="宋体" w:hAnsi="宋体" w:cs="宋体" w:hint="eastAsia"/>
                <w:kern w:val="0"/>
                <w:sz w:val="18"/>
                <w:szCs w:val="18"/>
              </w:rPr>
            </w:pPr>
            <w:r>
              <w:rPr>
                <w:rFonts w:ascii="宋体" w:hAnsi="宋体" w:cs="宋体" w:hint="eastAsia"/>
                <w:kern w:val="0"/>
                <w:sz w:val="18"/>
                <w:szCs w:val="18"/>
              </w:rPr>
              <w:t>0.00</w:t>
            </w:r>
          </w:p>
        </w:tc>
      </w:tr>
    </w:tbl>
    <w:p w14:paraId="0732F1EE" w14:textId="77777777" w:rsidR="007960B8" w:rsidRDefault="007960B8">
      <w:pPr>
        <w:rPr>
          <w:rFonts w:ascii="方正小标宋简体" w:eastAsia="方正小标宋简体" w:hint="eastAsia"/>
          <w:sz w:val="36"/>
          <w:szCs w:val="36"/>
        </w:rPr>
      </w:pPr>
    </w:p>
    <w:p w14:paraId="4877F4C1" w14:textId="77777777" w:rsidR="007960B8" w:rsidRPr="001666D2" w:rsidRDefault="007960B8">
      <w:pPr>
        <w:rPr>
          <w:rFonts w:ascii="方正小标宋简体" w:eastAsia="方正小标宋简体" w:hint="eastAsia"/>
          <w:sz w:val="18"/>
          <w:szCs w:val="18"/>
        </w:rPr>
      </w:pPr>
    </w:p>
    <w:tbl>
      <w:tblPr>
        <w:tblW w:w="10259" w:type="dxa"/>
        <w:tblInd w:w="93" w:type="dxa"/>
        <w:tblLayout w:type="fixed"/>
        <w:tblLook w:val="0000" w:firstRow="0" w:lastRow="0" w:firstColumn="0" w:lastColumn="0" w:noHBand="0" w:noVBand="0"/>
      </w:tblPr>
      <w:tblGrid>
        <w:gridCol w:w="846"/>
        <w:gridCol w:w="789"/>
        <w:gridCol w:w="756"/>
        <w:gridCol w:w="590"/>
        <w:gridCol w:w="236"/>
        <w:gridCol w:w="576"/>
        <w:gridCol w:w="2162"/>
        <w:gridCol w:w="455"/>
        <w:gridCol w:w="625"/>
        <w:gridCol w:w="1116"/>
        <w:gridCol w:w="92"/>
        <w:gridCol w:w="900"/>
        <w:gridCol w:w="268"/>
        <w:gridCol w:w="848"/>
      </w:tblGrid>
      <w:tr w:rsidR="007960B8" w14:paraId="78425D16" w14:textId="77777777" w:rsidTr="00352857">
        <w:trPr>
          <w:trHeight w:val="285"/>
        </w:trPr>
        <w:tc>
          <w:tcPr>
            <w:tcW w:w="2981" w:type="dxa"/>
            <w:gridSpan w:val="4"/>
            <w:tcBorders>
              <w:top w:val="nil"/>
              <w:left w:val="nil"/>
              <w:bottom w:val="nil"/>
              <w:right w:val="nil"/>
            </w:tcBorders>
            <w:vAlign w:val="center"/>
          </w:tcPr>
          <w:p w14:paraId="3CF559EB" w14:textId="77777777" w:rsidR="00983A86" w:rsidRDefault="00983A86">
            <w:pPr>
              <w:widowControl/>
              <w:rPr>
                <w:rFonts w:ascii="宋体" w:hAnsi="宋体" w:cs="宋体" w:hint="eastAsia"/>
                <w:kern w:val="0"/>
                <w:sz w:val="18"/>
                <w:szCs w:val="18"/>
              </w:rPr>
            </w:pPr>
          </w:p>
          <w:p w14:paraId="2B8762FD" w14:textId="77777777" w:rsidR="00983A86" w:rsidRDefault="00983A86">
            <w:pPr>
              <w:widowControl/>
              <w:rPr>
                <w:rFonts w:ascii="宋体" w:hAnsi="宋体" w:cs="宋体" w:hint="eastAsia"/>
                <w:kern w:val="0"/>
                <w:sz w:val="18"/>
                <w:szCs w:val="18"/>
              </w:rPr>
            </w:pPr>
          </w:p>
          <w:p w14:paraId="03ED5CDB" w14:textId="77777777" w:rsidR="00495C2C" w:rsidRDefault="00495C2C">
            <w:pPr>
              <w:widowControl/>
              <w:rPr>
                <w:rFonts w:ascii="宋体" w:hAnsi="宋体" w:cs="宋体" w:hint="eastAsia"/>
                <w:kern w:val="0"/>
                <w:sz w:val="18"/>
                <w:szCs w:val="18"/>
              </w:rPr>
            </w:pPr>
          </w:p>
          <w:p w14:paraId="440FE1F9" w14:textId="77777777" w:rsidR="00495C2C" w:rsidRDefault="00495C2C">
            <w:pPr>
              <w:widowControl/>
              <w:rPr>
                <w:rFonts w:ascii="宋体" w:hAnsi="宋体" w:cs="宋体" w:hint="eastAsia"/>
                <w:kern w:val="0"/>
                <w:sz w:val="18"/>
                <w:szCs w:val="18"/>
              </w:rPr>
            </w:pPr>
          </w:p>
          <w:p w14:paraId="305CF1F0" w14:textId="77777777" w:rsidR="007960B8" w:rsidRPr="001C7B52" w:rsidRDefault="007960B8">
            <w:pPr>
              <w:widowControl/>
              <w:rPr>
                <w:rFonts w:ascii="宋体" w:hAnsi="宋体" w:cs="宋体"/>
                <w:kern w:val="0"/>
                <w:sz w:val="24"/>
              </w:rPr>
            </w:pPr>
            <w:r w:rsidRPr="001C7B52">
              <w:rPr>
                <w:rFonts w:ascii="宋体" w:hAnsi="宋体" w:cs="宋体" w:hint="eastAsia"/>
                <w:kern w:val="0"/>
                <w:sz w:val="24"/>
              </w:rPr>
              <w:t>表三</w:t>
            </w:r>
          </w:p>
        </w:tc>
        <w:tc>
          <w:tcPr>
            <w:tcW w:w="236" w:type="dxa"/>
            <w:tcBorders>
              <w:top w:val="nil"/>
              <w:left w:val="nil"/>
              <w:bottom w:val="nil"/>
              <w:right w:val="nil"/>
            </w:tcBorders>
            <w:vAlign w:val="center"/>
          </w:tcPr>
          <w:p w14:paraId="78BA4DEA" w14:textId="77777777" w:rsidR="007960B8" w:rsidRDefault="007960B8">
            <w:pPr>
              <w:widowControl/>
              <w:jc w:val="center"/>
              <w:rPr>
                <w:rFonts w:ascii="宋体" w:hAnsi="宋体" w:cs="宋体"/>
                <w:kern w:val="0"/>
                <w:sz w:val="20"/>
                <w:szCs w:val="20"/>
              </w:rPr>
            </w:pPr>
          </w:p>
        </w:tc>
        <w:tc>
          <w:tcPr>
            <w:tcW w:w="576" w:type="dxa"/>
            <w:tcBorders>
              <w:top w:val="nil"/>
              <w:left w:val="nil"/>
              <w:bottom w:val="nil"/>
              <w:right w:val="nil"/>
            </w:tcBorders>
            <w:vAlign w:val="center"/>
          </w:tcPr>
          <w:p w14:paraId="1E4C0006" w14:textId="77777777" w:rsidR="007960B8" w:rsidRDefault="007960B8">
            <w:pPr>
              <w:widowControl/>
              <w:jc w:val="right"/>
              <w:rPr>
                <w:rFonts w:ascii="宋体" w:hAnsi="宋体" w:cs="宋体"/>
                <w:kern w:val="0"/>
                <w:sz w:val="20"/>
                <w:szCs w:val="20"/>
              </w:rPr>
            </w:pPr>
          </w:p>
        </w:tc>
        <w:tc>
          <w:tcPr>
            <w:tcW w:w="2617" w:type="dxa"/>
            <w:gridSpan w:val="2"/>
            <w:tcBorders>
              <w:top w:val="nil"/>
              <w:left w:val="nil"/>
              <w:bottom w:val="nil"/>
              <w:right w:val="nil"/>
            </w:tcBorders>
            <w:vAlign w:val="center"/>
          </w:tcPr>
          <w:p w14:paraId="64A99CF3" w14:textId="77777777" w:rsidR="007960B8" w:rsidRDefault="007960B8">
            <w:pPr>
              <w:widowControl/>
              <w:jc w:val="left"/>
              <w:rPr>
                <w:rFonts w:ascii="宋体" w:hAnsi="宋体" w:cs="宋体"/>
                <w:kern w:val="0"/>
                <w:sz w:val="20"/>
                <w:szCs w:val="20"/>
              </w:rPr>
            </w:pPr>
          </w:p>
        </w:tc>
        <w:tc>
          <w:tcPr>
            <w:tcW w:w="1833" w:type="dxa"/>
            <w:gridSpan w:val="3"/>
            <w:tcBorders>
              <w:top w:val="nil"/>
              <w:left w:val="nil"/>
              <w:bottom w:val="nil"/>
              <w:right w:val="nil"/>
            </w:tcBorders>
            <w:vAlign w:val="center"/>
          </w:tcPr>
          <w:p w14:paraId="59F70E03" w14:textId="77777777" w:rsidR="007960B8" w:rsidRDefault="007960B8">
            <w:pPr>
              <w:widowControl/>
              <w:jc w:val="right"/>
              <w:rPr>
                <w:rFonts w:ascii="宋体" w:hAnsi="宋体" w:cs="宋体"/>
                <w:kern w:val="0"/>
                <w:sz w:val="20"/>
                <w:szCs w:val="20"/>
              </w:rPr>
            </w:pPr>
          </w:p>
        </w:tc>
        <w:tc>
          <w:tcPr>
            <w:tcW w:w="900" w:type="dxa"/>
            <w:tcBorders>
              <w:top w:val="nil"/>
              <w:left w:val="nil"/>
              <w:bottom w:val="nil"/>
              <w:right w:val="nil"/>
            </w:tcBorders>
            <w:vAlign w:val="center"/>
          </w:tcPr>
          <w:p w14:paraId="75E16CF7" w14:textId="77777777" w:rsidR="007960B8" w:rsidRDefault="007960B8">
            <w:pPr>
              <w:widowControl/>
              <w:jc w:val="right"/>
              <w:rPr>
                <w:rFonts w:ascii="宋体" w:hAnsi="宋体" w:cs="宋体"/>
                <w:kern w:val="0"/>
                <w:sz w:val="20"/>
                <w:szCs w:val="20"/>
              </w:rPr>
            </w:pPr>
          </w:p>
        </w:tc>
        <w:tc>
          <w:tcPr>
            <w:tcW w:w="1116" w:type="dxa"/>
            <w:gridSpan w:val="2"/>
            <w:tcBorders>
              <w:top w:val="nil"/>
              <w:left w:val="nil"/>
              <w:bottom w:val="nil"/>
              <w:right w:val="nil"/>
            </w:tcBorders>
            <w:vAlign w:val="center"/>
          </w:tcPr>
          <w:p w14:paraId="641E44CD" w14:textId="77777777" w:rsidR="007960B8" w:rsidRDefault="007960B8">
            <w:pPr>
              <w:widowControl/>
              <w:jc w:val="right"/>
              <w:rPr>
                <w:rFonts w:ascii="宋体" w:hAnsi="宋体" w:cs="宋体"/>
                <w:kern w:val="0"/>
                <w:sz w:val="20"/>
                <w:szCs w:val="20"/>
              </w:rPr>
            </w:pPr>
          </w:p>
        </w:tc>
      </w:tr>
      <w:tr w:rsidR="007960B8" w14:paraId="14FC188C" w14:textId="77777777" w:rsidTr="00352857">
        <w:trPr>
          <w:gridAfter w:val="1"/>
          <w:wAfter w:w="848" w:type="dxa"/>
          <w:trHeight w:val="405"/>
        </w:trPr>
        <w:tc>
          <w:tcPr>
            <w:tcW w:w="9411" w:type="dxa"/>
            <w:gridSpan w:val="13"/>
            <w:tcBorders>
              <w:top w:val="nil"/>
              <w:left w:val="nil"/>
              <w:bottom w:val="nil"/>
              <w:right w:val="nil"/>
            </w:tcBorders>
            <w:vAlign w:val="center"/>
          </w:tcPr>
          <w:p w14:paraId="24FA156C" w14:textId="77777777" w:rsidR="007960B8" w:rsidRDefault="007960B8">
            <w:pPr>
              <w:widowControl/>
              <w:jc w:val="center"/>
              <w:rPr>
                <w:rFonts w:ascii="宋体" w:hAnsi="宋体" w:cs="宋体" w:hint="eastAsia"/>
                <w:b/>
                <w:bCs/>
                <w:kern w:val="0"/>
                <w:sz w:val="32"/>
                <w:szCs w:val="32"/>
              </w:rPr>
            </w:pPr>
            <w:r>
              <w:rPr>
                <w:rFonts w:ascii="宋体" w:hAnsi="宋体" w:cs="宋体" w:hint="eastAsia"/>
                <w:b/>
                <w:bCs/>
                <w:kern w:val="0"/>
                <w:sz w:val="32"/>
                <w:szCs w:val="32"/>
              </w:rPr>
              <w:t>部门支出总体情况表</w:t>
            </w:r>
          </w:p>
          <w:p w14:paraId="29149099" w14:textId="77777777" w:rsidR="001C7B52" w:rsidRPr="001C7B52" w:rsidRDefault="001C7B52" w:rsidP="001C7B52">
            <w:pPr>
              <w:widowControl/>
              <w:rPr>
                <w:rFonts w:ascii="宋体" w:hAnsi="宋体" w:cs="宋体"/>
                <w:bCs/>
                <w:kern w:val="0"/>
                <w:sz w:val="24"/>
              </w:rPr>
            </w:pPr>
            <w:r w:rsidRPr="001C7B52">
              <w:rPr>
                <w:rFonts w:ascii="宋体" w:hAnsi="宋体" w:cs="宋体" w:hint="eastAsia"/>
                <w:bCs/>
                <w:kern w:val="0"/>
                <w:sz w:val="24"/>
              </w:rPr>
              <w:t>编制部门：</w:t>
            </w:r>
            <w:r>
              <w:rPr>
                <w:rFonts w:ascii="宋体" w:hAnsi="宋体" w:cs="宋体" w:hint="eastAsia"/>
                <w:bCs/>
                <w:kern w:val="0"/>
                <w:sz w:val="24"/>
              </w:rPr>
              <w:t>中国国际贸易促进委员会新疆维吾尔委员会                  单位：万元</w:t>
            </w:r>
          </w:p>
        </w:tc>
      </w:tr>
      <w:tr w:rsidR="007960B8" w14:paraId="40E2C3C0" w14:textId="77777777" w:rsidTr="00352857">
        <w:trPr>
          <w:gridAfter w:val="1"/>
          <w:wAfter w:w="848" w:type="dxa"/>
          <w:trHeight w:val="450"/>
        </w:trPr>
        <w:tc>
          <w:tcPr>
            <w:tcW w:w="5955" w:type="dxa"/>
            <w:gridSpan w:val="7"/>
            <w:tcBorders>
              <w:top w:val="single" w:sz="4" w:space="0" w:color="auto"/>
              <w:left w:val="single" w:sz="4" w:space="0" w:color="auto"/>
              <w:bottom w:val="single" w:sz="4" w:space="0" w:color="auto"/>
              <w:right w:val="single" w:sz="4" w:space="0" w:color="auto"/>
            </w:tcBorders>
            <w:vAlign w:val="center"/>
          </w:tcPr>
          <w:p w14:paraId="264679F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项目</w:t>
            </w:r>
          </w:p>
        </w:tc>
        <w:tc>
          <w:tcPr>
            <w:tcW w:w="3456" w:type="dxa"/>
            <w:gridSpan w:val="6"/>
            <w:tcBorders>
              <w:top w:val="single" w:sz="4" w:space="0" w:color="auto"/>
              <w:left w:val="nil"/>
              <w:bottom w:val="single" w:sz="4" w:space="0" w:color="auto"/>
              <w:right w:val="single" w:sz="4" w:space="0" w:color="auto"/>
            </w:tcBorders>
            <w:vAlign w:val="center"/>
          </w:tcPr>
          <w:p w14:paraId="78C1E10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支出预算</w:t>
            </w:r>
          </w:p>
        </w:tc>
      </w:tr>
      <w:tr w:rsidR="007960B8" w14:paraId="1DC3CE89" w14:textId="77777777" w:rsidTr="00352857">
        <w:trPr>
          <w:gridAfter w:val="1"/>
          <w:wAfter w:w="848" w:type="dxa"/>
          <w:trHeight w:val="285"/>
        </w:trPr>
        <w:tc>
          <w:tcPr>
            <w:tcW w:w="2391" w:type="dxa"/>
            <w:gridSpan w:val="3"/>
            <w:tcBorders>
              <w:top w:val="single" w:sz="4" w:space="0" w:color="auto"/>
              <w:left w:val="single" w:sz="4" w:space="0" w:color="auto"/>
              <w:bottom w:val="single" w:sz="4" w:space="0" w:color="auto"/>
              <w:right w:val="single" w:sz="4" w:space="0" w:color="auto"/>
            </w:tcBorders>
            <w:vAlign w:val="center"/>
          </w:tcPr>
          <w:p w14:paraId="567C807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功能分类科目编码</w:t>
            </w:r>
          </w:p>
        </w:tc>
        <w:tc>
          <w:tcPr>
            <w:tcW w:w="3564" w:type="dxa"/>
            <w:gridSpan w:val="4"/>
            <w:vMerge w:val="restart"/>
            <w:tcBorders>
              <w:top w:val="nil"/>
              <w:left w:val="nil"/>
              <w:bottom w:val="single" w:sz="4" w:space="0" w:color="auto"/>
              <w:right w:val="single" w:sz="4" w:space="0" w:color="auto"/>
            </w:tcBorders>
            <w:vAlign w:val="center"/>
          </w:tcPr>
          <w:p w14:paraId="0159BF7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功能分类科目名称</w:t>
            </w:r>
          </w:p>
        </w:tc>
        <w:tc>
          <w:tcPr>
            <w:tcW w:w="1080" w:type="dxa"/>
            <w:gridSpan w:val="2"/>
            <w:vMerge w:val="restart"/>
            <w:tcBorders>
              <w:top w:val="nil"/>
              <w:left w:val="single" w:sz="4" w:space="0" w:color="auto"/>
              <w:bottom w:val="single" w:sz="4" w:space="0" w:color="auto"/>
              <w:right w:val="nil"/>
            </w:tcBorders>
            <w:vAlign w:val="center"/>
          </w:tcPr>
          <w:p w14:paraId="6B12BDFF"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总  计</w:t>
            </w:r>
          </w:p>
        </w:tc>
        <w:tc>
          <w:tcPr>
            <w:tcW w:w="1116" w:type="dxa"/>
            <w:vMerge w:val="restart"/>
            <w:tcBorders>
              <w:top w:val="nil"/>
              <w:left w:val="single" w:sz="4" w:space="0" w:color="auto"/>
              <w:bottom w:val="single" w:sz="4" w:space="0" w:color="000000"/>
              <w:right w:val="single" w:sz="4" w:space="0" w:color="auto"/>
            </w:tcBorders>
            <w:vAlign w:val="center"/>
          </w:tcPr>
          <w:p w14:paraId="490FDF5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基本支出</w:t>
            </w:r>
          </w:p>
        </w:tc>
        <w:tc>
          <w:tcPr>
            <w:tcW w:w="1260" w:type="dxa"/>
            <w:gridSpan w:val="3"/>
            <w:vMerge w:val="restart"/>
            <w:tcBorders>
              <w:top w:val="nil"/>
              <w:left w:val="single" w:sz="4" w:space="0" w:color="auto"/>
              <w:bottom w:val="single" w:sz="4" w:space="0" w:color="000000"/>
              <w:right w:val="single" w:sz="4" w:space="0" w:color="auto"/>
            </w:tcBorders>
            <w:vAlign w:val="center"/>
          </w:tcPr>
          <w:p w14:paraId="00F6F93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项目支出</w:t>
            </w:r>
          </w:p>
        </w:tc>
      </w:tr>
      <w:tr w:rsidR="007960B8" w14:paraId="6F3D1A5A" w14:textId="77777777" w:rsidTr="00352857">
        <w:trPr>
          <w:gridAfter w:val="1"/>
          <w:wAfter w:w="848" w:type="dxa"/>
          <w:trHeight w:val="312"/>
        </w:trPr>
        <w:tc>
          <w:tcPr>
            <w:tcW w:w="846" w:type="dxa"/>
            <w:vMerge w:val="restart"/>
            <w:tcBorders>
              <w:top w:val="nil"/>
              <w:left w:val="single" w:sz="4" w:space="0" w:color="auto"/>
              <w:bottom w:val="single" w:sz="4" w:space="0" w:color="auto"/>
              <w:right w:val="single" w:sz="4" w:space="0" w:color="auto"/>
            </w:tcBorders>
            <w:vAlign w:val="center"/>
          </w:tcPr>
          <w:p w14:paraId="7BD7148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类</w:t>
            </w:r>
          </w:p>
        </w:tc>
        <w:tc>
          <w:tcPr>
            <w:tcW w:w="789" w:type="dxa"/>
            <w:vMerge w:val="restart"/>
            <w:tcBorders>
              <w:top w:val="nil"/>
              <w:left w:val="single" w:sz="4" w:space="0" w:color="auto"/>
              <w:bottom w:val="single" w:sz="4" w:space="0" w:color="000000"/>
              <w:right w:val="single" w:sz="4" w:space="0" w:color="auto"/>
            </w:tcBorders>
            <w:vAlign w:val="center"/>
          </w:tcPr>
          <w:p w14:paraId="053BF560"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款</w:t>
            </w:r>
          </w:p>
        </w:tc>
        <w:tc>
          <w:tcPr>
            <w:tcW w:w="756" w:type="dxa"/>
            <w:vMerge w:val="restart"/>
            <w:tcBorders>
              <w:top w:val="nil"/>
              <w:left w:val="single" w:sz="4" w:space="0" w:color="auto"/>
              <w:bottom w:val="single" w:sz="4" w:space="0" w:color="auto"/>
              <w:right w:val="single" w:sz="4" w:space="0" w:color="auto"/>
            </w:tcBorders>
            <w:vAlign w:val="center"/>
          </w:tcPr>
          <w:p w14:paraId="684109B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w:t>
            </w:r>
          </w:p>
        </w:tc>
        <w:tc>
          <w:tcPr>
            <w:tcW w:w="3564" w:type="dxa"/>
            <w:gridSpan w:val="4"/>
            <w:vMerge/>
            <w:tcBorders>
              <w:top w:val="nil"/>
              <w:left w:val="nil"/>
              <w:bottom w:val="single" w:sz="4" w:space="0" w:color="auto"/>
              <w:right w:val="single" w:sz="4" w:space="0" w:color="auto"/>
            </w:tcBorders>
            <w:vAlign w:val="center"/>
          </w:tcPr>
          <w:p w14:paraId="221E80E8" w14:textId="77777777" w:rsidR="007960B8" w:rsidRDefault="007960B8">
            <w:pPr>
              <w:widowControl/>
              <w:jc w:val="left"/>
              <w:rPr>
                <w:rFonts w:ascii="宋体" w:hAnsi="宋体" w:cs="宋体"/>
                <w:kern w:val="0"/>
                <w:sz w:val="18"/>
                <w:szCs w:val="18"/>
              </w:rPr>
            </w:pPr>
          </w:p>
        </w:tc>
        <w:tc>
          <w:tcPr>
            <w:tcW w:w="1080" w:type="dxa"/>
            <w:gridSpan w:val="2"/>
            <w:vMerge/>
            <w:tcBorders>
              <w:top w:val="nil"/>
              <w:left w:val="single" w:sz="4" w:space="0" w:color="auto"/>
              <w:bottom w:val="single" w:sz="4" w:space="0" w:color="auto"/>
              <w:right w:val="nil"/>
            </w:tcBorders>
            <w:vAlign w:val="center"/>
          </w:tcPr>
          <w:p w14:paraId="07440C71" w14:textId="77777777" w:rsidR="007960B8" w:rsidRDefault="007960B8">
            <w:pPr>
              <w:widowControl/>
              <w:jc w:val="left"/>
              <w:rPr>
                <w:rFonts w:ascii="宋体" w:hAnsi="宋体" w:cs="宋体"/>
                <w:kern w:val="0"/>
                <w:sz w:val="18"/>
                <w:szCs w:val="18"/>
              </w:rPr>
            </w:pPr>
          </w:p>
        </w:tc>
        <w:tc>
          <w:tcPr>
            <w:tcW w:w="1116" w:type="dxa"/>
            <w:vMerge/>
            <w:tcBorders>
              <w:top w:val="nil"/>
              <w:left w:val="single" w:sz="4" w:space="0" w:color="auto"/>
              <w:bottom w:val="single" w:sz="4" w:space="0" w:color="000000"/>
              <w:right w:val="single" w:sz="4" w:space="0" w:color="auto"/>
            </w:tcBorders>
            <w:vAlign w:val="center"/>
          </w:tcPr>
          <w:p w14:paraId="589DFB74" w14:textId="77777777" w:rsidR="007960B8" w:rsidRDefault="007960B8">
            <w:pPr>
              <w:widowControl/>
              <w:jc w:val="left"/>
              <w:rPr>
                <w:rFonts w:ascii="宋体" w:hAnsi="宋体" w:cs="宋体"/>
                <w:kern w:val="0"/>
                <w:sz w:val="18"/>
                <w:szCs w:val="18"/>
              </w:rPr>
            </w:pPr>
          </w:p>
        </w:tc>
        <w:tc>
          <w:tcPr>
            <w:tcW w:w="1260" w:type="dxa"/>
            <w:gridSpan w:val="3"/>
            <w:vMerge/>
            <w:tcBorders>
              <w:top w:val="nil"/>
              <w:left w:val="single" w:sz="4" w:space="0" w:color="auto"/>
              <w:bottom w:val="single" w:sz="4" w:space="0" w:color="000000"/>
              <w:right w:val="single" w:sz="4" w:space="0" w:color="auto"/>
            </w:tcBorders>
            <w:vAlign w:val="center"/>
          </w:tcPr>
          <w:p w14:paraId="3FC47804" w14:textId="77777777" w:rsidR="007960B8" w:rsidRDefault="007960B8">
            <w:pPr>
              <w:widowControl/>
              <w:jc w:val="left"/>
              <w:rPr>
                <w:rFonts w:ascii="宋体" w:hAnsi="宋体" w:cs="宋体"/>
                <w:kern w:val="0"/>
                <w:sz w:val="18"/>
                <w:szCs w:val="18"/>
              </w:rPr>
            </w:pPr>
          </w:p>
        </w:tc>
      </w:tr>
      <w:tr w:rsidR="007960B8" w14:paraId="030E5444" w14:textId="77777777" w:rsidTr="00352857">
        <w:trPr>
          <w:gridAfter w:val="1"/>
          <w:wAfter w:w="848" w:type="dxa"/>
          <w:trHeight w:val="312"/>
        </w:trPr>
        <w:tc>
          <w:tcPr>
            <w:tcW w:w="846" w:type="dxa"/>
            <w:vMerge/>
            <w:tcBorders>
              <w:top w:val="nil"/>
              <w:left w:val="single" w:sz="4" w:space="0" w:color="auto"/>
              <w:bottom w:val="single" w:sz="4" w:space="0" w:color="auto"/>
              <w:right w:val="single" w:sz="4" w:space="0" w:color="auto"/>
            </w:tcBorders>
            <w:vAlign w:val="center"/>
          </w:tcPr>
          <w:p w14:paraId="1628D3ED" w14:textId="77777777" w:rsidR="007960B8" w:rsidRDefault="007960B8">
            <w:pPr>
              <w:widowControl/>
              <w:jc w:val="left"/>
              <w:rPr>
                <w:rFonts w:ascii="宋体" w:hAnsi="宋体" w:cs="宋体"/>
                <w:kern w:val="0"/>
                <w:sz w:val="18"/>
                <w:szCs w:val="18"/>
              </w:rPr>
            </w:pPr>
          </w:p>
        </w:tc>
        <w:tc>
          <w:tcPr>
            <w:tcW w:w="789" w:type="dxa"/>
            <w:vMerge/>
            <w:tcBorders>
              <w:top w:val="nil"/>
              <w:left w:val="single" w:sz="4" w:space="0" w:color="auto"/>
              <w:bottom w:val="single" w:sz="4" w:space="0" w:color="000000"/>
              <w:right w:val="single" w:sz="4" w:space="0" w:color="auto"/>
            </w:tcBorders>
            <w:vAlign w:val="center"/>
          </w:tcPr>
          <w:p w14:paraId="3756EDDC" w14:textId="77777777" w:rsidR="007960B8" w:rsidRDefault="007960B8">
            <w:pPr>
              <w:widowControl/>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tcPr>
          <w:p w14:paraId="1CEFE4B2" w14:textId="77777777" w:rsidR="007960B8" w:rsidRDefault="007960B8">
            <w:pPr>
              <w:widowControl/>
              <w:jc w:val="left"/>
              <w:rPr>
                <w:rFonts w:ascii="宋体" w:hAnsi="宋体" w:cs="宋体"/>
                <w:kern w:val="0"/>
                <w:sz w:val="18"/>
                <w:szCs w:val="18"/>
              </w:rPr>
            </w:pPr>
          </w:p>
        </w:tc>
        <w:tc>
          <w:tcPr>
            <w:tcW w:w="3564" w:type="dxa"/>
            <w:gridSpan w:val="4"/>
            <w:vMerge/>
            <w:tcBorders>
              <w:top w:val="nil"/>
              <w:left w:val="nil"/>
              <w:bottom w:val="single" w:sz="4" w:space="0" w:color="auto"/>
              <w:right w:val="single" w:sz="4" w:space="0" w:color="auto"/>
            </w:tcBorders>
            <w:vAlign w:val="center"/>
          </w:tcPr>
          <w:p w14:paraId="3A2536FD" w14:textId="77777777" w:rsidR="007960B8" w:rsidRDefault="007960B8">
            <w:pPr>
              <w:widowControl/>
              <w:jc w:val="left"/>
              <w:rPr>
                <w:rFonts w:ascii="宋体" w:hAnsi="宋体" w:cs="宋体"/>
                <w:kern w:val="0"/>
                <w:sz w:val="18"/>
                <w:szCs w:val="18"/>
              </w:rPr>
            </w:pPr>
          </w:p>
        </w:tc>
        <w:tc>
          <w:tcPr>
            <w:tcW w:w="1080" w:type="dxa"/>
            <w:gridSpan w:val="2"/>
            <w:vMerge/>
            <w:tcBorders>
              <w:top w:val="nil"/>
              <w:left w:val="single" w:sz="4" w:space="0" w:color="auto"/>
              <w:bottom w:val="single" w:sz="4" w:space="0" w:color="auto"/>
              <w:right w:val="nil"/>
            </w:tcBorders>
            <w:vAlign w:val="center"/>
          </w:tcPr>
          <w:p w14:paraId="40BB55D6" w14:textId="77777777" w:rsidR="007960B8" w:rsidRDefault="007960B8">
            <w:pPr>
              <w:widowControl/>
              <w:jc w:val="left"/>
              <w:rPr>
                <w:rFonts w:ascii="宋体" w:hAnsi="宋体" w:cs="宋体"/>
                <w:kern w:val="0"/>
                <w:sz w:val="18"/>
                <w:szCs w:val="18"/>
              </w:rPr>
            </w:pPr>
          </w:p>
        </w:tc>
        <w:tc>
          <w:tcPr>
            <w:tcW w:w="1116" w:type="dxa"/>
            <w:vMerge/>
            <w:tcBorders>
              <w:top w:val="nil"/>
              <w:left w:val="single" w:sz="4" w:space="0" w:color="auto"/>
              <w:bottom w:val="single" w:sz="4" w:space="0" w:color="000000"/>
              <w:right w:val="single" w:sz="4" w:space="0" w:color="auto"/>
            </w:tcBorders>
            <w:vAlign w:val="center"/>
          </w:tcPr>
          <w:p w14:paraId="6DD8C8FB" w14:textId="77777777" w:rsidR="007960B8" w:rsidRDefault="007960B8">
            <w:pPr>
              <w:widowControl/>
              <w:jc w:val="left"/>
              <w:rPr>
                <w:rFonts w:ascii="宋体" w:hAnsi="宋体" w:cs="宋体"/>
                <w:kern w:val="0"/>
                <w:sz w:val="18"/>
                <w:szCs w:val="18"/>
              </w:rPr>
            </w:pPr>
          </w:p>
        </w:tc>
        <w:tc>
          <w:tcPr>
            <w:tcW w:w="1260" w:type="dxa"/>
            <w:gridSpan w:val="3"/>
            <w:vMerge/>
            <w:tcBorders>
              <w:top w:val="nil"/>
              <w:left w:val="single" w:sz="4" w:space="0" w:color="auto"/>
              <w:bottom w:val="single" w:sz="4" w:space="0" w:color="000000"/>
              <w:right w:val="single" w:sz="4" w:space="0" w:color="auto"/>
            </w:tcBorders>
            <w:vAlign w:val="center"/>
          </w:tcPr>
          <w:p w14:paraId="30A34802" w14:textId="77777777" w:rsidR="007960B8" w:rsidRDefault="007960B8">
            <w:pPr>
              <w:widowControl/>
              <w:jc w:val="left"/>
              <w:rPr>
                <w:rFonts w:ascii="宋体" w:hAnsi="宋体" w:cs="宋体"/>
                <w:kern w:val="0"/>
                <w:sz w:val="18"/>
                <w:szCs w:val="18"/>
              </w:rPr>
            </w:pPr>
          </w:p>
        </w:tc>
      </w:tr>
      <w:tr w:rsidR="007960B8" w14:paraId="6094D1E5" w14:textId="77777777" w:rsidTr="00352857">
        <w:trPr>
          <w:gridAfter w:val="1"/>
          <w:wAfter w:w="848" w:type="dxa"/>
          <w:trHeight w:val="285"/>
        </w:trPr>
        <w:tc>
          <w:tcPr>
            <w:tcW w:w="846" w:type="dxa"/>
            <w:tcBorders>
              <w:top w:val="nil"/>
              <w:left w:val="single" w:sz="4" w:space="0" w:color="auto"/>
              <w:bottom w:val="single" w:sz="4" w:space="0" w:color="auto"/>
              <w:right w:val="single" w:sz="4" w:space="0" w:color="auto"/>
            </w:tcBorders>
            <w:vAlign w:val="center"/>
          </w:tcPr>
          <w:p w14:paraId="57C3588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789" w:type="dxa"/>
            <w:tcBorders>
              <w:top w:val="nil"/>
              <w:left w:val="nil"/>
              <w:bottom w:val="nil"/>
              <w:right w:val="single" w:sz="4" w:space="0" w:color="auto"/>
            </w:tcBorders>
            <w:vAlign w:val="center"/>
          </w:tcPr>
          <w:p w14:paraId="7C27B96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756" w:type="dxa"/>
            <w:tcBorders>
              <w:top w:val="single" w:sz="4" w:space="0" w:color="auto"/>
              <w:left w:val="nil"/>
              <w:bottom w:val="nil"/>
              <w:right w:val="single" w:sz="4" w:space="0" w:color="auto"/>
            </w:tcBorders>
            <w:vAlign w:val="center"/>
          </w:tcPr>
          <w:p w14:paraId="1B00F2D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3564" w:type="dxa"/>
            <w:gridSpan w:val="4"/>
            <w:tcBorders>
              <w:top w:val="nil"/>
              <w:left w:val="nil"/>
              <w:bottom w:val="nil"/>
              <w:right w:val="single" w:sz="4" w:space="0" w:color="auto"/>
            </w:tcBorders>
            <w:vAlign w:val="center"/>
          </w:tcPr>
          <w:p w14:paraId="0E71327F"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1080" w:type="dxa"/>
            <w:gridSpan w:val="2"/>
            <w:tcBorders>
              <w:top w:val="nil"/>
              <w:left w:val="nil"/>
              <w:bottom w:val="nil"/>
              <w:right w:val="single" w:sz="4" w:space="0" w:color="auto"/>
            </w:tcBorders>
            <w:vAlign w:val="center"/>
          </w:tcPr>
          <w:p w14:paraId="27AAE670"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1</w:t>
            </w:r>
          </w:p>
        </w:tc>
        <w:tc>
          <w:tcPr>
            <w:tcW w:w="1116" w:type="dxa"/>
            <w:tcBorders>
              <w:top w:val="nil"/>
              <w:left w:val="nil"/>
              <w:bottom w:val="nil"/>
              <w:right w:val="single" w:sz="4" w:space="0" w:color="auto"/>
            </w:tcBorders>
            <w:vAlign w:val="center"/>
          </w:tcPr>
          <w:p w14:paraId="6257284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2</w:t>
            </w:r>
          </w:p>
        </w:tc>
        <w:tc>
          <w:tcPr>
            <w:tcW w:w="1260" w:type="dxa"/>
            <w:gridSpan w:val="3"/>
            <w:tcBorders>
              <w:top w:val="nil"/>
              <w:left w:val="nil"/>
              <w:bottom w:val="nil"/>
              <w:right w:val="single" w:sz="4" w:space="0" w:color="auto"/>
            </w:tcBorders>
            <w:vAlign w:val="center"/>
          </w:tcPr>
          <w:p w14:paraId="44B14AF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3</w:t>
            </w:r>
          </w:p>
        </w:tc>
      </w:tr>
      <w:tr w:rsidR="007960B8" w14:paraId="6E90F866" w14:textId="77777777" w:rsidTr="00EB5B86">
        <w:trPr>
          <w:gridAfter w:val="1"/>
          <w:wAfter w:w="848" w:type="dxa"/>
          <w:trHeight w:val="533"/>
        </w:trPr>
        <w:tc>
          <w:tcPr>
            <w:tcW w:w="846" w:type="dxa"/>
            <w:tcBorders>
              <w:top w:val="nil"/>
              <w:left w:val="single" w:sz="4" w:space="0" w:color="auto"/>
              <w:bottom w:val="single" w:sz="4" w:space="0" w:color="auto"/>
              <w:right w:val="single" w:sz="4" w:space="0" w:color="auto"/>
            </w:tcBorders>
            <w:vAlign w:val="center"/>
          </w:tcPr>
          <w:p w14:paraId="48452FEF"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89" w:type="dxa"/>
            <w:tcBorders>
              <w:top w:val="single" w:sz="4" w:space="0" w:color="auto"/>
              <w:left w:val="nil"/>
              <w:bottom w:val="single" w:sz="4" w:space="0" w:color="auto"/>
              <w:right w:val="nil"/>
            </w:tcBorders>
            <w:vAlign w:val="center"/>
          </w:tcPr>
          <w:p w14:paraId="214CB35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single" w:sz="4" w:space="0" w:color="auto"/>
              <w:left w:val="single" w:sz="4" w:space="0" w:color="auto"/>
              <w:bottom w:val="single" w:sz="4" w:space="0" w:color="auto"/>
              <w:right w:val="nil"/>
            </w:tcBorders>
            <w:vAlign w:val="center"/>
          </w:tcPr>
          <w:p w14:paraId="1688464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564" w:type="dxa"/>
            <w:gridSpan w:val="4"/>
            <w:tcBorders>
              <w:top w:val="single" w:sz="4" w:space="0" w:color="auto"/>
              <w:left w:val="single" w:sz="4" w:space="0" w:color="auto"/>
              <w:bottom w:val="single" w:sz="4" w:space="0" w:color="auto"/>
              <w:right w:val="nil"/>
            </w:tcBorders>
            <w:vAlign w:val="center"/>
          </w:tcPr>
          <w:p w14:paraId="04FCE471"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合计</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4D483F0" w14:textId="77777777" w:rsidR="007960B8" w:rsidRDefault="00A10850">
            <w:pPr>
              <w:widowControl/>
              <w:jc w:val="right"/>
              <w:rPr>
                <w:rFonts w:ascii="宋体" w:hAnsi="宋体" w:cs="宋体"/>
                <w:kern w:val="0"/>
                <w:sz w:val="18"/>
                <w:szCs w:val="18"/>
              </w:rPr>
            </w:pPr>
            <w:r>
              <w:rPr>
                <w:rFonts w:ascii="宋体" w:hAnsi="宋体" w:cs="宋体" w:hint="eastAsia"/>
                <w:kern w:val="0"/>
                <w:sz w:val="18"/>
                <w:szCs w:val="18"/>
              </w:rPr>
              <w:t>864.78</w:t>
            </w:r>
          </w:p>
        </w:tc>
        <w:tc>
          <w:tcPr>
            <w:tcW w:w="1116" w:type="dxa"/>
            <w:tcBorders>
              <w:top w:val="single" w:sz="4" w:space="0" w:color="auto"/>
              <w:left w:val="nil"/>
              <w:bottom w:val="single" w:sz="4" w:space="0" w:color="auto"/>
              <w:right w:val="nil"/>
            </w:tcBorders>
            <w:vAlign w:val="center"/>
          </w:tcPr>
          <w:p w14:paraId="17D67391" w14:textId="77777777" w:rsidR="007960B8" w:rsidRDefault="00A10850">
            <w:pPr>
              <w:widowControl/>
              <w:jc w:val="right"/>
              <w:rPr>
                <w:rFonts w:ascii="宋体" w:hAnsi="宋体" w:cs="宋体"/>
                <w:kern w:val="0"/>
                <w:sz w:val="18"/>
                <w:szCs w:val="18"/>
              </w:rPr>
            </w:pPr>
            <w:r>
              <w:rPr>
                <w:rFonts w:ascii="宋体" w:hAnsi="宋体" w:cs="宋体" w:hint="eastAsia"/>
                <w:kern w:val="0"/>
                <w:sz w:val="18"/>
                <w:szCs w:val="18"/>
              </w:rPr>
              <w:t>506.78</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91C5260" w14:textId="77777777" w:rsidR="007960B8" w:rsidRDefault="00A10850" w:rsidP="001666D2">
            <w:pPr>
              <w:widowControl/>
              <w:ind w:right="90"/>
              <w:jc w:val="right"/>
              <w:rPr>
                <w:rFonts w:ascii="宋体" w:hAnsi="宋体" w:cs="宋体"/>
                <w:kern w:val="0"/>
                <w:sz w:val="18"/>
                <w:szCs w:val="18"/>
              </w:rPr>
            </w:pPr>
            <w:r>
              <w:rPr>
                <w:rFonts w:ascii="宋体" w:hAnsi="宋体" w:cs="宋体" w:hint="eastAsia"/>
                <w:kern w:val="0"/>
                <w:sz w:val="18"/>
                <w:szCs w:val="18"/>
              </w:rPr>
              <w:t>358.0</w:t>
            </w:r>
            <w:r w:rsidR="007960B8">
              <w:rPr>
                <w:rFonts w:ascii="宋体" w:hAnsi="宋体" w:cs="宋体" w:hint="eastAsia"/>
                <w:kern w:val="0"/>
                <w:sz w:val="18"/>
                <w:szCs w:val="18"/>
              </w:rPr>
              <w:t>0</w:t>
            </w:r>
          </w:p>
        </w:tc>
      </w:tr>
      <w:tr w:rsidR="007960B8" w14:paraId="249B027D" w14:textId="77777777" w:rsidTr="00352857">
        <w:trPr>
          <w:gridAfter w:val="1"/>
          <w:wAfter w:w="848" w:type="dxa"/>
          <w:trHeight w:val="1125"/>
        </w:trPr>
        <w:tc>
          <w:tcPr>
            <w:tcW w:w="846" w:type="dxa"/>
            <w:tcBorders>
              <w:top w:val="nil"/>
              <w:left w:val="single" w:sz="4" w:space="0" w:color="auto"/>
              <w:bottom w:val="single" w:sz="4" w:space="0" w:color="auto"/>
              <w:right w:val="single" w:sz="4" w:space="0" w:color="auto"/>
            </w:tcBorders>
            <w:vAlign w:val="center"/>
          </w:tcPr>
          <w:p w14:paraId="4A9664D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89" w:type="dxa"/>
            <w:tcBorders>
              <w:top w:val="nil"/>
              <w:left w:val="nil"/>
              <w:bottom w:val="single" w:sz="4" w:space="0" w:color="auto"/>
              <w:right w:val="nil"/>
            </w:tcBorders>
            <w:vAlign w:val="center"/>
          </w:tcPr>
          <w:p w14:paraId="06A7EC8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nil"/>
              <w:left w:val="single" w:sz="4" w:space="0" w:color="auto"/>
              <w:bottom w:val="single" w:sz="4" w:space="0" w:color="auto"/>
              <w:right w:val="nil"/>
            </w:tcBorders>
            <w:vAlign w:val="center"/>
          </w:tcPr>
          <w:p w14:paraId="73295E50"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564" w:type="dxa"/>
            <w:gridSpan w:val="4"/>
            <w:tcBorders>
              <w:top w:val="nil"/>
              <w:left w:val="single" w:sz="4" w:space="0" w:color="auto"/>
              <w:bottom w:val="single" w:sz="4" w:space="0" w:color="auto"/>
              <w:right w:val="nil"/>
            </w:tcBorders>
            <w:vAlign w:val="center"/>
          </w:tcPr>
          <w:p w14:paraId="15142584"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中国国际贸易促进委员会新疆维吾尔自治区委员会</w:t>
            </w:r>
          </w:p>
        </w:tc>
        <w:tc>
          <w:tcPr>
            <w:tcW w:w="1080" w:type="dxa"/>
            <w:gridSpan w:val="2"/>
            <w:tcBorders>
              <w:top w:val="nil"/>
              <w:left w:val="single" w:sz="4" w:space="0" w:color="auto"/>
              <w:bottom w:val="single" w:sz="4" w:space="0" w:color="auto"/>
              <w:right w:val="single" w:sz="4" w:space="0" w:color="auto"/>
            </w:tcBorders>
            <w:vAlign w:val="center"/>
          </w:tcPr>
          <w:p w14:paraId="40EFF592" w14:textId="77777777" w:rsidR="007960B8" w:rsidRDefault="00A10850">
            <w:pPr>
              <w:widowControl/>
              <w:jc w:val="right"/>
              <w:rPr>
                <w:rFonts w:ascii="宋体" w:hAnsi="宋体" w:cs="宋体"/>
                <w:kern w:val="0"/>
                <w:sz w:val="18"/>
                <w:szCs w:val="18"/>
              </w:rPr>
            </w:pPr>
            <w:r>
              <w:rPr>
                <w:rFonts w:ascii="宋体" w:hAnsi="宋体" w:cs="宋体" w:hint="eastAsia"/>
                <w:kern w:val="0"/>
                <w:sz w:val="18"/>
                <w:szCs w:val="18"/>
              </w:rPr>
              <w:t>864．78</w:t>
            </w:r>
          </w:p>
        </w:tc>
        <w:tc>
          <w:tcPr>
            <w:tcW w:w="1116" w:type="dxa"/>
            <w:tcBorders>
              <w:top w:val="nil"/>
              <w:left w:val="nil"/>
              <w:bottom w:val="single" w:sz="4" w:space="0" w:color="auto"/>
              <w:right w:val="nil"/>
            </w:tcBorders>
            <w:vAlign w:val="center"/>
          </w:tcPr>
          <w:p w14:paraId="50ACB9DB" w14:textId="77777777" w:rsidR="007960B8" w:rsidRDefault="00A10850">
            <w:pPr>
              <w:widowControl/>
              <w:jc w:val="right"/>
              <w:rPr>
                <w:rFonts w:ascii="宋体" w:hAnsi="宋体" w:cs="宋体"/>
                <w:kern w:val="0"/>
                <w:sz w:val="18"/>
                <w:szCs w:val="18"/>
              </w:rPr>
            </w:pPr>
            <w:r>
              <w:rPr>
                <w:rFonts w:ascii="宋体" w:hAnsi="宋体" w:cs="宋体" w:hint="eastAsia"/>
                <w:kern w:val="0"/>
                <w:sz w:val="18"/>
                <w:szCs w:val="18"/>
              </w:rPr>
              <w:t>506.78</w:t>
            </w:r>
          </w:p>
        </w:tc>
        <w:tc>
          <w:tcPr>
            <w:tcW w:w="1260" w:type="dxa"/>
            <w:gridSpan w:val="3"/>
            <w:tcBorders>
              <w:top w:val="nil"/>
              <w:left w:val="single" w:sz="4" w:space="0" w:color="auto"/>
              <w:bottom w:val="single" w:sz="4" w:space="0" w:color="auto"/>
              <w:right w:val="single" w:sz="4" w:space="0" w:color="auto"/>
            </w:tcBorders>
            <w:vAlign w:val="center"/>
          </w:tcPr>
          <w:p w14:paraId="0D62DBE8" w14:textId="77777777" w:rsidR="007960B8" w:rsidRDefault="00A10850">
            <w:pPr>
              <w:widowControl/>
              <w:jc w:val="right"/>
              <w:rPr>
                <w:rFonts w:ascii="宋体" w:hAnsi="宋体" w:cs="宋体"/>
                <w:kern w:val="0"/>
                <w:sz w:val="18"/>
                <w:szCs w:val="18"/>
              </w:rPr>
            </w:pPr>
            <w:r>
              <w:rPr>
                <w:rFonts w:ascii="宋体" w:hAnsi="宋体" w:cs="宋体" w:hint="eastAsia"/>
                <w:kern w:val="0"/>
                <w:sz w:val="18"/>
                <w:szCs w:val="18"/>
              </w:rPr>
              <w:t>358．00</w:t>
            </w:r>
          </w:p>
        </w:tc>
      </w:tr>
      <w:tr w:rsidR="007960B8" w14:paraId="2C0089F5" w14:textId="77777777" w:rsidTr="00EB5B86">
        <w:trPr>
          <w:gridAfter w:val="1"/>
          <w:wAfter w:w="848" w:type="dxa"/>
          <w:trHeight w:val="780"/>
        </w:trPr>
        <w:tc>
          <w:tcPr>
            <w:tcW w:w="846" w:type="dxa"/>
            <w:tcBorders>
              <w:top w:val="nil"/>
              <w:left w:val="single" w:sz="4" w:space="0" w:color="auto"/>
              <w:bottom w:val="single" w:sz="4" w:space="0" w:color="auto"/>
              <w:right w:val="single" w:sz="4" w:space="0" w:color="auto"/>
            </w:tcBorders>
            <w:vAlign w:val="center"/>
          </w:tcPr>
          <w:p w14:paraId="69BB3985" w14:textId="77777777" w:rsidR="007960B8" w:rsidRDefault="0088321C">
            <w:pPr>
              <w:widowControl/>
              <w:jc w:val="center"/>
              <w:rPr>
                <w:rFonts w:ascii="宋体" w:hAnsi="宋体" w:cs="宋体"/>
                <w:kern w:val="0"/>
                <w:sz w:val="18"/>
                <w:szCs w:val="18"/>
              </w:rPr>
            </w:pPr>
            <w:r>
              <w:rPr>
                <w:rFonts w:ascii="宋体" w:hAnsi="宋体" w:cs="宋体" w:hint="eastAsia"/>
                <w:kern w:val="0"/>
                <w:sz w:val="18"/>
                <w:szCs w:val="18"/>
              </w:rPr>
              <w:t>2</w:t>
            </w:r>
            <w:r w:rsidR="007960B8">
              <w:rPr>
                <w:rFonts w:ascii="宋体" w:hAnsi="宋体" w:cs="宋体" w:hint="eastAsia"/>
                <w:kern w:val="0"/>
                <w:sz w:val="18"/>
                <w:szCs w:val="18"/>
              </w:rPr>
              <w:t>01</w:t>
            </w:r>
          </w:p>
        </w:tc>
        <w:tc>
          <w:tcPr>
            <w:tcW w:w="789" w:type="dxa"/>
            <w:tcBorders>
              <w:top w:val="nil"/>
              <w:left w:val="nil"/>
              <w:bottom w:val="single" w:sz="4" w:space="0" w:color="auto"/>
              <w:right w:val="nil"/>
            </w:tcBorders>
            <w:vAlign w:val="center"/>
          </w:tcPr>
          <w:p w14:paraId="4E9A816D"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nil"/>
              <w:left w:val="single" w:sz="4" w:space="0" w:color="auto"/>
              <w:bottom w:val="single" w:sz="4" w:space="0" w:color="auto"/>
              <w:right w:val="nil"/>
            </w:tcBorders>
            <w:vAlign w:val="center"/>
          </w:tcPr>
          <w:p w14:paraId="186411D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564" w:type="dxa"/>
            <w:gridSpan w:val="4"/>
            <w:tcBorders>
              <w:top w:val="nil"/>
              <w:left w:val="single" w:sz="4" w:space="0" w:color="auto"/>
              <w:bottom w:val="single" w:sz="4" w:space="0" w:color="auto"/>
              <w:right w:val="nil"/>
            </w:tcBorders>
            <w:vAlign w:val="center"/>
          </w:tcPr>
          <w:p w14:paraId="520CED0C"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一般公共服务支出</w:t>
            </w:r>
          </w:p>
        </w:tc>
        <w:tc>
          <w:tcPr>
            <w:tcW w:w="1080" w:type="dxa"/>
            <w:gridSpan w:val="2"/>
            <w:tcBorders>
              <w:top w:val="nil"/>
              <w:left w:val="single" w:sz="4" w:space="0" w:color="auto"/>
              <w:bottom w:val="single" w:sz="4" w:space="0" w:color="auto"/>
              <w:right w:val="single" w:sz="4" w:space="0" w:color="auto"/>
            </w:tcBorders>
            <w:vAlign w:val="center"/>
          </w:tcPr>
          <w:p w14:paraId="54EEC8F0" w14:textId="77777777" w:rsidR="007960B8" w:rsidRDefault="00320129">
            <w:pPr>
              <w:widowControl/>
              <w:jc w:val="right"/>
              <w:rPr>
                <w:rFonts w:ascii="宋体" w:hAnsi="宋体" w:cs="宋体"/>
                <w:kern w:val="0"/>
                <w:sz w:val="18"/>
                <w:szCs w:val="18"/>
              </w:rPr>
            </w:pPr>
            <w:r>
              <w:rPr>
                <w:rFonts w:ascii="宋体" w:hAnsi="宋体" w:cs="宋体" w:hint="eastAsia"/>
                <w:kern w:val="0"/>
                <w:sz w:val="18"/>
                <w:szCs w:val="18"/>
              </w:rPr>
              <w:t>799.53</w:t>
            </w:r>
          </w:p>
        </w:tc>
        <w:tc>
          <w:tcPr>
            <w:tcW w:w="1116" w:type="dxa"/>
            <w:tcBorders>
              <w:top w:val="nil"/>
              <w:left w:val="nil"/>
              <w:bottom w:val="single" w:sz="4" w:space="0" w:color="auto"/>
              <w:right w:val="nil"/>
            </w:tcBorders>
            <w:vAlign w:val="center"/>
          </w:tcPr>
          <w:p w14:paraId="679F8862" w14:textId="77777777" w:rsidR="007960B8" w:rsidRDefault="00320129">
            <w:pPr>
              <w:widowControl/>
              <w:jc w:val="right"/>
              <w:rPr>
                <w:rFonts w:ascii="宋体" w:hAnsi="宋体" w:cs="宋体"/>
                <w:kern w:val="0"/>
                <w:sz w:val="18"/>
                <w:szCs w:val="18"/>
              </w:rPr>
            </w:pPr>
            <w:r>
              <w:rPr>
                <w:rFonts w:ascii="宋体" w:hAnsi="宋体" w:cs="宋体" w:hint="eastAsia"/>
                <w:kern w:val="0"/>
                <w:sz w:val="18"/>
                <w:szCs w:val="18"/>
              </w:rPr>
              <w:t>441.53</w:t>
            </w:r>
          </w:p>
        </w:tc>
        <w:tc>
          <w:tcPr>
            <w:tcW w:w="1260" w:type="dxa"/>
            <w:gridSpan w:val="3"/>
            <w:tcBorders>
              <w:top w:val="nil"/>
              <w:left w:val="single" w:sz="4" w:space="0" w:color="auto"/>
              <w:bottom w:val="single" w:sz="4" w:space="0" w:color="auto"/>
              <w:right w:val="single" w:sz="4" w:space="0" w:color="auto"/>
            </w:tcBorders>
            <w:vAlign w:val="center"/>
          </w:tcPr>
          <w:p w14:paraId="6E4018B3" w14:textId="77777777" w:rsidR="007960B8" w:rsidRDefault="00A10850">
            <w:pPr>
              <w:widowControl/>
              <w:jc w:val="right"/>
              <w:rPr>
                <w:rFonts w:ascii="宋体" w:hAnsi="宋体" w:cs="宋体"/>
                <w:kern w:val="0"/>
                <w:sz w:val="18"/>
                <w:szCs w:val="18"/>
              </w:rPr>
            </w:pPr>
            <w:r>
              <w:rPr>
                <w:rFonts w:ascii="宋体" w:hAnsi="宋体" w:cs="宋体" w:hint="eastAsia"/>
                <w:kern w:val="0"/>
                <w:sz w:val="18"/>
                <w:szCs w:val="18"/>
              </w:rPr>
              <w:t>358.00</w:t>
            </w:r>
          </w:p>
        </w:tc>
      </w:tr>
      <w:tr w:rsidR="007960B8" w14:paraId="1AF40B2F" w14:textId="77777777" w:rsidTr="00EB5B86">
        <w:trPr>
          <w:gridAfter w:val="1"/>
          <w:wAfter w:w="848" w:type="dxa"/>
          <w:trHeight w:val="693"/>
        </w:trPr>
        <w:tc>
          <w:tcPr>
            <w:tcW w:w="846" w:type="dxa"/>
            <w:tcBorders>
              <w:top w:val="nil"/>
              <w:left w:val="single" w:sz="4" w:space="0" w:color="auto"/>
              <w:bottom w:val="single" w:sz="4" w:space="0" w:color="auto"/>
              <w:right w:val="single" w:sz="4" w:space="0" w:color="auto"/>
            </w:tcBorders>
            <w:vAlign w:val="center"/>
          </w:tcPr>
          <w:p w14:paraId="2BB94A7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89" w:type="dxa"/>
            <w:tcBorders>
              <w:top w:val="nil"/>
              <w:left w:val="nil"/>
              <w:bottom w:val="single" w:sz="4" w:space="0" w:color="auto"/>
              <w:right w:val="nil"/>
            </w:tcBorders>
            <w:vAlign w:val="center"/>
          </w:tcPr>
          <w:p w14:paraId="7E6A24CB"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13</w:t>
            </w:r>
          </w:p>
        </w:tc>
        <w:tc>
          <w:tcPr>
            <w:tcW w:w="756" w:type="dxa"/>
            <w:tcBorders>
              <w:top w:val="nil"/>
              <w:left w:val="single" w:sz="4" w:space="0" w:color="auto"/>
              <w:bottom w:val="single" w:sz="4" w:space="0" w:color="auto"/>
              <w:right w:val="nil"/>
            </w:tcBorders>
            <w:vAlign w:val="center"/>
          </w:tcPr>
          <w:p w14:paraId="49128C1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564" w:type="dxa"/>
            <w:gridSpan w:val="4"/>
            <w:tcBorders>
              <w:top w:val="nil"/>
              <w:left w:val="single" w:sz="4" w:space="0" w:color="auto"/>
              <w:bottom w:val="single" w:sz="4" w:space="0" w:color="auto"/>
              <w:right w:val="nil"/>
            </w:tcBorders>
            <w:vAlign w:val="center"/>
          </w:tcPr>
          <w:p w14:paraId="67950A12" w14:textId="77777777" w:rsidR="007960B8" w:rsidRDefault="007960B8" w:rsidP="0088321C">
            <w:pPr>
              <w:widowControl/>
              <w:jc w:val="left"/>
              <w:rPr>
                <w:rFonts w:ascii="宋体" w:hAnsi="宋体" w:cs="宋体"/>
                <w:kern w:val="0"/>
                <w:sz w:val="18"/>
                <w:szCs w:val="18"/>
              </w:rPr>
            </w:pPr>
            <w:r>
              <w:rPr>
                <w:rFonts w:ascii="宋体" w:hAnsi="宋体" w:cs="宋体" w:hint="eastAsia"/>
                <w:kern w:val="0"/>
                <w:sz w:val="18"/>
                <w:szCs w:val="18"/>
              </w:rPr>
              <w:t xml:space="preserve">   </w:t>
            </w:r>
            <w:r w:rsidR="0088321C">
              <w:rPr>
                <w:rFonts w:ascii="宋体" w:hAnsi="宋体" w:cs="宋体" w:hint="eastAsia"/>
                <w:kern w:val="0"/>
                <w:sz w:val="18"/>
                <w:szCs w:val="18"/>
              </w:rPr>
              <w:t>商贸事务</w:t>
            </w:r>
          </w:p>
        </w:tc>
        <w:tc>
          <w:tcPr>
            <w:tcW w:w="1080" w:type="dxa"/>
            <w:gridSpan w:val="2"/>
            <w:tcBorders>
              <w:top w:val="nil"/>
              <w:left w:val="single" w:sz="4" w:space="0" w:color="auto"/>
              <w:bottom w:val="single" w:sz="4" w:space="0" w:color="auto"/>
              <w:right w:val="single" w:sz="4" w:space="0" w:color="auto"/>
            </w:tcBorders>
            <w:vAlign w:val="center"/>
          </w:tcPr>
          <w:p w14:paraId="5BB04BD3" w14:textId="77777777" w:rsidR="007960B8" w:rsidRDefault="006A5D6C">
            <w:pPr>
              <w:widowControl/>
              <w:jc w:val="right"/>
              <w:rPr>
                <w:rFonts w:ascii="宋体" w:hAnsi="宋体" w:cs="宋体"/>
                <w:kern w:val="0"/>
                <w:sz w:val="18"/>
                <w:szCs w:val="18"/>
              </w:rPr>
            </w:pPr>
            <w:r>
              <w:rPr>
                <w:rFonts w:ascii="宋体" w:hAnsi="宋体" w:cs="宋体" w:hint="eastAsia"/>
                <w:kern w:val="0"/>
                <w:sz w:val="18"/>
                <w:szCs w:val="18"/>
              </w:rPr>
              <w:t>799.53</w:t>
            </w:r>
          </w:p>
        </w:tc>
        <w:tc>
          <w:tcPr>
            <w:tcW w:w="1116" w:type="dxa"/>
            <w:tcBorders>
              <w:top w:val="nil"/>
              <w:left w:val="nil"/>
              <w:bottom w:val="single" w:sz="4" w:space="0" w:color="auto"/>
              <w:right w:val="nil"/>
            </w:tcBorders>
            <w:vAlign w:val="center"/>
          </w:tcPr>
          <w:p w14:paraId="1559BE17" w14:textId="77777777" w:rsidR="007960B8" w:rsidRDefault="006A5D6C">
            <w:pPr>
              <w:widowControl/>
              <w:jc w:val="right"/>
              <w:rPr>
                <w:rFonts w:ascii="宋体" w:hAnsi="宋体" w:cs="宋体"/>
                <w:kern w:val="0"/>
                <w:sz w:val="18"/>
                <w:szCs w:val="18"/>
              </w:rPr>
            </w:pPr>
            <w:r>
              <w:rPr>
                <w:rFonts w:ascii="宋体" w:hAnsi="宋体" w:cs="宋体" w:hint="eastAsia"/>
                <w:kern w:val="0"/>
                <w:sz w:val="18"/>
                <w:szCs w:val="18"/>
              </w:rPr>
              <w:t>441.53</w:t>
            </w:r>
          </w:p>
        </w:tc>
        <w:tc>
          <w:tcPr>
            <w:tcW w:w="1260" w:type="dxa"/>
            <w:gridSpan w:val="3"/>
            <w:tcBorders>
              <w:top w:val="nil"/>
              <w:left w:val="single" w:sz="4" w:space="0" w:color="auto"/>
              <w:bottom w:val="single" w:sz="4" w:space="0" w:color="auto"/>
              <w:right w:val="single" w:sz="4" w:space="0" w:color="auto"/>
            </w:tcBorders>
            <w:vAlign w:val="center"/>
          </w:tcPr>
          <w:p w14:paraId="2EDE2311" w14:textId="77777777" w:rsidR="007960B8" w:rsidRDefault="00F12758">
            <w:pPr>
              <w:widowControl/>
              <w:jc w:val="right"/>
              <w:rPr>
                <w:rFonts w:ascii="宋体" w:hAnsi="宋体" w:cs="宋体"/>
                <w:kern w:val="0"/>
                <w:sz w:val="18"/>
                <w:szCs w:val="18"/>
              </w:rPr>
            </w:pPr>
            <w:r>
              <w:rPr>
                <w:rFonts w:ascii="宋体" w:hAnsi="宋体" w:cs="宋体" w:hint="eastAsia"/>
                <w:kern w:val="0"/>
                <w:sz w:val="18"/>
                <w:szCs w:val="18"/>
              </w:rPr>
              <w:t>358</w:t>
            </w:r>
            <w:r w:rsidR="00352857">
              <w:rPr>
                <w:rFonts w:ascii="宋体" w:hAnsi="宋体" w:cs="宋体" w:hint="eastAsia"/>
                <w:kern w:val="0"/>
                <w:sz w:val="18"/>
                <w:szCs w:val="18"/>
              </w:rPr>
              <w:t>.</w:t>
            </w:r>
            <w:r w:rsidR="00A10850">
              <w:rPr>
                <w:rFonts w:ascii="宋体" w:hAnsi="宋体" w:cs="宋体" w:hint="eastAsia"/>
                <w:kern w:val="0"/>
                <w:sz w:val="18"/>
                <w:szCs w:val="18"/>
              </w:rPr>
              <w:t>0</w:t>
            </w:r>
            <w:r w:rsidR="007960B8">
              <w:rPr>
                <w:rFonts w:ascii="宋体" w:hAnsi="宋体" w:cs="宋体" w:hint="eastAsia"/>
                <w:kern w:val="0"/>
                <w:sz w:val="18"/>
                <w:szCs w:val="18"/>
              </w:rPr>
              <w:t>0</w:t>
            </w:r>
          </w:p>
        </w:tc>
      </w:tr>
      <w:tr w:rsidR="007960B8" w14:paraId="53546ECB" w14:textId="77777777" w:rsidTr="00EB5B86">
        <w:trPr>
          <w:gridAfter w:val="1"/>
          <w:wAfter w:w="848" w:type="dxa"/>
          <w:trHeight w:val="621"/>
        </w:trPr>
        <w:tc>
          <w:tcPr>
            <w:tcW w:w="846" w:type="dxa"/>
            <w:tcBorders>
              <w:top w:val="nil"/>
              <w:left w:val="single" w:sz="4" w:space="0" w:color="auto"/>
              <w:bottom w:val="single" w:sz="4" w:space="0" w:color="auto"/>
              <w:right w:val="single" w:sz="4" w:space="0" w:color="auto"/>
            </w:tcBorders>
            <w:vAlign w:val="center"/>
          </w:tcPr>
          <w:p w14:paraId="1F5DD2E8" w14:textId="77777777" w:rsidR="007960B8" w:rsidRDefault="0088321C">
            <w:pPr>
              <w:widowControl/>
              <w:jc w:val="center"/>
              <w:rPr>
                <w:rFonts w:ascii="宋体" w:hAnsi="宋体" w:cs="宋体"/>
                <w:kern w:val="0"/>
                <w:sz w:val="18"/>
                <w:szCs w:val="18"/>
              </w:rPr>
            </w:pPr>
            <w:r>
              <w:rPr>
                <w:rFonts w:ascii="宋体" w:hAnsi="宋体" w:cs="宋体" w:hint="eastAsia"/>
                <w:kern w:val="0"/>
                <w:sz w:val="18"/>
                <w:szCs w:val="18"/>
              </w:rPr>
              <w:t>2</w:t>
            </w:r>
            <w:r w:rsidR="007960B8">
              <w:rPr>
                <w:rFonts w:ascii="宋体" w:hAnsi="宋体" w:cs="宋体" w:hint="eastAsia"/>
                <w:kern w:val="0"/>
                <w:sz w:val="18"/>
                <w:szCs w:val="18"/>
              </w:rPr>
              <w:t>01</w:t>
            </w:r>
          </w:p>
        </w:tc>
        <w:tc>
          <w:tcPr>
            <w:tcW w:w="789" w:type="dxa"/>
            <w:tcBorders>
              <w:top w:val="nil"/>
              <w:left w:val="nil"/>
              <w:bottom w:val="single" w:sz="4" w:space="0" w:color="auto"/>
              <w:right w:val="nil"/>
            </w:tcBorders>
            <w:vAlign w:val="center"/>
          </w:tcPr>
          <w:p w14:paraId="6D70D709" w14:textId="77777777" w:rsidR="007960B8" w:rsidRDefault="007960B8" w:rsidP="00CE627F">
            <w:pPr>
              <w:widowControl/>
              <w:ind w:firstLineChars="50" w:firstLine="90"/>
              <w:rPr>
                <w:rFonts w:ascii="宋体" w:hAnsi="宋体" w:cs="宋体"/>
                <w:kern w:val="0"/>
                <w:sz w:val="18"/>
                <w:szCs w:val="18"/>
              </w:rPr>
            </w:pPr>
            <w:r>
              <w:rPr>
                <w:rFonts w:ascii="宋体" w:hAnsi="宋体" w:cs="宋体" w:hint="eastAsia"/>
                <w:kern w:val="0"/>
                <w:sz w:val="18"/>
                <w:szCs w:val="18"/>
              </w:rPr>
              <w:t xml:space="preserve"> 13</w:t>
            </w:r>
          </w:p>
        </w:tc>
        <w:tc>
          <w:tcPr>
            <w:tcW w:w="756" w:type="dxa"/>
            <w:tcBorders>
              <w:top w:val="nil"/>
              <w:left w:val="single" w:sz="4" w:space="0" w:color="auto"/>
              <w:bottom w:val="single" w:sz="4" w:space="0" w:color="auto"/>
              <w:right w:val="nil"/>
            </w:tcBorders>
            <w:vAlign w:val="center"/>
          </w:tcPr>
          <w:p w14:paraId="1CF65C6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01</w:t>
            </w:r>
          </w:p>
        </w:tc>
        <w:tc>
          <w:tcPr>
            <w:tcW w:w="3564" w:type="dxa"/>
            <w:gridSpan w:val="4"/>
            <w:tcBorders>
              <w:top w:val="nil"/>
              <w:left w:val="single" w:sz="4" w:space="0" w:color="auto"/>
              <w:bottom w:val="single" w:sz="4" w:space="0" w:color="auto"/>
              <w:right w:val="nil"/>
            </w:tcBorders>
            <w:vAlign w:val="center"/>
          </w:tcPr>
          <w:p w14:paraId="3244614B" w14:textId="77777777" w:rsidR="007960B8" w:rsidRDefault="007960B8" w:rsidP="0088321C">
            <w:pPr>
              <w:widowControl/>
              <w:jc w:val="left"/>
              <w:rPr>
                <w:rFonts w:ascii="宋体" w:hAnsi="宋体" w:cs="宋体"/>
                <w:kern w:val="0"/>
                <w:sz w:val="18"/>
                <w:szCs w:val="18"/>
              </w:rPr>
            </w:pPr>
            <w:r>
              <w:rPr>
                <w:rFonts w:ascii="宋体" w:hAnsi="宋体" w:cs="宋体" w:hint="eastAsia"/>
                <w:kern w:val="0"/>
                <w:sz w:val="18"/>
                <w:szCs w:val="18"/>
              </w:rPr>
              <w:t xml:space="preserve">   </w:t>
            </w:r>
            <w:r w:rsidR="0088321C">
              <w:rPr>
                <w:rFonts w:ascii="宋体" w:hAnsi="宋体" w:cs="宋体" w:hint="eastAsia"/>
                <w:kern w:val="0"/>
                <w:sz w:val="18"/>
                <w:szCs w:val="18"/>
              </w:rPr>
              <w:t>行政运行</w:t>
            </w:r>
          </w:p>
        </w:tc>
        <w:tc>
          <w:tcPr>
            <w:tcW w:w="1080" w:type="dxa"/>
            <w:gridSpan w:val="2"/>
            <w:tcBorders>
              <w:top w:val="nil"/>
              <w:left w:val="single" w:sz="4" w:space="0" w:color="auto"/>
              <w:bottom w:val="single" w:sz="4" w:space="0" w:color="auto"/>
              <w:right w:val="single" w:sz="4" w:space="0" w:color="auto"/>
            </w:tcBorders>
            <w:vAlign w:val="center"/>
          </w:tcPr>
          <w:p w14:paraId="04554DB8" w14:textId="77777777" w:rsidR="007960B8" w:rsidRDefault="0067690A">
            <w:pPr>
              <w:widowControl/>
              <w:jc w:val="right"/>
              <w:rPr>
                <w:rFonts w:ascii="宋体" w:hAnsi="宋体" w:cs="宋体"/>
                <w:kern w:val="0"/>
                <w:sz w:val="18"/>
                <w:szCs w:val="18"/>
              </w:rPr>
            </w:pPr>
            <w:r>
              <w:rPr>
                <w:rFonts w:ascii="宋体" w:hAnsi="宋体" w:cs="宋体" w:hint="eastAsia"/>
                <w:kern w:val="0"/>
                <w:sz w:val="18"/>
                <w:szCs w:val="18"/>
              </w:rPr>
              <w:t>441.53</w:t>
            </w:r>
          </w:p>
        </w:tc>
        <w:tc>
          <w:tcPr>
            <w:tcW w:w="1116" w:type="dxa"/>
            <w:tcBorders>
              <w:top w:val="nil"/>
              <w:left w:val="nil"/>
              <w:bottom w:val="single" w:sz="4" w:space="0" w:color="auto"/>
              <w:right w:val="nil"/>
            </w:tcBorders>
            <w:vAlign w:val="center"/>
          </w:tcPr>
          <w:p w14:paraId="57934CA8" w14:textId="77777777" w:rsidR="007960B8" w:rsidRDefault="0067690A">
            <w:pPr>
              <w:widowControl/>
              <w:jc w:val="right"/>
              <w:rPr>
                <w:rFonts w:ascii="宋体" w:hAnsi="宋体" w:cs="宋体"/>
                <w:kern w:val="0"/>
                <w:sz w:val="18"/>
                <w:szCs w:val="18"/>
              </w:rPr>
            </w:pPr>
            <w:r>
              <w:rPr>
                <w:rFonts w:ascii="宋体" w:hAnsi="宋体" w:cs="宋体" w:hint="eastAsia"/>
                <w:kern w:val="0"/>
                <w:sz w:val="18"/>
                <w:szCs w:val="18"/>
              </w:rPr>
              <w:t>441.53</w:t>
            </w:r>
            <w:r w:rsidR="00352857">
              <w:rPr>
                <w:rFonts w:ascii="宋体" w:hAnsi="宋体" w:cs="宋体" w:hint="eastAsia"/>
                <w:kern w:val="0"/>
                <w:sz w:val="18"/>
                <w:szCs w:val="18"/>
              </w:rPr>
              <w:t>.</w:t>
            </w:r>
          </w:p>
        </w:tc>
        <w:tc>
          <w:tcPr>
            <w:tcW w:w="1260" w:type="dxa"/>
            <w:gridSpan w:val="3"/>
            <w:tcBorders>
              <w:top w:val="nil"/>
              <w:left w:val="single" w:sz="4" w:space="0" w:color="auto"/>
              <w:bottom w:val="single" w:sz="4" w:space="0" w:color="auto"/>
              <w:right w:val="single" w:sz="4" w:space="0" w:color="auto"/>
            </w:tcBorders>
            <w:vAlign w:val="center"/>
          </w:tcPr>
          <w:p w14:paraId="48F0A771" w14:textId="77777777" w:rsidR="007960B8" w:rsidRDefault="0067690A">
            <w:pPr>
              <w:widowControl/>
              <w:jc w:val="right"/>
              <w:rPr>
                <w:rFonts w:ascii="宋体" w:hAnsi="宋体" w:cs="宋体"/>
                <w:kern w:val="0"/>
                <w:sz w:val="18"/>
                <w:szCs w:val="18"/>
              </w:rPr>
            </w:pPr>
            <w:r>
              <w:rPr>
                <w:rFonts w:ascii="宋体" w:hAnsi="宋体" w:cs="宋体" w:hint="eastAsia"/>
                <w:kern w:val="0"/>
                <w:sz w:val="18"/>
                <w:szCs w:val="18"/>
              </w:rPr>
              <w:t>0.</w:t>
            </w:r>
            <w:r w:rsidR="007960B8">
              <w:rPr>
                <w:rFonts w:ascii="宋体" w:hAnsi="宋体" w:cs="宋体" w:hint="eastAsia"/>
                <w:kern w:val="0"/>
                <w:sz w:val="18"/>
                <w:szCs w:val="18"/>
              </w:rPr>
              <w:t>00</w:t>
            </w:r>
          </w:p>
        </w:tc>
      </w:tr>
      <w:tr w:rsidR="007960B8" w14:paraId="0589DC70" w14:textId="77777777" w:rsidTr="00EB5B86">
        <w:trPr>
          <w:gridAfter w:val="1"/>
          <w:wAfter w:w="848" w:type="dxa"/>
          <w:trHeight w:val="701"/>
        </w:trPr>
        <w:tc>
          <w:tcPr>
            <w:tcW w:w="846" w:type="dxa"/>
            <w:tcBorders>
              <w:top w:val="nil"/>
              <w:left w:val="single" w:sz="4" w:space="0" w:color="auto"/>
              <w:bottom w:val="single" w:sz="4" w:space="0" w:color="auto"/>
              <w:right w:val="single" w:sz="4" w:space="0" w:color="auto"/>
            </w:tcBorders>
            <w:vAlign w:val="center"/>
          </w:tcPr>
          <w:p w14:paraId="692B4C4B" w14:textId="77777777" w:rsidR="007960B8" w:rsidRDefault="0088321C">
            <w:pPr>
              <w:widowControl/>
              <w:jc w:val="center"/>
              <w:rPr>
                <w:rFonts w:ascii="宋体" w:hAnsi="宋体" w:cs="宋体"/>
                <w:kern w:val="0"/>
                <w:sz w:val="18"/>
                <w:szCs w:val="18"/>
              </w:rPr>
            </w:pPr>
            <w:r>
              <w:rPr>
                <w:rFonts w:ascii="宋体" w:hAnsi="宋体" w:cs="宋体" w:hint="eastAsia"/>
                <w:kern w:val="0"/>
                <w:sz w:val="18"/>
                <w:szCs w:val="18"/>
              </w:rPr>
              <w:t>201</w:t>
            </w:r>
          </w:p>
        </w:tc>
        <w:tc>
          <w:tcPr>
            <w:tcW w:w="789" w:type="dxa"/>
            <w:tcBorders>
              <w:top w:val="nil"/>
              <w:left w:val="nil"/>
              <w:bottom w:val="single" w:sz="4" w:space="0" w:color="auto"/>
              <w:right w:val="nil"/>
            </w:tcBorders>
            <w:vAlign w:val="center"/>
          </w:tcPr>
          <w:p w14:paraId="3D1ABE53" w14:textId="77777777" w:rsidR="007960B8" w:rsidRDefault="0088321C">
            <w:pPr>
              <w:widowControl/>
              <w:jc w:val="center"/>
              <w:rPr>
                <w:rFonts w:ascii="宋体" w:hAnsi="宋体" w:cs="宋体"/>
                <w:kern w:val="0"/>
                <w:sz w:val="18"/>
                <w:szCs w:val="18"/>
              </w:rPr>
            </w:pPr>
            <w:r>
              <w:rPr>
                <w:rFonts w:ascii="宋体" w:hAnsi="宋体" w:cs="宋体" w:hint="eastAsia"/>
                <w:kern w:val="0"/>
                <w:sz w:val="18"/>
                <w:szCs w:val="18"/>
              </w:rPr>
              <w:t>13</w:t>
            </w:r>
            <w:r w:rsidR="007960B8">
              <w:rPr>
                <w:rFonts w:ascii="宋体" w:hAnsi="宋体" w:cs="宋体" w:hint="eastAsia"/>
                <w:kern w:val="0"/>
                <w:sz w:val="18"/>
                <w:szCs w:val="18"/>
              </w:rPr>
              <w:t xml:space="preserve">　</w:t>
            </w:r>
          </w:p>
        </w:tc>
        <w:tc>
          <w:tcPr>
            <w:tcW w:w="756" w:type="dxa"/>
            <w:tcBorders>
              <w:top w:val="nil"/>
              <w:left w:val="single" w:sz="4" w:space="0" w:color="auto"/>
              <w:bottom w:val="single" w:sz="4" w:space="0" w:color="auto"/>
              <w:right w:val="nil"/>
            </w:tcBorders>
            <w:vAlign w:val="center"/>
          </w:tcPr>
          <w:p w14:paraId="46045144" w14:textId="77777777" w:rsidR="007960B8" w:rsidRDefault="0088321C">
            <w:pPr>
              <w:widowControl/>
              <w:jc w:val="center"/>
              <w:rPr>
                <w:rFonts w:ascii="宋体" w:hAnsi="宋体" w:cs="宋体"/>
                <w:kern w:val="0"/>
                <w:sz w:val="18"/>
                <w:szCs w:val="18"/>
              </w:rPr>
            </w:pPr>
            <w:r>
              <w:rPr>
                <w:rFonts w:ascii="宋体" w:hAnsi="宋体" w:cs="宋体" w:hint="eastAsia"/>
                <w:kern w:val="0"/>
                <w:sz w:val="18"/>
                <w:szCs w:val="18"/>
              </w:rPr>
              <w:t>99</w:t>
            </w:r>
          </w:p>
        </w:tc>
        <w:tc>
          <w:tcPr>
            <w:tcW w:w="3564" w:type="dxa"/>
            <w:gridSpan w:val="4"/>
            <w:tcBorders>
              <w:top w:val="nil"/>
              <w:left w:val="single" w:sz="4" w:space="0" w:color="auto"/>
              <w:bottom w:val="single" w:sz="4" w:space="0" w:color="auto"/>
              <w:right w:val="nil"/>
            </w:tcBorders>
            <w:vAlign w:val="center"/>
          </w:tcPr>
          <w:p w14:paraId="2EAE72C0" w14:textId="77777777" w:rsidR="007960B8" w:rsidRDefault="007960B8" w:rsidP="00A71C63">
            <w:pPr>
              <w:widowControl/>
              <w:jc w:val="left"/>
              <w:rPr>
                <w:rFonts w:ascii="宋体" w:hAnsi="宋体" w:cs="宋体"/>
                <w:kern w:val="0"/>
                <w:sz w:val="18"/>
                <w:szCs w:val="18"/>
              </w:rPr>
            </w:pPr>
            <w:r>
              <w:rPr>
                <w:rFonts w:ascii="宋体" w:hAnsi="宋体" w:cs="宋体" w:hint="eastAsia"/>
                <w:kern w:val="0"/>
                <w:sz w:val="18"/>
                <w:szCs w:val="18"/>
              </w:rPr>
              <w:t xml:space="preserve"> </w:t>
            </w:r>
            <w:r w:rsidR="0088321C">
              <w:rPr>
                <w:rFonts w:ascii="宋体" w:hAnsi="宋体" w:cs="宋体" w:hint="eastAsia"/>
                <w:kern w:val="0"/>
                <w:sz w:val="18"/>
                <w:szCs w:val="18"/>
              </w:rPr>
              <w:t>其他商贸事务支出</w:t>
            </w:r>
            <w:r>
              <w:rPr>
                <w:rFonts w:ascii="宋体" w:hAnsi="宋体" w:cs="宋体" w:hint="eastAsia"/>
                <w:kern w:val="0"/>
                <w:sz w:val="18"/>
                <w:szCs w:val="18"/>
              </w:rPr>
              <w:t xml:space="preserve"> </w:t>
            </w:r>
          </w:p>
        </w:tc>
        <w:tc>
          <w:tcPr>
            <w:tcW w:w="1080" w:type="dxa"/>
            <w:gridSpan w:val="2"/>
            <w:tcBorders>
              <w:top w:val="nil"/>
              <w:left w:val="single" w:sz="4" w:space="0" w:color="auto"/>
              <w:bottom w:val="single" w:sz="4" w:space="0" w:color="auto"/>
              <w:right w:val="single" w:sz="4" w:space="0" w:color="auto"/>
            </w:tcBorders>
            <w:vAlign w:val="center"/>
          </w:tcPr>
          <w:p w14:paraId="7574E971" w14:textId="77777777" w:rsidR="007960B8" w:rsidRDefault="0088321C">
            <w:pPr>
              <w:widowControl/>
              <w:jc w:val="right"/>
              <w:rPr>
                <w:rFonts w:ascii="宋体" w:hAnsi="宋体" w:cs="宋体"/>
                <w:kern w:val="0"/>
                <w:sz w:val="18"/>
                <w:szCs w:val="18"/>
              </w:rPr>
            </w:pPr>
            <w:r>
              <w:rPr>
                <w:rFonts w:ascii="宋体" w:hAnsi="宋体" w:cs="宋体" w:hint="eastAsia"/>
                <w:kern w:val="0"/>
                <w:sz w:val="18"/>
                <w:szCs w:val="18"/>
              </w:rPr>
              <w:t>358.00</w:t>
            </w:r>
          </w:p>
        </w:tc>
        <w:tc>
          <w:tcPr>
            <w:tcW w:w="1116" w:type="dxa"/>
            <w:tcBorders>
              <w:top w:val="nil"/>
              <w:left w:val="nil"/>
              <w:bottom w:val="single" w:sz="4" w:space="0" w:color="auto"/>
              <w:right w:val="nil"/>
            </w:tcBorders>
            <w:vAlign w:val="center"/>
          </w:tcPr>
          <w:p w14:paraId="212C8F03" w14:textId="77777777" w:rsidR="007960B8" w:rsidRDefault="00F12758">
            <w:pPr>
              <w:widowControl/>
              <w:jc w:val="right"/>
              <w:rPr>
                <w:rFonts w:ascii="宋体" w:hAnsi="宋体" w:cs="宋体"/>
                <w:kern w:val="0"/>
                <w:sz w:val="18"/>
                <w:szCs w:val="18"/>
              </w:rPr>
            </w:pPr>
            <w:r>
              <w:rPr>
                <w:rFonts w:ascii="宋体" w:hAnsi="宋体" w:cs="宋体" w:hint="eastAsia"/>
                <w:kern w:val="0"/>
                <w:sz w:val="18"/>
                <w:szCs w:val="18"/>
              </w:rPr>
              <w:t>0.00</w:t>
            </w:r>
          </w:p>
        </w:tc>
        <w:tc>
          <w:tcPr>
            <w:tcW w:w="1260" w:type="dxa"/>
            <w:gridSpan w:val="3"/>
            <w:tcBorders>
              <w:top w:val="nil"/>
              <w:left w:val="single" w:sz="4" w:space="0" w:color="auto"/>
              <w:bottom w:val="single" w:sz="4" w:space="0" w:color="auto"/>
              <w:right w:val="single" w:sz="4" w:space="0" w:color="auto"/>
            </w:tcBorders>
            <w:vAlign w:val="center"/>
          </w:tcPr>
          <w:p w14:paraId="45771C6A" w14:textId="77777777" w:rsidR="007960B8" w:rsidRDefault="0088321C">
            <w:pPr>
              <w:widowControl/>
              <w:jc w:val="right"/>
              <w:rPr>
                <w:rFonts w:ascii="宋体" w:hAnsi="宋体" w:cs="宋体"/>
                <w:kern w:val="0"/>
                <w:sz w:val="18"/>
                <w:szCs w:val="18"/>
              </w:rPr>
            </w:pPr>
            <w:r>
              <w:rPr>
                <w:rFonts w:ascii="宋体" w:hAnsi="宋体" w:cs="宋体" w:hint="eastAsia"/>
                <w:kern w:val="0"/>
                <w:sz w:val="18"/>
                <w:szCs w:val="18"/>
              </w:rPr>
              <w:t>358</w:t>
            </w:r>
            <w:r w:rsidR="007960B8">
              <w:rPr>
                <w:rFonts w:ascii="宋体" w:hAnsi="宋体" w:cs="宋体" w:hint="eastAsia"/>
                <w:kern w:val="0"/>
                <w:sz w:val="18"/>
                <w:szCs w:val="18"/>
              </w:rPr>
              <w:t>.00</w:t>
            </w:r>
          </w:p>
        </w:tc>
      </w:tr>
      <w:tr w:rsidR="007960B8" w14:paraId="320F429E" w14:textId="77777777" w:rsidTr="004D6168">
        <w:trPr>
          <w:gridAfter w:val="1"/>
          <w:wAfter w:w="848" w:type="dxa"/>
          <w:trHeight w:val="496"/>
        </w:trPr>
        <w:tc>
          <w:tcPr>
            <w:tcW w:w="846" w:type="dxa"/>
            <w:tcBorders>
              <w:top w:val="nil"/>
              <w:left w:val="single" w:sz="4" w:space="0" w:color="auto"/>
              <w:bottom w:val="single" w:sz="4" w:space="0" w:color="auto"/>
              <w:right w:val="single" w:sz="4" w:space="0" w:color="auto"/>
            </w:tcBorders>
            <w:vAlign w:val="center"/>
          </w:tcPr>
          <w:p w14:paraId="14DA6492" w14:textId="77777777" w:rsidR="007960B8" w:rsidRDefault="00F12758">
            <w:pPr>
              <w:widowControl/>
              <w:jc w:val="center"/>
              <w:rPr>
                <w:rFonts w:ascii="宋体" w:hAnsi="宋体" w:cs="宋体"/>
                <w:kern w:val="0"/>
                <w:sz w:val="18"/>
                <w:szCs w:val="18"/>
              </w:rPr>
            </w:pPr>
            <w:r>
              <w:rPr>
                <w:rFonts w:ascii="宋体" w:hAnsi="宋体" w:cs="宋体" w:hint="eastAsia"/>
                <w:kern w:val="0"/>
                <w:sz w:val="18"/>
                <w:szCs w:val="18"/>
              </w:rPr>
              <w:t>20</w:t>
            </w:r>
            <w:r w:rsidR="00CE627F">
              <w:rPr>
                <w:rFonts w:ascii="宋体" w:hAnsi="宋体" w:cs="宋体" w:hint="eastAsia"/>
                <w:kern w:val="0"/>
                <w:sz w:val="18"/>
                <w:szCs w:val="18"/>
              </w:rPr>
              <w:t>8</w:t>
            </w:r>
          </w:p>
        </w:tc>
        <w:tc>
          <w:tcPr>
            <w:tcW w:w="789" w:type="dxa"/>
            <w:tcBorders>
              <w:top w:val="nil"/>
              <w:left w:val="nil"/>
              <w:bottom w:val="single" w:sz="4" w:space="0" w:color="auto"/>
              <w:right w:val="nil"/>
            </w:tcBorders>
            <w:vAlign w:val="center"/>
          </w:tcPr>
          <w:p w14:paraId="1950EB24" w14:textId="77777777" w:rsidR="007960B8" w:rsidRDefault="007960B8">
            <w:pPr>
              <w:widowControl/>
              <w:jc w:val="center"/>
              <w:rPr>
                <w:rFonts w:ascii="宋体" w:hAnsi="宋体" w:cs="宋体"/>
                <w:kern w:val="0"/>
                <w:sz w:val="18"/>
                <w:szCs w:val="18"/>
              </w:rPr>
            </w:pPr>
          </w:p>
        </w:tc>
        <w:tc>
          <w:tcPr>
            <w:tcW w:w="756" w:type="dxa"/>
            <w:tcBorders>
              <w:top w:val="nil"/>
              <w:left w:val="single" w:sz="4" w:space="0" w:color="auto"/>
              <w:bottom w:val="single" w:sz="4" w:space="0" w:color="auto"/>
              <w:right w:val="nil"/>
            </w:tcBorders>
            <w:vAlign w:val="center"/>
          </w:tcPr>
          <w:p w14:paraId="50597D1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564" w:type="dxa"/>
            <w:gridSpan w:val="4"/>
            <w:tcBorders>
              <w:top w:val="nil"/>
              <w:left w:val="single" w:sz="4" w:space="0" w:color="auto"/>
              <w:bottom w:val="single" w:sz="4" w:space="0" w:color="auto"/>
              <w:right w:val="nil"/>
            </w:tcBorders>
            <w:vAlign w:val="center"/>
          </w:tcPr>
          <w:p w14:paraId="14210AB1" w14:textId="77777777" w:rsidR="007960B8" w:rsidRDefault="007960B8" w:rsidP="009F0C0D">
            <w:pPr>
              <w:widowControl/>
              <w:jc w:val="left"/>
              <w:rPr>
                <w:rFonts w:ascii="宋体" w:hAnsi="宋体" w:cs="宋体"/>
                <w:kern w:val="0"/>
                <w:sz w:val="18"/>
                <w:szCs w:val="18"/>
              </w:rPr>
            </w:pPr>
            <w:r>
              <w:rPr>
                <w:rFonts w:ascii="宋体" w:hAnsi="宋体" w:cs="宋体" w:hint="eastAsia"/>
                <w:kern w:val="0"/>
                <w:sz w:val="18"/>
                <w:szCs w:val="18"/>
              </w:rPr>
              <w:t xml:space="preserve">   </w:t>
            </w:r>
            <w:r w:rsidR="004B71A8">
              <w:rPr>
                <w:rFonts w:ascii="宋体" w:hAnsi="宋体" w:cs="宋体" w:hint="eastAsia"/>
                <w:kern w:val="0"/>
                <w:sz w:val="18"/>
                <w:szCs w:val="18"/>
              </w:rPr>
              <w:t>社</w:t>
            </w:r>
            <w:r w:rsidR="00524A80">
              <w:rPr>
                <w:rFonts w:ascii="宋体" w:hAnsi="宋体" w:cs="宋体" w:hint="eastAsia"/>
                <w:kern w:val="0"/>
                <w:sz w:val="18"/>
                <w:szCs w:val="18"/>
              </w:rPr>
              <w:t>会保障和就业支出</w:t>
            </w:r>
          </w:p>
        </w:tc>
        <w:tc>
          <w:tcPr>
            <w:tcW w:w="1080" w:type="dxa"/>
            <w:gridSpan w:val="2"/>
            <w:tcBorders>
              <w:top w:val="nil"/>
              <w:left w:val="single" w:sz="4" w:space="0" w:color="auto"/>
              <w:bottom w:val="single" w:sz="4" w:space="0" w:color="auto"/>
              <w:right w:val="single" w:sz="4" w:space="0" w:color="auto"/>
            </w:tcBorders>
            <w:vAlign w:val="center"/>
          </w:tcPr>
          <w:p w14:paraId="52A3DD46" w14:textId="77777777" w:rsidR="007960B8" w:rsidRDefault="00BB323C">
            <w:pPr>
              <w:widowControl/>
              <w:jc w:val="right"/>
              <w:rPr>
                <w:rFonts w:ascii="宋体" w:hAnsi="宋体" w:cs="宋体"/>
                <w:kern w:val="0"/>
                <w:sz w:val="18"/>
                <w:szCs w:val="18"/>
              </w:rPr>
            </w:pPr>
            <w:r>
              <w:rPr>
                <w:rFonts w:ascii="宋体" w:hAnsi="宋体" w:cs="宋体" w:hint="eastAsia"/>
                <w:kern w:val="0"/>
                <w:sz w:val="18"/>
                <w:szCs w:val="18"/>
              </w:rPr>
              <w:t>65.25</w:t>
            </w:r>
          </w:p>
        </w:tc>
        <w:tc>
          <w:tcPr>
            <w:tcW w:w="1116" w:type="dxa"/>
            <w:tcBorders>
              <w:top w:val="nil"/>
              <w:left w:val="nil"/>
              <w:bottom w:val="single" w:sz="4" w:space="0" w:color="auto"/>
              <w:right w:val="nil"/>
            </w:tcBorders>
            <w:vAlign w:val="center"/>
          </w:tcPr>
          <w:p w14:paraId="736CB060" w14:textId="77777777" w:rsidR="007960B8" w:rsidRDefault="00BB323C">
            <w:pPr>
              <w:widowControl/>
              <w:jc w:val="right"/>
              <w:rPr>
                <w:rFonts w:ascii="宋体" w:hAnsi="宋体" w:cs="宋体"/>
                <w:kern w:val="0"/>
                <w:sz w:val="18"/>
                <w:szCs w:val="18"/>
              </w:rPr>
            </w:pPr>
            <w:r>
              <w:rPr>
                <w:rFonts w:ascii="宋体" w:hAnsi="宋体" w:cs="宋体" w:hint="eastAsia"/>
                <w:kern w:val="0"/>
                <w:sz w:val="18"/>
                <w:szCs w:val="18"/>
              </w:rPr>
              <w:t>65.25</w:t>
            </w:r>
          </w:p>
        </w:tc>
        <w:tc>
          <w:tcPr>
            <w:tcW w:w="1260" w:type="dxa"/>
            <w:gridSpan w:val="3"/>
            <w:tcBorders>
              <w:top w:val="nil"/>
              <w:left w:val="single" w:sz="4" w:space="0" w:color="auto"/>
              <w:bottom w:val="single" w:sz="4" w:space="0" w:color="auto"/>
              <w:right w:val="single" w:sz="4" w:space="0" w:color="auto"/>
            </w:tcBorders>
            <w:vAlign w:val="center"/>
          </w:tcPr>
          <w:p w14:paraId="2BB74CE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495C2C" w14:paraId="50C72C41" w14:textId="77777777" w:rsidTr="004D6168">
        <w:trPr>
          <w:gridAfter w:val="1"/>
          <w:wAfter w:w="848" w:type="dxa"/>
          <w:trHeight w:val="559"/>
        </w:trPr>
        <w:tc>
          <w:tcPr>
            <w:tcW w:w="846" w:type="dxa"/>
            <w:tcBorders>
              <w:top w:val="nil"/>
              <w:left w:val="single" w:sz="4" w:space="0" w:color="auto"/>
              <w:bottom w:val="single" w:sz="4" w:space="0" w:color="auto"/>
              <w:right w:val="single" w:sz="4" w:space="0" w:color="auto"/>
            </w:tcBorders>
            <w:vAlign w:val="center"/>
          </w:tcPr>
          <w:p w14:paraId="0E7B806B" w14:textId="77777777" w:rsidR="00495C2C" w:rsidRDefault="00495C2C">
            <w:pPr>
              <w:widowControl/>
              <w:jc w:val="center"/>
              <w:rPr>
                <w:rFonts w:ascii="宋体" w:hAnsi="宋体" w:cs="宋体" w:hint="eastAsia"/>
                <w:kern w:val="0"/>
                <w:sz w:val="18"/>
                <w:szCs w:val="18"/>
              </w:rPr>
            </w:pPr>
            <w:r>
              <w:rPr>
                <w:rFonts w:ascii="宋体" w:hAnsi="宋体" w:cs="宋体" w:hint="eastAsia"/>
                <w:kern w:val="0"/>
                <w:sz w:val="18"/>
                <w:szCs w:val="18"/>
              </w:rPr>
              <w:t>208</w:t>
            </w:r>
          </w:p>
        </w:tc>
        <w:tc>
          <w:tcPr>
            <w:tcW w:w="789" w:type="dxa"/>
            <w:tcBorders>
              <w:top w:val="nil"/>
              <w:left w:val="nil"/>
              <w:bottom w:val="single" w:sz="4" w:space="0" w:color="auto"/>
              <w:right w:val="nil"/>
            </w:tcBorders>
            <w:vAlign w:val="center"/>
          </w:tcPr>
          <w:p w14:paraId="32FA3441" w14:textId="77777777" w:rsidR="00495C2C" w:rsidRDefault="00495C2C" w:rsidP="00FC17AD">
            <w:pPr>
              <w:widowControl/>
              <w:jc w:val="center"/>
              <w:rPr>
                <w:rFonts w:ascii="宋体" w:hAnsi="宋体" w:cs="宋体" w:hint="eastAsia"/>
                <w:kern w:val="0"/>
                <w:sz w:val="18"/>
                <w:szCs w:val="18"/>
              </w:rPr>
            </w:pPr>
            <w:r>
              <w:rPr>
                <w:rFonts w:ascii="宋体" w:hAnsi="宋体" w:cs="宋体" w:hint="eastAsia"/>
                <w:kern w:val="0"/>
                <w:sz w:val="18"/>
                <w:szCs w:val="18"/>
              </w:rPr>
              <w:t>05</w:t>
            </w:r>
          </w:p>
        </w:tc>
        <w:tc>
          <w:tcPr>
            <w:tcW w:w="756" w:type="dxa"/>
            <w:tcBorders>
              <w:top w:val="nil"/>
              <w:left w:val="single" w:sz="4" w:space="0" w:color="auto"/>
              <w:bottom w:val="single" w:sz="4" w:space="0" w:color="auto"/>
              <w:right w:val="nil"/>
            </w:tcBorders>
            <w:vAlign w:val="center"/>
          </w:tcPr>
          <w:p w14:paraId="43B381F9" w14:textId="77777777" w:rsidR="00495C2C" w:rsidRDefault="00495C2C">
            <w:pPr>
              <w:widowControl/>
              <w:jc w:val="center"/>
              <w:rPr>
                <w:rFonts w:ascii="宋体" w:hAnsi="宋体" w:cs="宋体" w:hint="eastAsia"/>
                <w:kern w:val="0"/>
                <w:sz w:val="18"/>
                <w:szCs w:val="18"/>
              </w:rPr>
            </w:pPr>
            <w:r>
              <w:rPr>
                <w:rFonts w:ascii="宋体" w:hAnsi="宋体" w:cs="宋体" w:hint="eastAsia"/>
                <w:kern w:val="0"/>
                <w:sz w:val="18"/>
                <w:szCs w:val="18"/>
              </w:rPr>
              <w:t>01</w:t>
            </w:r>
          </w:p>
        </w:tc>
        <w:tc>
          <w:tcPr>
            <w:tcW w:w="3564" w:type="dxa"/>
            <w:gridSpan w:val="4"/>
            <w:tcBorders>
              <w:top w:val="nil"/>
              <w:left w:val="single" w:sz="4" w:space="0" w:color="auto"/>
              <w:bottom w:val="single" w:sz="4" w:space="0" w:color="auto"/>
              <w:right w:val="nil"/>
            </w:tcBorders>
            <w:vAlign w:val="center"/>
          </w:tcPr>
          <w:p w14:paraId="588DF78F" w14:textId="77777777" w:rsidR="00495C2C" w:rsidRDefault="00495C2C" w:rsidP="00735190">
            <w:pPr>
              <w:widowControl/>
              <w:jc w:val="left"/>
              <w:rPr>
                <w:rFonts w:ascii="宋体" w:hAnsi="宋体" w:cs="宋体" w:hint="eastAsia"/>
                <w:kern w:val="0"/>
                <w:sz w:val="18"/>
                <w:szCs w:val="18"/>
              </w:rPr>
            </w:pPr>
            <w:r>
              <w:rPr>
                <w:rFonts w:ascii="宋体" w:hAnsi="宋体" w:cs="宋体" w:hint="eastAsia"/>
                <w:kern w:val="0"/>
                <w:sz w:val="18"/>
                <w:szCs w:val="18"/>
              </w:rPr>
              <w:t>行政单位离退休</w:t>
            </w:r>
          </w:p>
        </w:tc>
        <w:tc>
          <w:tcPr>
            <w:tcW w:w="1080" w:type="dxa"/>
            <w:gridSpan w:val="2"/>
            <w:tcBorders>
              <w:top w:val="nil"/>
              <w:left w:val="single" w:sz="4" w:space="0" w:color="auto"/>
              <w:bottom w:val="single" w:sz="4" w:space="0" w:color="auto"/>
              <w:right w:val="single" w:sz="4" w:space="0" w:color="auto"/>
            </w:tcBorders>
            <w:vAlign w:val="center"/>
          </w:tcPr>
          <w:p w14:paraId="595F1B70" w14:textId="77777777" w:rsidR="00495C2C" w:rsidRDefault="00495C2C">
            <w:pPr>
              <w:widowControl/>
              <w:jc w:val="right"/>
              <w:rPr>
                <w:rFonts w:ascii="宋体" w:hAnsi="宋体" w:cs="宋体" w:hint="eastAsia"/>
                <w:kern w:val="0"/>
                <w:sz w:val="18"/>
                <w:szCs w:val="18"/>
              </w:rPr>
            </w:pPr>
            <w:r>
              <w:rPr>
                <w:rFonts w:ascii="宋体" w:hAnsi="宋体" w:cs="宋体" w:hint="eastAsia"/>
                <w:kern w:val="0"/>
                <w:sz w:val="18"/>
                <w:szCs w:val="18"/>
              </w:rPr>
              <w:t>18.82</w:t>
            </w:r>
          </w:p>
        </w:tc>
        <w:tc>
          <w:tcPr>
            <w:tcW w:w="1116" w:type="dxa"/>
            <w:tcBorders>
              <w:top w:val="nil"/>
              <w:left w:val="nil"/>
              <w:bottom w:val="single" w:sz="4" w:space="0" w:color="auto"/>
              <w:right w:val="nil"/>
            </w:tcBorders>
            <w:vAlign w:val="center"/>
          </w:tcPr>
          <w:p w14:paraId="30AC8682" w14:textId="77777777" w:rsidR="00495C2C" w:rsidRDefault="00495C2C">
            <w:pPr>
              <w:widowControl/>
              <w:jc w:val="right"/>
              <w:rPr>
                <w:rFonts w:ascii="宋体" w:hAnsi="宋体" w:cs="宋体" w:hint="eastAsia"/>
                <w:kern w:val="0"/>
                <w:sz w:val="18"/>
                <w:szCs w:val="18"/>
              </w:rPr>
            </w:pPr>
            <w:r>
              <w:rPr>
                <w:rFonts w:ascii="宋体" w:hAnsi="宋体" w:cs="宋体" w:hint="eastAsia"/>
                <w:kern w:val="0"/>
                <w:sz w:val="18"/>
                <w:szCs w:val="18"/>
              </w:rPr>
              <w:t>18.82</w:t>
            </w:r>
          </w:p>
        </w:tc>
        <w:tc>
          <w:tcPr>
            <w:tcW w:w="1260" w:type="dxa"/>
            <w:gridSpan w:val="3"/>
            <w:tcBorders>
              <w:top w:val="nil"/>
              <w:left w:val="single" w:sz="4" w:space="0" w:color="auto"/>
              <w:bottom w:val="single" w:sz="4" w:space="0" w:color="auto"/>
              <w:right w:val="single" w:sz="4" w:space="0" w:color="auto"/>
            </w:tcBorders>
            <w:vAlign w:val="center"/>
          </w:tcPr>
          <w:p w14:paraId="65B0F580" w14:textId="77777777" w:rsidR="00495C2C" w:rsidRDefault="00495C2C">
            <w:pPr>
              <w:widowControl/>
              <w:jc w:val="right"/>
              <w:rPr>
                <w:rFonts w:ascii="宋体" w:hAnsi="宋体" w:cs="宋体" w:hint="eastAsia"/>
                <w:kern w:val="0"/>
                <w:sz w:val="18"/>
                <w:szCs w:val="18"/>
              </w:rPr>
            </w:pPr>
            <w:r>
              <w:rPr>
                <w:rFonts w:ascii="宋体" w:hAnsi="宋体" w:cs="宋体" w:hint="eastAsia"/>
                <w:kern w:val="0"/>
                <w:sz w:val="18"/>
                <w:szCs w:val="18"/>
              </w:rPr>
              <w:t>0.00</w:t>
            </w:r>
          </w:p>
        </w:tc>
      </w:tr>
      <w:tr w:rsidR="00495C2C" w14:paraId="4C7259EE" w14:textId="77777777" w:rsidTr="004D6168">
        <w:trPr>
          <w:gridAfter w:val="1"/>
          <w:wAfter w:w="848" w:type="dxa"/>
          <w:trHeight w:val="559"/>
        </w:trPr>
        <w:tc>
          <w:tcPr>
            <w:tcW w:w="846" w:type="dxa"/>
            <w:tcBorders>
              <w:top w:val="nil"/>
              <w:left w:val="single" w:sz="4" w:space="0" w:color="auto"/>
              <w:bottom w:val="single" w:sz="4" w:space="0" w:color="auto"/>
              <w:right w:val="single" w:sz="4" w:space="0" w:color="auto"/>
            </w:tcBorders>
            <w:vAlign w:val="center"/>
          </w:tcPr>
          <w:p w14:paraId="03F9A404" w14:textId="77777777" w:rsidR="00495C2C" w:rsidRDefault="00495C2C">
            <w:pPr>
              <w:widowControl/>
              <w:jc w:val="center"/>
              <w:rPr>
                <w:rFonts w:ascii="宋体" w:hAnsi="宋体" w:cs="宋体"/>
                <w:kern w:val="0"/>
                <w:sz w:val="18"/>
                <w:szCs w:val="18"/>
              </w:rPr>
            </w:pPr>
            <w:r>
              <w:rPr>
                <w:rFonts w:ascii="宋体" w:hAnsi="宋体" w:cs="宋体" w:hint="eastAsia"/>
                <w:kern w:val="0"/>
                <w:sz w:val="18"/>
                <w:szCs w:val="18"/>
              </w:rPr>
              <w:t>208</w:t>
            </w:r>
          </w:p>
        </w:tc>
        <w:tc>
          <w:tcPr>
            <w:tcW w:w="789" w:type="dxa"/>
            <w:tcBorders>
              <w:top w:val="nil"/>
              <w:left w:val="nil"/>
              <w:bottom w:val="single" w:sz="4" w:space="0" w:color="auto"/>
              <w:right w:val="nil"/>
            </w:tcBorders>
            <w:vAlign w:val="center"/>
          </w:tcPr>
          <w:p w14:paraId="1B15DE3C" w14:textId="77777777" w:rsidR="00495C2C" w:rsidRDefault="00495C2C" w:rsidP="00FC17AD">
            <w:pPr>
              <w:widowControl/>
              <w:jc w:val="center"/>
              <w:rPr>
                <w:rFonts w:ascii="宋体" w:hAnsi="宋体" w:cs="宋体"/>
                <w:kern w:val="0"/>
                <w:sz w:val="18"/>
                <w:szCs w:val="18"/>
              </w:rPr>
            </w:pPr>
            <w:r>
              <w:rPr>
                <w:rFonts w:ascii="宋体" w:hAnsi="宋体" w:cs="宋体" w:hint="eastAsia"/>
                <w:kern w:val="0"/>
                <w:sz w:val="18"/>
                <w:szCs w:val="18"/>
              </w:rPr>
              <w:t xml:space="preserve">05 </w:t>
            </w:r>
          </w:p>
        </w:tc>
        <w:tc>
          <w:tcPr>
            <w:tcW w:w="756" w:type="dxa"/>
            <w:tcBorders>
              <w:top w:val="nil"/>
              <w:left w:val="single" w:sz="4" w:space="0" w:color="auto"/>
              <w:bottom w:val="single" w:sz="4" w:space="0" w:color="auto"/>
              <w:right w:val="nil"/>
            </w:tcBorders>
            <w:vAlign w:val="center"/>
          </w:tcPr>
          <w:p w14:paraId="30FB60CA" w14:textId="77777777" w:rsidR="00495C2C" w:rsidRDefault="00495C2C">
            <w:pPr>
              <w:widowControl/>
              <w:jc w:val="center"/>
              <w:rPr>
                <w:rFonts w:ascii="宋体" w:hAnsi="宋体" w:cs="宋体"/>
                <w:kern w:val="0"/>
                <w:sz w:val="18"/>
                <w:szCs w:val="18"/>
              </w:rPr>
            </w:pPr>
            <w:r>
              <w:rPr>
                <w:rFonts w:ascii="宋体" w:hAnsi="宋体" w:cs="宋体" w:hint="eastAsia"/>
                <w:kern w:val="0"/>
                <w:sz w:val="18"/>
                <w:szCs w:val="18"/>
              </w:rPr>
              <w:t>05</w:t>
            </w:r>
          </w:p>
        </w:tc>
        <w:tc>
          <w:tcPr>
            <w:tcW w:w="3564" w:type="dxa"/>
            <w:gridSpan w:val="4"/>
            <w:tcBorders>
              <w:top w:val="nil"/>
              <w:left w:val="single" w:sz="4" w:space="0" w:color="auto"/>
              <w:bottom w:val="single" w:sz="4" w:space="0" w:color="auto"/>
              <w:right w:val="nil"/>
            </w:tcBorders>
            <w:vAlign w:val="center"/>
          </w:tcPr>
          <w:p w14:paraId="36BCF9AE" w14:textId="77777777" w:rsidR="00495C2C" w:rsidRDefault="00495C2C" w:rsidP="00735190">
            <w:pPr>
              <w:widowControl/>
              <w:jc w:val="left"/>
              <w:rPr>
                <w:rFonts w:ascii="宋体" w:hAnsi="宋体" w:cs="宋体" w:hint="eastAsia"/>
                <w:kern w:val="0"/>
                <w:sz w:val="18"/>
                <w:szCs w:val="18"/>
              </w:rPr>
            </w:pPr>
            <w:r>
              <w:rPr>
                <w:rFonts w:ascii="宋体" w:hAnsi="宋体" w:cs="宋体" w:hint="eastAsia"/>
                <w:kern w:val="0"/>
                <w:sz w:val="18"/>
                <w:szCs w:val="18"/>
              </w:rPr>
              <w:t>机关事业单位基本养老保险缴费支出</w:t>
            </w:r>
          </w:p>
        </w:tc>
        <w:tc>
          <w:tcPr>
            <w:tcW w:w="1080" w:type="dxa"/>
            <w:gridSpan w:val="2"/>
            <w:tcBorders>
              <w:top w:val="nil"/>
              <w:left w:val="single" w:sz="4" w:space="0" w:color="auto"/>
              <w:bottom w:val="single" w:sz="4" w:space="0" w:color="auto"/>
              <w:right w:val="single" w:sz="4" w:space="0" w:color="auto"/>
            </w:tcBorders>
            <w:vAlign w:val="center"/>
          </w:tcPr>
          <w:p w14:paraId="0AC348F4" w14:textId="77777777" w:rsidR="00495C2C" w:rsidRDefault="00495C2C">
            <w:pPr>
              <w:widowControl/>
              <w:jc w:val="right"/>
              <w:rPr>
                <w:rFonts w:ascii="宋体" w:hAnsi="宋体" w:cs="宋体"/>
                <w:kern w:val="0"/>
                <w:sz w:val="18"/>
                <w:szCs w:val="18"/>
              </w:rPr>
            </w:pPr>
            <w:r>
              <w:rPr>
                <w:rFonts w:ascii="宋体" w:hAnsi="宋体" w:cs="宋体" w:hint="eastAsia"/>
                <w:kern w:val="0"/>
                <w:sz w:val="18"/>
                <w:szCs w:val="18"/>
              </w:rPr>
              <w:t>46.43</w:t>
            </w:r>
          </w:p>
        </w:tc>
        <w:tc>
          <w:tcPr>
            <w:tcW w:w="1116" w:type="dxa"/>
            <w:tcBorders>
              <w:top w:val="nil"/>
              <w:left w:val="nil"/>
              <w:bottom w:val="single" w:sz="4" w:space="0" w:color="auto"/>
              <w:right w:val="nil"/>
            </w:tcBorders>
            <w:vAlign w:val="center"/>
          </w:tcPr>
          <w:p w14:paraId="00D269B9" w14:textId="77777777" w:rsidR="00495C2C" w:rsidRDefault="00495C2C">
            <w:pPr>
              <w:widowControl/>
              <w:jc w:val="right"/>
              <w:rPr>
                <w:rFonts w:ascii="宋体" w:hAnsi="宋体" w:cs="宋体"/>
                <w:kern w:val="0"/>
                <w:sz w:val="18"/>
                <w:szCs w:val="18"/>
              </w:rPr>
            </w:pPr>
            <w:r>
              <w:rPr>
                <w:rFonts w:ascii="宋体" w:hAnsi="宋体" w:cs="宋体" w:hint="eastAsia"/>
                <w:kern w:val="0"/>
                <w:sz w:val="18"/>
                <w:szCs w:val="18"/>
              </w:rPr>
              <w:t>46.43</w:t>
            </w:r>
          </w:p>
        </w:tc>
        <w:tc>
          <w:tcPr>
            <w:tcW w:w="1260" w:type="dxa"/>
            <w:gridSpan w:val="3"/>
            <w:tcBorders>
              <w:top w:val="nil"/>
              <w:left w:val="single" w:sz="4" w:space="0" w:color="auto"/>
              <w:bottom w:val="single" w:sz="4" w:space="0" w:color="auto"/>
              <w:right w:val="single" w:sz="4" w:space="0" w:color="auto"/>
            </w:tcBorders>
            <w:vAlign w:val="center"/>
          </w:tcPr>
          <w:p w14:paraId="232E90B6" w14:textId="77777777" w:rsidR="00495C2C" w:rsidRDefault="00495C2C">
            <w:pPr>
              <w:widowControl/>
              <w:jc w:val="right"/>
              <w:rPr>
                <w:rFonts w:ascii="宋体" w:hAnsi="宋体" w:cs="宋体"/>
                <w:kern w:val="0"/>
                <w:sz w:val="18"/>
                <w:szCs w:val="18"/>
              </w:rPr>
            </w:pPr>
            <w:r>
              <w:rPr>
                <w:rFonts w:ascii="宋体" w:hAnsi="宋体" w:cs="宋体" w:hint="eastAsia"/>
                <w:kern w:val="0"/>
                <w:sz w:val="18"/>
                <w:szCs w:val="18"/>
              </w:rPr>
              <w:t>0.00</w:t>
            </w:r>
          </w:p>
        </w:tc>
      </w:tr>
    </w:tbl>
    <w:p w14:paraId="59F0CD33" w14:textId="77777777" w:rsidR="007960B8" w:rsidRDefault="007960B8">
      <w:pPr>
        <w:rPr>
          <w:rFonts w:ascii="方正小标宋简体" w:eastAsia="方正小标宋简体" w:hint="eastAsia"/>
          <w:sz w:val="36"/>
          <w:szCs w:val="36"/>
        </w:rPr>
      </w:pPr>
    </w:p>
    <w:p w14:paraId="05FCF57F" w14:textId="77777777" w:rsidR="00495C2C" w:rsidRDefault="00495C2C">
      <w:pPr>
        <w:rPr>
          <w:rFonts w:ascii="方正小标宋简体" w:eastAsia="方正小标宋简体" w:hint="eastAsia"/>
          <w:sz w:val="36"/>
          <w:szCs w:val="36"/>
        </w:rPr>
      </w:pPr>
    </w:p>
    <w:p w14:paraId="5462C60D" w14:textId="77777777" w:rsidR="008F258A" w:rsidRDefault="008F258A">
      <w:pPr>
        <w:rPr>
          <w:rFonts w:ascii="方正小标宋简体" w:eastAsia="方正小标宋简体" w:hint="eastAsia"/>
          <w:sz w:val="36"/>
          <w:szCs w:val="36"/>
        </w:rPr>
      </w:pPr>
    </w:p>
    <w:p w14:paraId="6C54D469" w14:textId="77777777" w:rsidR="00A10850" w:rsidRDefault="00A10850">
      <w:pPr>
        <w:rPr>
          <w:rFonts w:ascii="方正小标宋简体" w:eastAsia="方正小标宋简体" w:hint="eastAsia"/>
          <w:sz w:val="36"/>
          <w:szCs w:val="36"/>
        </w:rPr>
      </w:pPr>
    </w:p>
    <w:tbl>
      <w:tblPr>
        <w:tblW w:w="0" w:type="auto"/>
        <w:tblInd w:w="93" w:type="dxa"/>
        <w:tblLayout w:type="fixed"/>
        <w:tblLook w:val="0000" w:firstRow="0" w:lastRow="0" w:firstColumn="0" w:lastColumn="0" w:noHBand="0" w:noVBand="0"/>
      </w:tblPr>
      <w:tblGrid>
        <w:gridCol w:w="2175"/>
        <w:gridCol w:w="1260"/>
        <w:gridCol w:w="168"/>
        <w:gridCol w:w="396"/>
        <w:gridCol w:w="2073"/>
        <w:gridCol w:w="1172"/>
        <w:gridCol w:w="936"/>
        <w:gridCol w:w="570"/>
        <w:gridCol w:w="501"/>
      </w:tblGrid>
      <w:tr w:rsidR="007960B8" w14:paraId="5A8A58D0" w14:textId="77777777">
        <w:trPr>
          <w:trHeight w:val="285"/>
        </w:trPr>
        <w:tc>
          <w:tcPr>
            <w:tcW w:w="3603" w:type="dxa"/>
            <w:gridSpan w:val="3"/>
            <w:tcBorders>
              <w:top w:val="nil"/>
              <w:left w:val="nil"/>
              <w:bottom w:val="nil"/>
              <w:right w:val="nil"/>
            </w:tcBorders>
            <w:vAlign w:val="center"/>
          </w:tcPr>
          <w:p w14:paraId="0D65AB5F" w14:textId="77777777" w:rsidR="00B050AB" w:rsidRDefault="00B050AB">
            <w:pPr>
              <w:widowControl/>
              <w:jc w:val="left"/>
              <w:rPr>
                <w:rFonts w:ascii="宋体" w:hAnsi="宋体" w:cs="宋体" w:hint="eastAsia"/>
                <w:kern w:val="0"/>
                <w:sz w:val="24"/>
              </w:rPr>
            </w:pPr>
          </w:p>
          <w:p w14:paraId="106C0C4B" w14:textId="77777777" w:rsidR="00B050AB" w:rsidRDefault="00B050AB">
            <w:pPr>
              <w:widowControl/>
              <w:jc w:val="left"/>
              <w:rPr>
                <w:rFonts w:ascii="宋体" w:hAnsi="宋体" w:cs="宋体" w:hint="eastAsia"/>
                <w:kern w:val="0"/>
                <w:sz w:val="24"/>
              </w:rPr>
            </w:pPr>
          </w:p>
          <w:p w14:paraId="1C20563E" w14:textId="77777777" w:rsidR="00B050AB" w:rsidRDefault="00B050AB">
            <w:pPr>
              <w:widowControl/>
              <w:jc w:val="left"/>
              <w:rPr>
                <w:rFonts w:ascii="宋体" w:hAnsi="宋体" w:cs="宋体" w:hint="eastAsia"/>
                <w:kern w:val="0"/>
                <w:sz w:val="24"/>
              </w:rPr>
            </w:pPr>
          </w:p>
          <w:p w14:paraId="1F993675" w14:textId="77777777" w:rsidR="007960B8" w:rsidRDefault="007960B8">
            <w:pPr>
              <w:widowControl/>
              <w:jc w:val="left"/>
              <w:rPr>
                <w:rFonts w:ascii="宋体" w:hAnsi="宋体" w:cs="宋体"/>
                <w:kern w:val="0"/>
                <w:sz w:val="24"/>
              </w:rPr>
            </w:pPr>
            <w:r>
              <w:rPr>
                <w:rFonts w:ascii="宋体" w:hAnsi="宋体" w:cs="宋体" w:hint="eastAsia"/>
                <w:kern w:val="0"/>
                <w:sz w:val="24"/>
              </w:rPr>
              <w:lastRenderedPageBreak/>
              <w:t>表四</w:t>
            </w:r>
          </w:p>
        </w:tc>
        <w:tc>
          <w:tcPr>
            <w:tcW w:w="396" w:type="dxa"/>
            <w:tcBorders>
              <w:top w:val="nil"/>
              <w:left w:val="nil"/>
              <w:bottom w:val="nil"/>
              <w:right w:val="nil"/>
            </w:tcBorders>
            <w:vAlign w:val="bottom"/>
          </w:tcPr>
          <w:p w14:paraId="53CAE73E" w14:textId="77777777" w:rsidR="007960B8" w:rsidRDefault="007960B8">
            <w:pPr>
              <w:widowControl/>
              <w:jc w:val="left"/>
              <w:rPr>
                <w:rFonts w:ascii="宋体" w:hAnsi="宋体" w:cs="宋体"/>
                <w:kern w:val="0"/>
                <w:sz w:val="24"/>
              </w:rPr>
            </w:pPr>
          </w:p>
        </w:tc>
        <w:tc>
          <w:tcPr>
            <w:tcW w:w="2073" w:type="dxa"/>
            <w:tcBorders>
              <w:top w:val="nil"/>
              <w:left w:val="nil"/>
              <w:bottom w:val="nil"/>
              <w:right w:val="nil"/>
            </w:tcBorders>
            <w:vAlign w:val="center"/>
          </w:tcPr>
          <w:p w14:paraId="2A160CF7" w14:textId="77777777" w:rsidR="007960B8" w:rsidRDefault="007960B8">
            <w:pPr>
              <w:widowControl/>
              <w:jc w:val="left"/>
              <w:rPr>
                <w:rFonts w:ascii="宋体" w:hAnsi="宋体" w:cs="宋体"/>
                <w:kern w:val="0"/>
                <w:sz w:val="20"/>
                <w:szCs w:val="20"/>
              </w:rPr>
            </w:pPr>
          </w:p>
        </w:tc>
        <w:tc>
          <w:tcPr>
            <w:tcW w:w="1172" w:type="dxa"/>
            <w:tcBorders>
              <w:top w:val="nil"/>
              <w:left w:val="nil"/>
              <w:bottom w:val="nil"/>
              <w:right w:val="nil"/>
            </w:tcBorders>
            <w:vAlign w:val="center"/>
          </w:tcPr>
          <w:p w14:paraId="2AFC3899" w14:textId="77777777" w:rsidR="007960B8" w:rsidRDefault="007960B8">
            <w:pPr>
              <w:widowControl/>
              <w:jc w:val="left"/>
              <w:rPr>
                <w:rFonts w:ascii="宋体" w:hAnsi="宋体" w:cs="宋体"/>
                <w:kern w:val="0"/>
                <w:sz w:val="20"/>
                <w:szCs w:val="20"/>
              </w:rPr>
            </w:pPr>
          </w:p>
        </w:tc>
        <w:tc>
          <w:tcPr>
            <w:tcW w:w="1506" w:type="dxa"/>
            <w:gridSpan w:val="2"/>
            <w:tcBorders>
              <w:top w:val="nil"/>
              <w:left w:val="nil"/>
              <w:bottom w:val="nil"/>
              <w:right w:val="nil"/>
            </w:tcBorders>
            <w:vAlign w:val="center"/>
          </w:tcPr>
          <w:p w14:paraId="29140965" w14:textId="77777777" w:rsidR="007960B8" w:rsidRDefault="007960B8">
            <w:pPr>
              <w:widowControl/>
              <w:jc w:val="left"/>
              <w:rPr>
                <w:rFonts w:ascii="宋体" w:hAnsi="宋体" w:cs="宋体"/>
                <w:kern w:val="0"/>
                <w:sz w:val="20"/>
                <w:szCs w:val="20"/>
              </w:rPr>
            </w:pPr>
          </w:p>
        </w:tc>
        <w:tc>
          <w:tcPr>
            <w:tcW w:w="501" w:type="dxa"/>
            <w:tcBorders>
              <w:top w:val="nil"/>
              <w:left w:val="nil"/>
              <w:bottom w:val="nil"/>
              <w:right w:val="nil"/>
            </w:tcBorders>
            <w:vAlign w:val="center"/>
          </w:tcPr>
          <w:p w14:paraId="00B929EF" w14:textId="77777777" w:rsidR="007960B8" w:rsidRDefault="007960B8">
            <w:pPr>
              <w:widowControl/>
              <w:jc w:val="right"/>
              <w:rPr>
                <w:rFonts w:ascii="宋体" w:hAnsi="宋体" w:cs="宋体"/>
                <w:kern w:val="0"/>
                <w:sz w:val="24"/>
              </w:rPr>
            </w:pPr>
          </w:p>
        </w:tc>
      </w:tr>
      <w:tr w:rsidR="007960B8" w14:paraId="4FBF51B5" w14:textId="77777777">
        <w:trPr>
          <w:trHeight w:val="450"/>
        </w:trPr>
        <w:tc>
          <w:tcPr>
            <w:tcW w:w="9251" w:type="dxa"/>
            <w:gridSpan w:val="9"/>
            <w:tcBorders>
              <w:top w:val="nil"/>
              <w:left w:val="nil"/>
              <w:bottom w:val="nil"/>
              <w:right w:val="nil"/>
            </w:tcBorders>
            <w:vAlign w:val="bottom"/>
          </w:tcPr>
          <w:p w14:paraId="087E1D1A" w14:textId="77777777" w:rsidR="007960B8" w:rsidRDefault="007960B8">
            <w:pPr>
              <w:widowControl/>
              <w:jc w:val="center"/>
              <w:rPr>
                <w:rFonts w:ascii="宋体" w:hAnsi="宋体" w:cs="宋体" w:hint="eastAsia"/>
                <w:b/>
                <w:bCs/>
                <w:kern w:val="0"/>
                <w:sz w:val="32"/>
                <w:szCs w:val="32"/>
              </w:rPr>
            </w:pPr>
            <w:r>
              <w:rPr>
                <w:rFonts w:ascii="宋体" w:hAnsi="宋体" w:cs="宋体" w:hint="eastAsia"/>
                <w:b/>
                <w:bCs/>
                <w:kern w:val="0"/>
                <w:sz w:val="32"/>
                <w:szCs w:val="32"/>
              </w:rPr>
              <w:t>财政拨款收支预算总体情况表</w:t>
            </w:r>
          </w:p>
          <w:p w14:paraId="692F1ED9" w14:textId="77777777" w:rsidR="00724732" w:rsidRPr="00724732" w:rsidRDefault="00724732" w:rsidP="00724732">
            <w:pPr>
              <w:widowControl/>
              <w:rPr>
                <w:rFonts w:ascii="宋体" w:hAnsi="宋体" w:cs="宋体"/>
                <w:bCs/>
                <w:kern w:val="0"/>
                <w:sz w:val="24"/>
              </w:rPr>
            </w:pPr>
            <w:r w:rsidRPr="00724732">
              <w:rPr>
                <w:rFonts w:ascii="宋体" w:hAnsi="宋体" w:cs="宋体" w:hint="eastAsia"/>
                <w:bCs/>
                <w:kern w:val="0"/>
                <w:sz w:val="24"/>
              </w:rPr>
              <w:t>编制部门：</w:t>
            </w:r>
            <w:r>
              <w:rPr>
                <w:rFonts w:ascii="宋体" w:hAnsi="宋体" w:cs="宋体" w:hint="eastAsia"/>
                <w:bCs/>
                <w:kern w:val="0"/>
                <w:sz w:val="24"/>
              </w:rPr>
              <w:t>中国国际贸易促进委员会新疆维吾尔自治区委员会            单位：万元</w:t>
            </w:r>
          </w:p>
        </w:tc>
      </w:tr>
      <w:tr w:rsidR="007960B8" w14:paraId="3A327651" w14:textId="77777777">
        <w:trPr>
          <w:trHeight w:val="447"/>
        </w:trPr>
        <w:tc>
          <w:tcPr>
            <w:tcW w:w="3435" w:type="dxa"/>
            <w:gridSpan w:val="2"/>
            <w:tcBorders>
              <w:top w:val="single" w:sz="4" w:space="0" w:color="auto"/>
              <w:left w:val="single" w:sz="4" w:space="0" w:color="auto"/>
              <w:bottom w:val="nil"/>
              <w:right w:val="single" w:sz="4" w:space="0" w:color="auto"/>
            </w:tcBorders>
            <w:vAlign w:val="center"/>
          </w:tcPr>
          <w:p w14:paraId="79AE75A6" w14:textId="77777777" w:rsidR="007960B8" w:rsidRDefault="007960B8">
            <w:pPr>
              <w:widowControl/>
              <w:jc w:val="center"/>
              <w:rPr>
                <w:rFonts w:ascii="宋体" w:hAnsi="宋体" w:cs="宋体"/>
                <w:kern w:val="0"/>
                <w:sz w:val="20"/>
                <w:szCs w:val="20"/>
              </w:rPr>
            </w:pPr>
            <w:r>
              <w:rPr>
                <w:rFonts w:ascii="宋体" w:hAnsi="宋体" w:cs="宋体" w:hint="eastAsia"/>
                <w:kern w:val="0"/>
                <w:sz w:val="18"/>
                <w:szCs w:val="18"/>
              </w:rPr>
              <w:t>财政拨款收入</w:t>
            </w:r>
          </w:p>
        </w:tc>
        <w:tc>
          <w:tcPr>
            <w:tcW w:w="5816" w:type="dxa"/>
            <w:gridSpan w:val="7"/>
            <w:tcBorders>
              <w:top w:val="single" w:sz="4" w:space="0" w:color="auto"/>
              <w:left w:val="nil"/>
              <w:bottom w:val="single" w:sz="4" w:space="0" w:color="auto"/>
              <w:right w:val="single" w:sz="4" w:space="0" w:color="auto"/>
            </w:tcBorders>
            <w:vAlign w:val="center"/>
          </w:tcPr>
          <w:p w14:paraId="34E46CE6" w14:textId="77777777" w:rsidR="007960B8" w:rsidRDefault="007960B8">
            <w:pPr>
              <w:widowControl/>
              <w:jc w:val="center"/>
              <w:rPr>
                <w:kern w:val="0"/>
                <w:sz w:val="20"/>
                <w:szCs w:val="20"/>
              </w:rPr>
            </w:pPr>
            <w:r>
              <w:rPr>
                <w:rFonts w:ascii="宋体" w:hAnsi="宋体" w:cs="宋体" w:hint="eastAsia"/>
                <w:kern w:val="0"/>
                <w:sz w:val="20"/>
                <w:szCs w:val="20"/>
              </w:rPr>
              <w:t>财政拨款支出</w:t>
            </w:r>
          </w:p>
        </w:tc>
      </w:tr>
      <w:tr w:rsidR="007960B8" w14:paraId="4A5BE561" w14:textId="77777777">
        <w:trPr>
          <w:trHeight w:val="285"/>
        </w:trPr>
        <w:tc>
          <w:tcPr>
            <w:tcW w:w="2175" w:type="dxa"/>
            <w:tcBorders>
              <w:top w:val="single" w:sz="4" w:space="0" w:color="000000"/>
              <w:left w:val="single" w:sz="4" w:space="0" w:color="000000"/>
              <w:bottom w:val="single" w:sz="4" w:space="0" w:color="000000"/>
              <w:right w:val="single" w:sz="4" w:space="0" w:color="000000"/>
            </w:tcBorders>
            <w:vAlign w:val="center"/>
          </w:tcPr>
          <w:p w14:paraId="3CF1D53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    目</w:t>
            </w:r>
          </w:p>
        </w:tc>
        <w:tc>
          <w:tcPr>
            <w:tcW w:w="1260" w:type="dxa"/>
            <w:tcBorders>
              <w:top w:val="single" w:sz="4" w:space="0" w:color="auto"/>
              <w:left w:val="single" w:sz="4" w:space="0" w:color="auto"/>
              <w:bottom w:val="single" w:sz="4" w:space="0" w:color="auto"/>
              <w:right w:val="single" w:sz="4" w:space="0" w:color="auto"/>
            </w:tcBorders>
            <w:vAlign w:val="center"/>
          </w:tcPr>
          <w:p w14:paraId="248CBBD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合     计</w:t>
            </w:r>
          </w:p>
        </w:tc>
        <w:tc>
          <w:tcPr>
            <w:tcW w:w="2637" w:type="dxa"/>
            <w:gridSpan w:val="3"/>
            <w:tcBorders>
              <w:top w:val="nil"/>
              <w:left w:val="nil"/>
              <w:bottom w:val="single" w:sz="4" w:space="0" w:color="auto"/>
              <w:right w:val="single" w:sz="4" w:space="0" w:color="auto"/>
            </w:tcBorders>
            <w:vAlign w:val="center"/>
          </w:tcPr>
          <w:p w14:paraId="460F681F"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功  能  分  类</w:t>
            </w:r>
          </w:p>
        </w:tc>
        <w:tc>
          <w:tcPr>
            <w:tcW w:w="1172" w:type="dxa"/>
            <w:tcBorders>
              <w:top w:val="nil"/>
              <w:left w:val="nil"/>
              <w:bottom w:val="nil"/>
              <w:right w:val="single" w:sz="4" w:space="0" w:color="auto"/>
            </w:tcBorders>
            <w:vAlign w:val="center"/>
          </w:tcPr>
          <w:p w14:paraId="581A438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合</w:t>
            </w:r>
            <w:r>
              <w:rPr>
                <w:kern w:val="0"/>
                <w:sz w:val="18"/>
                <w:szCs w:val="18"/>
              </w:rPr>
              <w:t xml:space="preserve">          </w:t>
            </w:r>
            <w:r>
              <w:rPr>
                <w:rFonts w:ascii="宋体" w:hAnsi="宋体" w:cs="宋体" w:hint="eastAsia"/>
                <w:kern w:val="0"/>
                <w:sz w:val="18"/>
                <w:szCs w:val="18"/>
              </w:rPr>
              <w:t>计</w:t>
            </w:r>
          </w:p>
        </w:tc>
        <w:tc>
          <w:tcPr>
            <w:tcW w:w="936" w:type="dxa"/>
            <w:tcBorders>
              <w:top w:val="nil"/>
              <w:left w:val="nil"/>
              <w:bottom w:val="single" w:sz="4" w:space="0" w:color="auto"/>
              <w:right w:val="single" w:sz="4" w:space="0" w:color="auto"/>
            </w:tcBorders>
            <w:vAlign w:val="center"/>
          </w:tcPr>
          <w:p w14:paraId="029C8854" w14:textId="77777777" w:rsidR="007960B8" w:rsidRDefault="007960B8">
            <w:pPr>
              <w:widowControl/>
              <w:jc w:val="center"/>
              <w:rPr>
                <w:rFonts w:ascii="宋体" w:hAnsi="宋体" w:cs="宋体"/>
                <w:kern w:val="0"/>
                <w:sz w:val="18"/>
                <w:szCs w:val="18"/>
              </w:rPr>
            </w:pPr>
            <w:proofErr w:type="gramStart"/>
            <w:r>
              <w:rPr>
                <w:rFonts w:ascii="宋体" w:hAnsi="宋体" w:cs="宋体" w:hint="eastAsia"/>
                <w:kern w:val="0"/>
                <w:sz w:val="18"/>
                <w:szCs w:val="18"/>
              </w:rPr>
              <w:t>一</w:t>
            </w:r>
            <w:proofErr w:type="gramEnd"/>
            <w:r>
              <w:rPr>
                <w:rFonts w:ascii="宋体" w:hAnsi="宋体" w:cs="宋体" w:hint="eastAsia"/>
                <w:kern w:val="0"/>
                <w:sz w:val="18"/>
                <w:szCs w:val="18"/>
              </w:rPr>
              <w:t xml:space="preserve"> </w:t>
            </w:r>
            <w:r>
              <w:rPr>
                <w:rFonts w:ascii="宋体" w:hAnsi="宋体" w:cs="宋体" w:hint="eastAsia"/>
                <w:kern w:val="0"/>
                <w:sz w:val="24"/>
              </w:rPr>
              <w:t xml:space="preserve"> </w:t>
            </w:r>
            <w:r>
              <w:rPr>
                <w:rFonts w:ascii="宋体" w:hAnsi="宋体" w:cs="宋体" w:hint="eastAsia"/>
                <w:kern w:val="0"/>
                <w:sz w:val="18"/>
                <w:szCs w:val="18"/>
              </w:rPr>
              <w:t>般</w:t>
            </w:r>
            <w:r>
              <w:rPr>
                <w:rFonts w:ascii="宋体" w:hAnsi="宋体" w:cs="宋体" w:hint="eastAsia"/>
                <w:kern w:val="0"/>
                <w:sz w:val="24"/>
              </w:rPr>
              <w:t xml:space="preserve">  </w:t>
            </w:r>
            <w:r>
              <w:rPr>
                <w:rFonts w:ascii="宋体" w:hAnsi="宋体" w:cs="宋体" w:hint="eastAsia"/>
                <w:kern w:val="0"/>
                <w:sz w:val="18"/>
                <w:szCs w:val="18"/>
              </w:rPr>
              <w:t>公</w:t>
            </w:r>
            <w:r>
              <w:rPr>
                <w:rFonts w:ascii="宋体" w:hAnsi="宋体" w:cs="宋体" w:hint="eastAsia"/>
                <w:kern w:val="0"/>
                <w:sz w:val="24"/>
              </w:rPr>
              <w:t xml:space="preserve">  </w:t>
            </w:r>
            <w:r>
              <w:rPr>
                <w:rFonts w:ascii="宋体" w:hAnsi="宋体" w:cs="宋体" w:hint="eastAsia"/>
                <w:kern w:val="0"/>
                <w:sz w:val="18"/>
                <w:szCs w:val="18"/>
              </w:rPr>
              <w:t>共</w:t>
            </w:r>
            <w:r>
              <w:rPr>
                <w:rFonts w:ascii="宋体" w:hAnsi="宋体" w:cs="宋体" w:hint="eastAsia"/>
                <w:kern w:val="0"/>
                <w:sz w:val="24"/>
              </w:rPr>
              <w:t xml:space="preserve">  </w:t>
            </w:r>
            <w:r>
              <w:rPr>
                <w:rFonts w:ascii="宋体" w:hAnsi="宋体" w:cs="宋体" w:hint="eastAsia"/>
                <w:kern w:val="0"/>
                <w:sz w:val="18"/>
                <w:szCs w:val="18"/>
              </w:rPr>
              <w:t>预</w:t>
            </w:r>
            <w:r>
              <w:rPr>
                <w:rFonts w:ascii="宋体" w:hAnsi="宋体" w:cs="宋体" w:hint="eastAsia"/>
                <w:kern w:val="0"/>
                <w:sz w:val="24"/>
              </w:rPr>
              <w:t xml:space="preserve">  </w:t>
            </w:r>
            <w:r>
              <w:rPr>
                <w:rFonts w:ascii="宋体" w:hAnsi="宋体" w:cs="宋体" w:hint="eastAsia"/>
                <w:kern w:val="0"/>
                <w:sz w:val="18"/>
                <w:szCs w:val="18"/>
              </w:rPr>
              <w:t>算</w:t>
            </w:r>
          </w:p>
        </w:tc>
        <w:tc>
          <w:tcPr>
            <w:tcW w:w="1071" w:type="dxa"/>
            <w:gridSpan w:val="2"/>
            <w:tcBorders>
              <w:top w:val="nil"/>
              <w:left w:val="nil"/>
              <w:bottom w:val="nil"/>
              <w:right w:val="single" w:sz="4" w:space="0" w:color="auto"/>
            </w:tcBorders>
            <w:vAlign w:val="center"/>
          </w:tcPr>
          <w:p w14:paraId="4A26B789" w14:textId="77777777" w:rsidR="007960B8" w:rsidRDefault="002915E0">
            <w:pPr>
              <w:widowControl/>
              <w:jc w:val="center"/>
              <w:rPr>
                <w:rFonts w:ascii="宋体" w:hAnsi="宋体" w:cs="宋体"/>
                <w:kern w:val="0"/>
                <w:sz w:val="18"/>
                <w:szCs w:val="18"/>
              </w:rPr>
            </w:pPr>
            <w:proofErr w:type="gramStart"/>
            <w:r>
              <w:rPr>
                <w:rFonts w:ascii="宋体" w:hAnsi="宋体" w:cs="宋体" w:hint="eastAsia"/>
                <w:kern w:val="0"/>
                <w:sz w:val="18"/>
                <w:szCs w:val="18"/>
              </w:rPr>
              <w:t>政府性</w:t>
            </w:r>
            <w:r w:rsidR="007960B8">
              <w:rPr>
                <w:rFonts w:ascii="宋体" w:hAnsi="宋体" w:cs="宋体" w:hint="eastAsia"/>
                <w:kern w:val="0"/>
                <w:sz w:val="18"/>
                <w:szCs w:val="18"/>
              </w:rPr>
              <w:t>基</w:t>
            </w:r>
            <w:proofErr w:type="gramEnd"/>
            <w:r w:rsidR="007960B8">
              <w:rPr>
                <w:kern w:val="0"/>
                <w:sz w:val="18"/>
                <w:szCs w:val="18"/>
              </w:rPr>
              <w:t xml:space="preserve">    </w:t>
            </w:r>
            <w:r>
              <w:rPr>
                <w:rFonts w:hint="eastAsia"/>
                <w:kern w:val="0"/>
                <w:sz w:val="18"/>
                <w:szCs w:val="18"/>
              </w:rPr>
              <w:t>金</w:t>
            </w:r>
            <w:r w:rsidR="007960B8">
              <w:rPr>
                <w:rFonts w:ascii="宋体" w:hAnsi="宋体" w:cs="宋体" w:hint="eastAsia"/>
                <w:kern w:val="0"/>
                <w:sz w:val="18"/>
                <w:szCs w:val="18"/>
              </w:rPr>
              <w:t>预算</w:t>
            </w:r>
          </w:p>
        </w:tc>
      </w:tr>
      <w:tr w:rsidR="007960B8" w14:paraId="6CE04B83"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427B8637"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财政拨款（补助）</w:t>
            </w:r>
          </w:p>
        </w:tc>
        <w:tc>
          <w:tcPr>
            <w:tcW w:w="1260" w:type="dxa"/>
            <w:tcBorders>
              <w:top w:val="nil"/>
              <w:left w:val="single" w:sz="4" w:space="0" w:color="auto"/>
              <w:bottom w:val="single" w:sz="4" w:space="0" w:color="auto"/>
              <w:right w:val="single" w:sz="4" w:space="0" w:color="auto"/>
            </w:tcBorders>
            <w:vAlign w:val="center"/>
          </w:tcPr>
          <w:p w14:paraId="17D8CCDE" w14:textId="77777777" w:rsidR="007960B8" w:rsidRPr="00D64A34" w:rsidRDefault="00AC3599">
            <w:pPr>
              <w:widowControl/>
              <w:jc w:val="right"/>
              <w:rPr>
                <w:rFonts w:ascii="宋体" w:hAnsi="宋体" w:cs="宋体"/>
                <w:kern w:val="0"/>
                <w:sz w:val="18"/>
                <w:szCs w:val="18"/>
              </w:rPr>
            </w:pPr>
            <w:r w:rsidRPr="00D64A34">
              <w:rPr>
                <w:rFonts w:ascii="宋体" w:hAnsi="宋体" w:cs="宋体" w:hint="eastAsia"/>
                <w:kern w:val="0"/>
                <w:sz w:val="18"/>
                <w:szCs w:val="18"/>
              </w:rPr>
              <w:t>744.78</w:t>
            </w:r>
          </w:p>
        </w:tc>
        <w:tc>
          <w:tcPr>
            <w:tcW w:w="2637" w:type="dxa"/>
            <w:gridSpan w:val="3"/>
            <w:tcBorders>
              <w:top w:val="nil"/>
              <w:left w:val="nil"/>
              <w:bottom w:val="single" w:sz="4" w:space="0" w:color="auto"/>
              <w:right w:val="nil"/>
            </w:tcBorders>
            <w:vAlign w:val="center"/>
          </w:tcPr>
          <w:p w14:paraId="73380ECD"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201 一般公共服务支出</w:t>
            </w:r>
          </w:p>
        </w:tc>
        <w:tc>
          <w:tcPr>
            <w:tcW w:w="1172" w:type="dxa"/>
            <w:tcBorders>
              <w:top w:val="single" w:sz="4" w:space="0" w:color="auto"/>
              <w:left w:val="single" w:sz="4" w:space="0" w:color="auto"/>
              <w:bottom w:val="nil"/>
              <w:right w:val="single" w:sz="4" w:space="0" w:color="auto"/>
            </w:tcBorders>
            <w:vAlign w:val="center"/>
          </w:tcPr>
          <w:p w14:paraId="489CCA7B" w14:textId="77777777" w:rsidR="007960B8" w:rsidRDefault="00752A12">
            <w:pPr>
              <w:widowControl/>
              <w:jc w:val="right"/>
              <w:rPr>
                <w:rFonts w:ascii="宋体" w:hAnsi="宋体" w:cs="宋体"/>
                <w:kern w:val="0"/>
                <w:sz w:val="18"/>
                <w:szCs w:val="18"/>
              </w:rPr>
            </w:pPr>
            <w:r>
              <w:rPr>
                <w:rFonts w:ascii="宋体" w:hAnsi="宋体" w:cs="宋体" w:hint="eastAsia"/>
                <w:kern w:val="0"/>
                <w:sz w:val="18"/>
                <w:szCs w:val="18"/>
              </w:rPr>
              <w:t>679.53</w:t>
            </w:r>
            <w:r w:rsidR="007960B8">
              <w:rPr>
                <w:rFonts w:ascii="宋体" w:hAnsi="宋体" w:cs="宋体" w:hint="eastAsia"/>
                <w:kern w:val="0"/>
                <w:sz w:val="18"/>
                <w:szCs w:val="18"/>
              </w:rPr>
              <w:t xml:space="preserve"> </w:t>
            </w:r>
          </w:p>
        </w:tc>
        <w:tc>
          <w:tcPr>
            <w:tcW w:w="936" w:type="dxa"/>
            <w:tcBorders>
              <w:top w:val="nil"/>
              <w:left w:val="nil"/>
              <w:bottom w:val="single" w:sz="4" w:space="0" w:color="auto"/>
              <w:right w:val="nil"/>
            </w:tcBorders>
            <w:vAlign w:val="center"/>
          </w:tcPr>
          <w:p w14:paraId="42109BD6" w14:textId="77777777" w:rsidR="007960B8" w:rsidRDefault="00752A12">
            <w:pPr>
              <w:widowControl/>
              <w:jc w:val="right"/>
              <w:rPr>
                <w:rFonts w:ascii="宋体" w:hAnsi="宋体" w:cs="宋体"/>
                <w:kern w:val="0"/>
                <w:sz w:val="18"/>
                <w:szCs w:val="18"/>
              </w:rPr>
            </w:pPr>
            <w:r>
              <w:rPr>
                <w:rFonts w:ascii="宋体" w:hAnsi="宋体" w:cs="宋体" w:hint="eastAsia"/>
                <w:kern w:val="0"/>
                <w:sz w:val="18"/>
                <w:szCs w:val="18"/>
              </w:rPr>
              <w:t>679.53</w:t>
            </w:r>
            <w:r w:rsidR="007960B8">
              <w:rPr>
                <w:rFonts w:ascii="宋体" w:hAnsi="宋体" w:cs="宋体" w:hint="eastAsia"/>
                <w:kern w:val="0"/>
                <w:sz w:val="18"/>
                <w:szCs w:val="18"/>
              </w:rPr>
              <w:t xml:space="preserve"> </w:t>
            </w:r>
          </w:p>
        </w:tc>
        <w:tc>
          <w:tcPr>
            <w:tcW w:w="1071" w:type="dxa"/>
            <w:gridSpan w:val="2"/>
            <w:tcBorders>
              <w:top w:val="single" w:sz="4" w:space="0" w:color="auto"/>
              <w:left w:val="single" w:sz="4" w:space="0" w:color="auto"/>
              <w:bottom w:val="nil"/>
              <w:right w:val="single" w:sz="4" w:space="0" w:color="auto"/>
            </w:tcBorders>
            <w:vAlign w:val="center"/>
          </w:tcPr>
          <w:p w14:paraId="123741B4"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761B724B"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73BDD879"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一般公共预算</w:t>
            </w:r>
          </w:p>
        </w:tc>
        <w:tc>
          <w:tcPr>
            <w:tcW w:w="1260" w:type="dxa"/>
            <w:tcBorders>
              <w:top w:val="nil"/>
              <w:left w:val="single" w:sz="4" w:space="0" w:color="auto"/>
              <w:bottom w:val="single" w:sz="4" w:space="0" w:color="auto"/>
              <w:right w:val="single" w:sz="4" w:space="0" w:color="auto"/>
            </w:tcBorders>
            <w:vAlign w:val="center"/>
          </w:tcPr>
          <w:p w14:paraId="55268BC6" w14:textId="77777777" w:rsidR="007960B8" w:rsidRPr="00D64A34" w:rsidRDefault="00AC3599">
            <w:pPr>
              <w:widowControl/>
              <w:jc w:val="right"/>
              <w:rPr>
                <w:rFonts w:ascii="宋体" w:hAnsi="宋体" w:cs="宋体"/>
                <w:kern w:val="0"/>
                <w:sz w:val="18"/>
                <w:szCs w:val="18"/>
              </w:rPr>
            </w:pPr>
            <w:r w:rsidRPr="00D64A34">
              <w:rPr>
                <w:rFonts w:ascii="宋体" w:hAnsi="宋体" w:cs="宋体" w:hint="eastAsia"/>
                <w:kern w:val="0"/>
                <w:sz w:val="18"/>
                <w:szCs w:val="18"/>
              </w:rPr>
              <w:t>744.78</w:t>
            </w:r>
          </w:p>
        </w:tc>
        <w:tc>
          <w:tcPr>
            <w:tcW w:w="2637" w:type="dxa"/>
            <w:gridSpan w:val="3"/>
            <w:tcBorders>
              <w:top w:val="nil"/>
              <w:left w:val="nil"/>
              <w:bottom w:val="single" w:sz="4" w:space="0" w:color="auto"/>
              <w:right w:val="nil"/>
            </w:tcBorders>
            <w:vAlign w:val="center"/>
          </w:tcPr>
          <w:p w14:paraId="42CD0179"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202 外交支出</w:t>
            </w:r>
          </w:p>
        </w:tc>
        <w:tc>
          <w:tcPr>
            <w:tcW w:w="1172" w:type="dxa"/>
            <w:tcBorders>
              <w:top w:val="single" w:sz="4" w:space="0" w:color="auto"/>
              <w:left w:val="single" w:sz="4" w:space="0" w:color="auto"/>
              <w:bottom w:val="nil"/>
              <w:right w:val="single" w:sz="4" w:space="0" w:color="auto"/>
            </w:tcBorders>
            <w:vAlign w:val="center"/>
          </w:tcPr>
          <w:p w14:paraId="4DBE50EE"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nil"/>
              <w:right w:val="nil"/>
            </w:tcBorders>
            <w:vAlign w:val="center"/>
          </w:tcPr>
          <w:p w14:paraId="1933895D"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single" w:sz="4" w:space="0" w:color="auto"/>
              <w:left w:val="single" w:sz="4" w:space="0" w:color="auto"/>
              <w:bottom w:val="nil"/>
              <w:right w:val="single" w:sz="4" w:space="0" w:color="auto"/>
            </w:tcBorders>
            <w:vAlign w:val="center"/>
          </w:tcPr>
          <w:p w14:paraId="69297286"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77DC5EAC"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15FC8B81"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政府性基金预算</w:t>
            </w:r>
          </w:p>
        </w:tc>
        <w:tc>
          <w:tcPr>
            <w:tcW w:w="1260" w:type="dxa"/>
            <w:tcBorders>
              <w:top w:val="nil"/>
              <w:left w:val="single" w:sz="4" w:space="0" w:color="auto"/>
              <w:bottom w:val="single" w:sz="4" w:space="0" w:color="auto"/>
              <w:right w:val="single" w:sz="4" w:space="0" w:color="auto"/>
            </w:tcBorders>
            <w:vAlign w:val="center"/>
          </w:tcPr>
          <w:p w14:paraId="148088D7" w14:textId="77777777" w:rsidR="007960B8" w:rsidRPr="00D64A34" w:rsidRDefault="007960B8">
            <w:pPr>
              <w:widowControl/>
              <w:jc w:val="right"/>
              <w:rPr>
                <w:rFonts w:ascii="宋体" w:hAnsi="宋体" w:cs="宋体"/>
                <w:kern w:val="0"/>
                <w:sz w:val="18"/>
                <w:szCs w:val="18"/>
              </w:rPr>
            </w:pPr>
            <w:r w:rsidRPr="00D64A34">
              <w:rPr>
                <w:rFonts w:ascii="宋体" w:hAnsi="宋体" w:cs="宋体" w:hint="eastAsia"/>
                <w:kern w:val="0"/>
                <w:sz w:val="18"/>
                <w:szCs w:val="18"/>
              </w:rPr>
              <w:t>0.00</w:t>
            </w:r>
          </w:p>
        </w:tc>
        <w:tc>
          <w:tcPr>
            <w:tcW w:w="2637" w:type="dxa"/>
            <w:gridSpan w:val="3"/>
            <w:tcBorders>
              <w:top w:val="nil"/>
              <w:left w:val="nil"/>
              <w:bottom w:val="single" w:sz="4" w:space="0" w:color="auto"/>
              <w:right w:val="nil"/>
            </w:tcBorders>
            <w:vAlign w:val="center"/>
          </w:tcPr>
          <w:p w14:paraId="220E63B1"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203 国防支出</w:t>
            </w:r>
          </w:p>
        </w:tc>
        <w:tc>
          <w:tcPr>
            <w:tcW w:w="1172" w:type="dxa"/>
            <w:tcBorders>
              <w:top w:val="single" w:sz="4" w:space="0" w:color="auto"/>
              <w:left w:val="single" w:sz="4" w:space="0" w:color="auto"/>
              <w:bottom w:val="nil"/>
              <w:right w:val="single" w:sz="4" w:space="0" w:color="auto"/>
            </w:tcBorders>
            <w:vAlign w:val="center"/>
          </w:tcPr>
          <w:p w14:paraId="1D135100"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single" w:sz="4" w:space="0" w:color="auto"/>
              <w:left w:val="nil"/>
              <w:bottom w:val="nil"/>
              <w:right w:val="nil"/>
            </w:tcBorders>
            <w:vAlign w:val="center"/>
          </w:tcPr>
          <w:p w14:paraId="09171C5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single" w:sz="4" w:space="0" w:color="auto"/>
              <w:left w:val="single" w:sz="4" w:space="0" w:color="auto"/>
              <w:bottom w:val="nil"/>
              <w:right w:val="single" w:sz="4" w:space="0" w:color="auto"/>
            </w:tcBorders>
            <w:vAlign w:val="center"/>
          </w:tcPr>
          <w:p w14:paraId="56A7A11B"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58A2B4BF"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5C28F2D4"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29F8A315"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42951DF7"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204 公共安全支出</w:t>
            </w:r>
          </w:p>
        </w:tc>
        <w:tc>
          <w:tcPr>
            <w:tcW w:w="1172" w:type="dxa"/>
            <w:tcBorders>
              <w:top w:val="single" w:sz="4" w:space="0" w:color="auto"/>
              <w:left w:val="single" w:sz="4" w:space="0" w:color="auto"/>
              <w:bottom w:val="nil"/>
              <w:right w:val="single" w:sz="4" w:space="0" w:color="auto"/>
            </w:tcBorders>
            <w:vAlign w:val="center"/>
          </w:tcPr>
          <w:p w14:paraId="6DAB758D"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single" w:sz="4" w:space="0" w:color="auto"/>
              <w:left w:val="nil"/>
              <w:bottom w:val="nil"/>
              <w:right w:val="nil"/>
            </w:tcBorders>
            <w:vAlign w:val="center"/>
          </w:tcPr>
          <w:p w14:paraId="65C9A6D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single" w:sz="4" w:space="0" w:color="auto"/>
              <w:left w:val="single" w:sz="4" w:space="0" w:color="auto"/>
              <w:bottom w:val="nil"/>
              <w:right w:val="single" w:sz="4" w:space="0" w:color="auto"/>
            </w:tcBorders>
            <w:vAlign w:val="center"/>
          </w:tcPr>
          <w:p w14:paraId="041299CB"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7C611B52"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74FCDF78"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241607DD"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7C387A21"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205 教育支出</w:t>
            </w:r>
          </w:p>
        </w:tc>
        <w:tc>
          <w:tcPr>
            <w:tcW w:w="1172" w:type="dxa"/>
            <w:tcBorders>
              <w:top w:val="single" w:sz="4" w:space="0" w:color="auto"/>
              <w:left w:val="single" w:sz="4" w:space="0" w:color="auto"/>
              <w:bottom w:val="nil"/>
              <w:right w:val="single" w:sz="4" w:space="0" w:color="auto"/>
            </w:tcBorders>
            <w:vAlign w:val="center"/>
          </w:tcPr>
          <w:p w14:paraId="1DB243D2"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single" w:sz="4" w:space="0" w:color="auto"/>
              <w:left w:val="nil"/>
              <w:bottom w:val="single" w:sz="4" w:space="0" w:color="auto"/>
              <w:right w:val="nil"/>
            </w:tcBorders>
            <w:vAlign w:val="center"/>
          </w:tcPr>
          <w:p w14:paraId="5AE07E45"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single" w:sz="4" w:space="0" w:color="auto"/>
              <w:left w:val="single" w:sz="4" w:space="0" w:color="auto"/>
              <w:bottom w:val="single" w:sz="4" w:space="0" w:color="auto"/>
              <w:right w:val="single" w:sz="4" w:space="0" w:color="auto"/>
            </w:tcBorders>
            <w:vAlign w:val="center"/>
          </w:tcPr>
          <w:p w14:paraId="7158F2A2"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7B0C0ECD"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34621D57"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330C5285"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7AC68FD4"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206 科学技术支出</w:t>
            </w:r>
          </w:p>
        </w:tc>
        <w:tc>
          <w:tcPr>
            <w:tcW w:w="1172" w:type="dxa"/>
            <w:tcBorders>
              <w:top w:val="single" w:sz="4" w:space="0" w:color="auto"/>
              <w:left w:val="single" w:sz="4" w:space="0" w:color="auto"/>
              <w:bottom w:val="nil"/>
              <w:right w:val="single" w:sz="4" w:space="0" w:color="auto"/>
            </w:tcBorders>
            <w:vAlign w:val="center"/>
          </w:tcPr>
          <w:p w14:paraId="2E88BE3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single" w:sz="4" w:space="0" w:color="auto"/>
              <w:right w:val="nil"/>
            </w:tcBorders>
            <w:vAlign w:val="center"/>
          </w:tcPr>
          <w:p w14:paraId="4EF603BE"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nil"/>
              <w:left w:val="single" w:sz="4" w:space="0" w:color="auto"/>
              <w:bottom w:val="nil"/>
              <w:right w:val="single" w:sz="4" w:space="0" w:color="auto"/>
            </w:tcBorders>
            <w:vAlign w:val="center"/>
          </w:tcPr>
          <w:p w14:paraId="4EFA7FF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0D543F2E"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18A0DA24"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6DDD60BB"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60D4D4FA"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207 文化</w:t>
            </w:r>
            <w:r w:rsidR="007A4FE4">
              <w:rPr>
                <w:rFonts w:ascii="宋体" w:hAnsi="宋体" w:cs="宋体" w:hint="eastAsia"/>
                <w:kern w:val="0"/>
                <w:sz w:val="18"/>
                <w:szCs w:val="18"/>
              </w:rPr>
              <w:t>旅游</w:t>
            </w:r>
            <w:r>
              <w:rPr>
                <w:rFonts w:ascii="宋体" w:hAnsi="宋体" w:cs="宋体" w:hint="eastAsia"/>
                <w:kern w:val="0"/>
                <w:sz w:val="18"/>
                <w:szCs w:val="18"/>
              </w:rPr>
              <w:t>体育与传媒支出</w:t>
            </w:r>
          </w:p>
        </w:tc>
        <w:tc>
          <w:tcPr>
            <w:tcW w:w="1172" w:type="dxa"/>
            <w:tcBorders>
              <w:top w:val="single" w:sz="4" w:space="0" w:color="auto"/>
              <w:left w:val="single" w:sz="4" w:space="0" w:color="auto"/>
              <w:bottom w:val="nil"/>
              <w:right w:val="single" w:sz="4" w:space="0" w:color="auto"/>
            </w:tcBorders>
            <w:vAlign w:val="center"/>
          </w:tcPr>
          <w:p w14:paraId="5FFB5C2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nil"/>
              <w:right w:val="nil"/>
            </w:tcBorders>
            <w:vAlign w:val="center"/>
          </w:tcPr>
          <w:p w14:paraId="490B1C22"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single" w:sz="4" w:space="0" w:color="auto"/>
              <w:left w:val="single" w:sz="4" w:space="0" w:color="auto"/>
              <w:bottom w:val="single" w:sz="4" w:space="0" w:color="auto"/>
              <w:right w:val="single" w:sz="4" w:space="0" w:color="auto"/>
            </w:tcBorders>
            <w:vAlign w:val="center"/>
          </w:tcPr>
          <w:p w14:paraId="4A4327A2"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194AC4AD"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74088C91"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0705941C"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7C0FAC57"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208 社会保障和就业支出</w:t>
            </w:r>
          </w:p>
        </w:tc>
        <w:tc>
          <w:tcPr>
            <w:tcW w:w="1172" w:type="dxa"/>
            <w:tcBorders>
              <w:top w:val="single" w:sz="4" w:space="0" w:color="auto"/>
              <w:left w:val="single" w:sz="4" w:space="0" w:color="auto"/>
              <w:bottom w:val="nil"/>
              <w:right w:val="single" w:sz="4" w:space="0" w:color="auto"/>
            </w:tcBorders>
            <w:vAlign w:val="center"/>
          </w:tcPr>
          <w:p w14:paraId="00539253" w14:textId="77777777" w:rsidR="007960B8" w:rsidRDefault="00C14A7A">
            <w:pPr>
              <w:widowControl/>
              <w:jc w:val="right"/>
              <w:rPr>
                <w:rFonts w:ascii="宋体" w:hAnsi="宋体" w:cs="宋体"/>
                <w:kern w:val="0"/>
                <w:sz w:val="18"/>
                <w:szCs w:val="18"/>
              </w:rPr>
            </w:pPr>
            <w:r>
              <w:rPr>
                <w:rFonts w:ascii="宋体" w:hAnsi="宋体" w:cs="宋体" w:hint="eastAsia"/>
                <w:kern w:val="0"/>
                <w:sz w:val="18"/>
                <w:szCs w:val="18"/>
              </w:rPr>
              <w:t>65.25</w:t>
            </w:r>
          </w:p>
        </w:tc>
        <w:tc>
          <w:tcPr>
            <w:tcW w:w="936" w:type="dxa"/>
            <w:tcBorders>
              <w:top w:val="single" w:sz="4" w:space="0" w:color="auto"/>
              <w:left w:val="nil"/>
              <w:bottom w:val="nil"/>
              <w:right w:val="nil"/>
            </w:tcBorders>
            <w:vAlign w:val="center"/>
          </w:tcPr>
          <w:p w14:paraId="2121326D" w14:textId="77777777" w:rsidR="007960B8" w:rsidRDefault="00C14A7A">
            <w:pPr>
              <w:widowControl/>
              <w:jc w:val="right"/>
              <w:rPr>
                <w:rFonts w:ascii="宋体" w:hAnsi="宋体" w:cs="宋体"/>
                <w:kern w:val="0"/>
                <w:sz w:val="18"/>
                <w:szCs w:val="18"/>
              </w:rPr>
            </w:pPr>
            <w:r>
              <w:rPr>
                <w:rFonts w:ascii="宋体" w:hAnsi="宋体" w:cs="宋体" w:hint="eastAsia"/>
                <w:kern w:val="0"/>
                <w:sz w:val="18"/>
                <w:szCs w:val="18"/>
              </w:rPr>
              <w:t>65.25</w:t>
            </w:r>
          </w:p>
        </w:tc>
        <w:tc>
          <w:tcPr>
            <w:tcW w:w="1071" w:type="dxa"/>
            <w:gridSpan w:val="2"/>
            <w:tcBorders>
              <w:top w:val="nil"/>
              <w:left w:val="single" w:sz="4" w:space="0" w:color="auto"/>
              <w:bottom w:val="nil"/>
              <w:right w:val="single" w:sz="4" w:space="0" w:color="auto"/>
            </w:tcBorders>
            <w:vAlign w:val="center"/>
          </w:tcPr>
          <w:p w14:paraId="119842E3"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5F61A46E"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6467DBE4"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7F6B98C2"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5DD04FFF" w14:textId="77777777" w:rsidR="007960B8" w:rsidRDefault="007960B8" w:rsidP="003D53B7">
            <w:pPr>
              <w:widowControl/>
              <w:jc w:val="left"/>
              <w:rPr>
                <w:rFonts w:ascii="宋体" w:hAnsi="宋体" w:cs="宋体"/>
                <w:kern w:val="0"/>
                <w:sz w:val="18"/>
                <w:szCs w:val="18"/>
              </w:rPr>
            </w:pPr>
            <w:r>
              <w:rPr>
                <w:rFonts w:ascii="宋体" w:hAnsi="宋体" w:cs="宋体" w:hint="eastAsia"/>
                <w:kern w:val="0"/>
                <w:sz w:val="18"/>
                <w:szCs w:val="18"/>
              </w:rPr>
              <w:t>2</w:t>
            </w:r>
            <w:r w:rsidR="003D53B7">
              <w:rPr>
                <w:rFonts w:ascii="宋体" w:hAnsi="宋体" w:cs="宋体" w:hint="eastAsia"/>
                <w:kern w:val="0"/>
                <w:sz w:val="18"/>
                <w:szCs w:val="18"/>
              </w:rPr>
              <w:t>10</w:t>
            </w:r>
            <w:r>
              <w:rPr>
                <w:rFonts w:ascii="宋体" w:hAnsi="宋体" w:cs="宋体" w:hint="eastAsia"/>
                <w:kern w:val="0"/>
                <w:sz w:val="18"/>
                <w:szCs w:val="18"/>
              </w:rPr>
              <w:t xml:space="preserve"> </w:t>
            </w:r>
            <w:r w:rsidR="003D53B7" w:rsidRPr="00AF0386">
              <w:rPr>
                <w:rFonts w:ascii="宋体" w:hAnsi="宋体" w:cs="宋体" w:hint="eastAsia"/>
                <w:kern w:val="0"/>
                <w:sz w:val="18"/>
                <w:szCs w:val="18"/>
              </w:rPr>
              <w:t>卫生健康支出</w:t>
            </w:r>
          </w:p>
        </w:tc>
        <w:tc>
          <w:tcPr>
            <w:tcW w:w="1172" w:type="dxa"/>
            <w:tcBorders>
              <w:top w:val="single" w:sz="4" w:space="0" w:color="auto"/>
              <w:left w:val="single" w:sz="4" w:space="0" w:color="auto"/>
              <w:bottom w:val="nil"/>
              <w:right w:val="single" w:sz="4" w:space="0" w:color="auto"/>
            </w:tcBorders>
            <w:vAlign w:val="center"/>
          </w:tcPr>
          <w:p w14:paraId="1B99DDDA"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single" w:sz="4" w:space="0" w:color="auto"/>
              <w:left w:val="nil"/>
              <w:bottom w:val="single" w:sz="4" w:space="0" w:color="auto"/>
              <w:right w:val="single" w:sz="4" w:space="0" w:color="auto"/>
            </w:tcBorders>
            <w:vAlign w:val="center"/>
          </w:tcPr>
          <w:p w14:paraId="78E0C37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single" w:sz="4" w:space="0" w:color="auto"/>
              <w:left w:val="nil"/>
              <w:bottom w:val="nil"/>
              <w:right w:val="single" w:sz="4" w:space="0" w:color="auto"/>
            </w:tcBorders>
            <w:vAlign w:val="center"/>
          </w:tcPr>
          <w:p w14:paraId="61B7B32D"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1B5B54F7"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3FEDFD0F"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2811EDE9"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52E0C5BB"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211 节能环保支出</w:t>
            </w:r>
          </w:p>
        </w:tc>
        <w:tc>
          <w:tcPr>
            <w:tcW w:w="1172" w:type="dxa"/>
            <w:tcBorders>
              <w:top w:val="single" w:sz="4" w:space="0" w:color="auto"/>
              <w:left w:val="single" w:sz="4" w:space="0" w:color="auto"/>
              <w:bottom w:val="nil"/>
              <w:right w:val="single" w:sz="4" w:space="0" w:color="auto"/>
            </w:tcBorders>
            <w:vAlign w:val="center"/>
          </w:tcPr>
          <w:p w14:paraId="140E78B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single" w:sz="4" w:space="0" w:color="auto"/>
              <w:right w:val="single" w:sz="4" w:space="0" w:color="auto"/>
            </w:tcBorders>
            <w:vAlign w:val="center"/>
          </w:tcPr>
          <w:p w14:paraId="0A39DFE6"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single" w:sz="4" w:space="0" w:color="auto"/>
              <w:left w:val="nil"/>
              <w:bottom w:val="single" w:sz="4" w:space="0" w:color="auto"/>
              <w:right w:val="single" w:sz="4" w:space="0" w:color="auto"/>
            </w:tcBorders>
            <w:vAlign w:val="center"/>
          </w:tcPr>
          <w:p w14:paraId="694F1EBE"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09BAA8FB"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19D73776"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70777864"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32527BF5"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212 城乡社区支出</w:t>
            </w:r>
          </w:p>
        </w:tc>
        <w:tc>
          <w:tcPr>
            <w:tcW w:w="1172" w:type="dxa"/>
            <w:tcBorders>
              <w:top w:val="single" w:sz="4" w:space="0" w:color="auto"/>
              <w:left w:val="single" w:sz="4" w:space="0" w:color="auto"/>
              <w:bottom w:val="nil"/>
              <w:right w:val="single" w:sz="4" w:space="0" w:color="auto"/>
            </w:tcBorders>
            <w:vAlign w:val="center"/>
          </w:tcPr>
          <w:p w14:paraId="216A2193"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single" w:sz="4" w:space="0" w:color="auto"/>
              <w:right w:val="single" w:sz="4" w:space="0" w:color="auto"/>
            </w:tcBorders>
            <w:vAlign w:val="center"/>
          </w:tcPr>
          <w:p w14:paraId="7F96C762"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nil"/>
              <w:left w:val="nil"/>
              <w:bottom w:val="single" w:sz="4" w:space="0" w:color="auto"/>
              <w:right w:val="single" w:sz="4" w:space="0" w:color="auto"/>
            </w:tcBorders>
            <w:vAlign w:val="center"/>
          </w:tcPr>
          <w:p w14:paraId="566C09A3"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2A18B8E0"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58F154D6"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3D5083AA"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54D7D624"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213 农林水支出</w:t>
            </w:r>
          </w:p>
        </w:tc>
        <w:tc>
          <w:tcPr>
            <w:tcW w:w="1172" w:type="dxa"/>
            <w:tcBorders>
              <w:top w:val="single" w:sz="4" w:space="0" w:color="auto"/>
              <w:left w:val="single" w:sz="4" w:space="0" w:color="auto"/>
              <w:bottom w:val="nil"/>
              <w:right w:val="single" w:sz="4" w:space="0" w:color="auto"/>
            </w:tcBorders>
            <w:vAlign w:val="center"/>
          </w:tcPr>
          <w:p w14:paraId="773F048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single" w:sz="4" w:space="0" w:color="auto"/>
              <w:right w:val="single" w:sz="4" w:space="0" w:color="auto"/>
            </w:tcBorders>
            <w:vAlign w:val="center"/>
          </w:tcPr>
          <w:p w14:paraId="479EC7DA"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nil"/>
              <w:left w:val="nil"/>
              <w:bottom w:val="single" w:sz="4" w:space="0" w:color="auto"/>
              <w:right w:val="single" w:sz="4" w:space="0" w:color="auto"/>
            </w:tcBorders>
            <w:vAlign w:val="center"/>
          </w:tcPr>
          <w:p w14:paraId="3165D13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59D5DF0D"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11792732"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6FE15705"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32D43AF3"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214 交通运输支出</w:t>
            </w:r>
          </w:p>
        </w:tc>
        <w:tc>
          <w:tcPr>
            <w:tcW w:w="1172" w:type="dxa"/>
            <w:tcBorders>
              <w:top w:val="single" w:sz="4" w:space="0" w:color="auto"/>
              <w:left w:val="single" w:sz="4" w:space="0" w:color="auto"/>
              <w:bottom w:val="nil"/>
              <w:right w:val="single" w:sz="4" w:space="0" w:color="auto"/>
            </w:tcBorders>
            <w:vAlign w:val="center"/>
          </w:tcPr>
          <w:p w14:paraId="12E657EB"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single" w:sz="4" w:space="0" w:color="auto"/>
              <w:right w:val="single" w:sz="4" w:space="0" w:color="auto"/>
            </w:tcBorders>
            <w:vAlign w:val="center"/>
          </w:tcPr>
          <w:p w14:paraId="29C78B7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nil"/>
              <w:left w:val="nil"/>
              <w:bottom w:val="single" w:sz="4" w:space="0" w:color="auto"/>
              <w:right w:val="single" w:sz="4" w:space="0" w:color="auto"/>
            </w:tcBorders>
            <w:vAlign w:val="center"/>
          </w:tcPr>
          <w:p w14:paraId="673E3DCD"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12096E3C"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7CDAE00B"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73D1FC88"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59D1D508"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215 资源勘探</w:t>
            </w:r>
            <w:r w:rsidR="003D53B7">
              <w:rPr>
                <w:rFonts w:ascii="宋体" w:hAnsi="宋体" w:cs="宋体" w:hint="eastAsia"/>
                <w:kern w:val="0"/>
                <w:sz w:val="18"/>
                <w:szCs w:val="18"/>
              </w:rPr>
              <w:t>工业</w:t>
            </w:r>
            <w:r>
              <w:rPr>
                <w:rFonts w:ascii="宋体" w:hAnsi="宋体" w:cs="宋体" w:hint="eastAsia"/>
                <w:kern w:val="0"/>
                <w:sz w:val="18"/>
                <w:szCs w:val="18"/>
              </w:rPr>
              <w:t>信息等支出</w:t>
            </w:r>
          </w:p>
        </w:tc>
        <w:tc>
          <w:tcPr>
            <w:tcW w:w="1172" w:type="dxa"/>
            <w:tcBorders>
              <w:top w:val="single" w:sz="4" w:space="0" w:color="auto"/>
              <w:left w:val="single" w:sz="4" w:space="0" w:color="auto"/>
              <w:bottom w:val="nil"/>
              <w:right w:val="single" w:sz="4" w:space="0" w:color="auto"/>
            </w:tcBorders>
            <w:vAlign w:val="center"/>
          </w:tcPr>
          <w:p w14:paraId="61E675D6"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single" w:sz="4" w:space="0" w:color="auto"/>
              <w:right w:val="single" w:sz="4" w:space="0" w:color="auto"/>
            </w:tcBorders>
            <w:vAlign w:val="center"/>
          </w:tcPr>
          <w:p w14:paraId="61437C1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nil"/>
              <w:left w:val="nil"/>
              <w:bottom w:val="single" w:sz="4" w:space="0" w:color="auto"/>
              <w:right w:val="single" w:sz="4" w:space="0" w:color="auto"/>
            </w:tcBorders>
            <w:vAlign w:val="center"/>
          </w:tcPr>
          <w:p w14:paraId="74FC670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7A6427FC"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0ED69C7C"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5A3E0CB9"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197B0095"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216 商业服务业等支出</w:t>
            </w:r>
          </w:p>
        </w:tc>
        <w:tc>
          <w:tcPr>
            <w:tcW w:w="1172" w:type="dxa"/>
            <w:tcBorders>
              <w:top w:val="single" w:sz="4" w:space="0" w:color="auto"/>
              <w:left w:val="single" w:sz="4" w:space="0" w:color="auto"/>
              <w:bottom w:val="nil"/>
              <w:right w:val="single" w:sz="4" w:space="0" w:color="auto"/>
            </w:tcBorders>
            <w:vAlign w:val="center"/>
          </w:tcPr>
          <w:p w14:paraId="1ED212C5"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single" w:sz="4" w:space="0" w:color="auto"/>
              <w:right w:val="single" w:sz="4" w:space="0" w:color="auto"/>
            </w:tcBorders>
            <w:vAlign w:val="center"/>
          </w:tcPr>
          <w:p w14:paraId="7C26E3B5"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nil"/>
              <w:left w:val="nil"/>
              <w:bottom w:val="single" w:sz="4" w:space="0" w:color="auto"/>
              <w:right w:val="single" w:sz="4" w:space="0" w:color="auto"/>
            </w:tcBorders>
            <w:vAlign w:val="center"/>
          </w:tcPr>
          <w:p w14:paraId="7AFA964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6026981A"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6F5EFB09"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29D1784A"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640077A3"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217 金融支出</w:t>
            </w:r>
          </w:p>
        </w:tc>
        <w:tc>
          <w:tcPr>
            <w:tcW w:w="1172" w:type="dxa"/>
            <w:tcBorders>
              <w:top w:val="single" w:sz="4" w:space="0" w:color="auto"/>
              <w:left w:val="single" w:sz="4" w:space="0" w:color="auto"/>
              <w:bottom w:val="nil"/>
              <w:right w:val="single" w:sz="4" w:space="0" w:color="auto"/>
            </w:tcBorders>
            <w:vAlign w:val="center"/>
          </w:tcPr>
          <w:p w14:paraId="00FA905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single" w:sz="4" w:space="0" w:color="auto"/>
              <w:right w:val="single" w:sz="4" w:space="0" w:color="auto"/>
            </w:tcBorders>
            <w:vAlign w:val="center"/>
          </w:tcPr>
          <w:p w14:paraId="27812C0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nil"/>
              <w:left w:val="nil"/>
              <w:bottom w:val="single" w:sz="4" w:space="0" w:color="auto"/>
              <w:right w:val="single" w:sz="4" w:space="0" w:color="auto"/>
            </w:tcBorders>
            <w:vAlign w:val="center"/>
          </w:tcPr>
          <w:p w14:paraId="218400F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242862FF"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43A609C1"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53D10D46"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15F7204E"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219 援助其他地区支出</w:t>
            </w:r>
          </w:p>
        </w:tc>
        <w:tc>
          <w:tcPr>
            <w:tcW w:w="1172" w:type="dxa"/>
            <w:tcBorders>
              <w:top w:val="single" w:sz="4" w:space="0" w:color="auto"/>
              <w:left w:val="single" w:sz="4" w:space="0" w:color="auto"/>
              <w:bottom w:val="nil"/>
              <w:right w:val="single" w:sz="4" w:space="0" w:color="auto"/>
            </w:tcBorders>
            <w:vAlign w:val="center"/>
          </w:tcPr>
          <w:p w14:paraId="449F1D10"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single" w:sz="4" w:space="0" w:color="auto"/>
              <w:right w:val="single" w:sz="4" w:space="0" w:color="auto"/>
            </w:tcBorders>
            <w:vAlign w:val="center"/>
          </w:tcPr>
          <w:p w14:paraId="272AC8A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nil"/>
              <w:left w:val="nil"/>
              <w:bottom w:val="nil"/>
              <w:right w:val="single" w:sz="4" w:space="0" w:color="auto"/>
            </w:tcBorders>
            <w:vAlign w:val="center"/>
          </w:tcPr>
          <w:p w14:paraId="2F60805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00927639"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3C6A9EDD"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615D5009"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53D45B9C" w14:textId="77777777" w:rsidR="007960B8" w:rsidRDefault="007960B8" w:rsidP="003D53B7">
            <w:pPr>
              <w:widowControl/>
              <w:jc w:val="left"/>
              <w:rPr>
                <w:rFonts w:ascii="宋体" w:hAnsi="宋体" w:cs="宋体"/>
                <w:kern w:val="0"/>
                <w:sz w:val="18"/>
                <w:szCs w:val="18"/>
              </w:rPr>
            </w:pPr>
            <w:r>
              <w:rPr>
                <w:rFonts w:ascii="宋体" w:hAnsi="宋体" w:cs="宋体" w:hint="eastAsia"/>
                <w:kern w:val="0"/>
                <w:sz w:val="18"/>
                <w:szCs w:val="18"/>
              </w:rPr>
              <w:t xml:space="preserve">220 </w:t>
            </w:r>
            <w:r w:rsidR="003D53B7">
              <w:rPr>
                <w:rFonts w:ascii="宋体" w:hAnsi="宋体" w:cs="宋体" w:hint="eastAsia"/>
                <w:kern w:val="0"/>
                <w:sz w:val="18"/>
                <w:szCs w:val="18"/>
              </w:rPr>
              <w:t>自然资源海洋气象等支出</w:t>
            </w:r>
          </w:p>
        </w:tc>
        <w:tc>
          <w:tcPr>
            <w:tcW w:w="1172" w:type="dxa"/>
            <w:tcBorders>
              <w:top w:val="single" w:sz="4" w:space="0" w:color="auto"/>
              <w:left w:val="single" w:sz="4" w:space="0" w:color="auto"/>
              <w:bottom w:val="nil"/>
              <w:right w:val="single" w:sz="4" w:space="0" w:color="auto"/>
            </w:tcBorders>
            <w:vAlign w:val="center"/>
          </w:tcPr>
          <w:p w14:paraId="14CB508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single" w:sz="4" w:space="0" w:color="auto"/>
              <w:right w:val="single" w:sz="4" w:space="0" w:color="auto"/>
            </w:tcBorders>
            <w:vAlign w:val="center"/>
          </w:tcPr>
          <w:p w14:paraId="56DE2C1B"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single" w:sz="4" w:space="0" w:color="auto"/>
              <w:left w:val="nil"/>
              <w:bottom w:val="nil"/>
              <w:right w:val="single" w:sz="4" w:space="0" w:color="auto"/>
            </w:tcBorders>
            <w:vAlign w:val="center"/>
          </w:tcPr>
          <w:p w14:paraId="244EDD74"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4585C463"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0DCE1C56"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3721C87D"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26154010"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221 住房保障支出</w:t>
            </w:r>
          </w:p>
        </w:tc>
        <w:tc>
          <w:tcPr>
            <w:tcW w:w="1172" w:type="dxa"/>
            <w:tcBorders>
              <w:top w:val="single" w:sz="4" w:space="0" w:color="auto"/>
              <w:left w:val="single" w:sz="4" w:space="0" w:color="auto"/>
              <w:bottom w:val="nil"/>
              <w:right w:val="single" w:sz="4" w:space="0" w:color="auto"/>
            </w:tcBorders>
            <w:vAlign w:val="center"/>
          </w:tcPr>
          <w:p w14:paraId="18475D1D"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single" w:sz="4" w:space="0" w:color="auto"/>
              <w:right w:val="single" w:sz="4" w:space="0" w:color="auto"/>
            </w:tcBorders>
            <w:vAlign w:val="center"/>
          </w:tcPr>
          <w:p w14:paraId="04CBD6F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single" w:sz="4" w:space="0" w:color="auto"/>
              <w:left w:val="nil"/>
              <w:bottom w:val="nil"/>
              <w:right w:val="single" w:sz="4" w:space="0" w:color="auto"/>
            </w:tcBorders>
            <w:vAlign w:val="center"/>
          </w:tcPr>
          <w:p w14:paraId="1B02626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44D2E380"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37CBE1EE"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23A74ABE"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63EB2859"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222</w:t>
            </w:r>
            <w:r w:rsidRPr="00480E77">
              <w:rPr>
                <w:rFonts w:ascii="宋体" w:hAnsi="宋体" w:cs="宋体" w:hint="eastAsia"/>
                <w:kern w:val="0"/>
                <w:sz w:val="18"/>
                <w:szCs w:val="18"/>
              </w:rPr>
              <w:t xml:space="preserve"> </w:t>
            </w:r>
            <w:r w:rsidR="00391982" w:rsidRPr="00480E77">
              <w:rPr>
                <w:rFonts w:ascii="宋体" w:hAnsi="宋体" w:cs="宋体" w:hint="eastAsia"/>
                <w:kern w:val="0"/>
                <w:sz w:val="18"/>
                <w:szCs w:val="18"/>
              </w:rPr>
              <w:t>粮油物资储备</w:t>
            </w:r>
            <w:r w:rsidRPr="00480E77">
              <w:rPr>
                <w:rFonts w:ascii="宋体" w:hAnsi="宋体" w:cs="宋体" w:hint="eastAsia"/>
                <w:kern w:val="0"/>
                <w:sz w:val="18"/>
                <w:szCs w:val="18"/>
              </w:rPr>
              <w:t>支出</w:t>
            </w:r>
          </w:p>
        </w:tc>
        <w:tc>
          <w:tcPr>
            <w:tcW w:w="1172" w:type="dxa"/>
            <w:tcBorders>
              <w:top w:val="single" w:sz="4" w:space="0" w:color="auto"/>
              <w:left w:val="single" w:sz="4" w:space="0" w:color="auto"/>
              <w:bottom w:val="single" w:sz="4" w:space="0" w:color="auto"/>
              <w:right w:val="single" w:sz="4" w:space="0" w:color="auto"/>
            </w:tcBorders>
            <w:vAlign w:val="center"/>
          </w:tcPr>
          <w:p w14:paraId="4F77C98E"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single" w:sz="4" w:space="0" w:color="auto"/>
              <w:right w:val="single" w:sz="4" w:space="0" w:color="auto"/>
            </w:tcBorders>
            <w:vAlign w:val="center"/>
          </w:tcPr>
          <w:p w14:paraId="417C23A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single" w:sz="4" w:space="0" w:color="auto"/>
              <w:left w:val="nil"/>
              <w:bottom w:val="nil"/>
              <w:right w:val="single" w:sz="4" w:space="0" w:color="auto"/>
            </w:tcBorders>
            <w:vAlign w:val="center"/>
          </w:tcPr>
          <w:p w14:paraId="52709A0E"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6D3B222D"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696E8C39"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51066808"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7DD1E85F" w14:textId="77777777" w:rsidR="007960B8" w:rsidRDefault="007960B8" w:rsidP="003D53B7">
            <w:pPr>
              <w:widowControl/>
              <w:jc w:val="left"/>
              <w:rPr>
                <w:rFonts w:ascii="宋体" w:hAnsi="宋体" w:cs="宋体"/>
                <w:kern w:val="0"/>
                <w:sz w:val="18"/>
                <w:szCs w:val="18"/>
              </w:rPr>
            </w:pPr>
            <w:r>
              <w:rPr>
                <w:rFonts w:ascii="宋体" w:hAnsi="宋体" w:cs="宋体" w:hint="eastAsia"/>
                <w:kern w:val="0"/>
                <w:sz w:val="18"/>
                <w:szCs w:val="18"/>
              </w:rPr>
              <w:t>22</w:t>
            </w:r>
            <w:r w:rsidR="003D53B7">
              <w:rPr>
                <w:rFonts w:ascii="宋体" w:hAnsi="宋体" w:cs="宋体" w:hint="eastAsia"/>
                <w:kern w:val="0"/>
                <w:sz w:val="18"/>
                <w:szCs w:val="18"/>
              </w:rPr>
              <w:t>4</w:t>
            </w:r>
            <w:r w:rsidR="003D53B7" w:rsidRPr="00480E77">
              <w:rPr>
                <w:rFonts w:ascii="宋体" w:hAnsi="宋体" w:cs="宋体" w:hint="eastAsia"/>
                <w:kern w:val="0"/>
                <w:sz w:val="18"/>
                <w:szCs w:val="18"/>
              </w:rPr>
              <w:t>灾害防治及应急管理支出</w:t>
            </w:r>
          </w:p>
        </w:tc>
        <w:tc>
          <w:tcPr>
            <w:tcW w:w="1172" w:type="dxa"/>
            <w:tcBorders>
              <w:top w:val="nil"/>
              <w:left w:val="single" w:sz="4" w:space="0" w:color="auto"/>
              <w:bottom w:val="single" w:sz="4" w:space="0" w:color="auto"/>
              <w:right w:val="single" w:sz="4" w:space="0" w:color="auto"/>
            </w:tcBorders>
            <w:vAlign w:val="center"/>
          </w:tcPr>
          <w:p w14:paraId="78CC932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single" w:sz="4" w:space="0" w:color="auto"/>
              <w:right w:val="single" w:sz="4" w:space="0" w:color="auto"/>
            </w:tcBorders>
            <w:vAlign w:val="center"/>
          </w:tcPr>
          <w:p w14:paraId="5B36F931"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single" w:sz="4" w:space="0" w:color="auto"/>
              <w:left w:val="nil"/>
              <w:bottom w:val="nil"/>
              <w:right w:val="single" w:sz="4" w:space="0" w:color="auto"/>
            </w:tcBorders>
            <w:vAlign w:val="center"/>
          </w:tcPr>
          <w:p w14:paraId="6702B08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16A0B1CA"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109B1136"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27EFF7A5"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3BFC432B"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227 预备费</w:t>
            </w:r>
          </w:p>
        </w:tc>
        <w:tc>
          <w:tcPr>
            <w:tcW w:w="1172" w:type="dxa"/>
            <w:tcBorders>
              <w:top w:val="nil"/>
              <w:left w:val="single" w:sz="4" w:space="0" w:color="auto"/>
              <w:bottom w:val="nil"/>
              <w:right w:val="single" w:sz="4" w:space="0" w:color="auto"/>
            </w:tcBorders>
            <w:vAlign w:val="center"/>
          </w:tcPr>
          <w:p w14:paraId="57A9945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single" w:sz="4" w:space="0" w:color="auto"/>
              <w:right w:val="single" w:sz="4" w:space="0" w:color="auto"/>
            </w:tcBorders>
            <w:vAlign w:val="center"/>
          </w:tcPr>
          <w:p w14:paraId="1FADF2DB"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single" w:sz="4" w:space="0" w:color="auto"/>
              <w:left w:val="nil"/>
              <w:bottom w:val="nil"/>
              <w:right w:val="single" w:sz="4" w:space="0" w:color="auto"/>
            </w:tcBorders>
            <w:vAlign w:val="center"/>
          </w:tcPr>
          <w:p w14:paraId="6F4A7613"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7960B8" w14:paraId="5CC79214"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2DD141AA"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4FD0E1D6"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1B74A8BC"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229 其他支出</w:t>
            </w:r>
          </w:p>
        </w:tc>
        <w:tc>
          <w:tcPr>
            <w:tcW w:w="1172" w:type="dxa"/>
            <w:tcBorders>
              <w:top w:val="single" w:sz="4" w:space="0" w:color="auto"/>
              <w:left w:val="single" w:sz="4" w:space="0" w:color="auto"/>
              <w:bottom w:val="single" w:sz="4" w:space="0" w:color="auto"/>
              <w:right w:val="single" w:sz="4" w:space="0" w:color="auto"/>
            </w:tcBorders>
            <w:vAlign w:val="center"/>
          </w:tcPr>
          <w:p w14:paraId="6579ED8A"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936" w:type="dxa"/>
            <w:tcBorders>
              <w:top w:val="nil"/>
              <w:left w:val="nil"/>
              <w:bottom w:val="single" w:sz="4" w:space="0" w:color="auto"/>
              <w:right w:val="nil"/>
            </w:tcBorders>
            <w:vAlign w:val="center"/>
          </w:tcPr>
          <w:p w14:paraId="119ABEA6"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1071" w:type="dxa"/>
            <w:gridSpan w:val="2"/>
            <w:tcBorders>
              <w:top w:val="single" w:sz="4" w:space="0" w:color="auto"/>
              <w:left w:val="single" w:sz="4" w:space="0" w:color="auto"/>
              <w:bottom w:val="nil"/>
              <w:right w:val="single" w:sz="4" w:space="0" w:color="auto"/>
            </w:tcBorders>
            <w:vAlign w:val="center"/>
          </w:tcPr>
          <w:p w14:paraId="78908EEA"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r>
      <w:tr w:rsidR="003D53B7" w14:paraId="230CE29F"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6F3BF8D5" w14:textId="77777777" w:rsidR="003D53B7" w:rsidRDefault="003D53B7">
            <w:pPr>
              <w:widowControl/>
              <w:jc w:val="left"/>
              <w:rPr>
                <w:rFonts w:ascii="宋体" w:hAnsi="宋体" w:cs="宋体" w:hint="eastAsia"/>
                <w:kern w:val="0"/>
                <w:sz w:val="18"/>
                <w:szCs w:val="18"/>
              </w:rPr>
            </w:pPr>
          </w:p>
        </w:tc>
        <w:tc>
          <w:tcPr>
            <w:tcW w:w="1260" w:type="dxa"/>
            <w:tcBorders>
              <w:top w:val="nil"/>
              <w:left w:val="single" w:sz="4" w:space="0" w:color="auto"/>
              <w:bottom w:val="single" w:sz="4" w:space="0" w:color="auto"/>
              <w:right w:val="single" w:sz="4" w:space="0" w:color="auto"/>
            </w:tcBorders>
            <w:vAlign w:val="bottom"/>
          </w:tcPr>
          <w:p w14:paraId="6AC5EEF9" w14:textId="77777777" w:rsidR="003D53B7" w:rsidRDefault="003D53B7">
            <w:pPr>
              <w:widowControl/>
              <w:jc w:val="left"/>
              <w:rPr>
                <w:rFonts w:ascii="宋体" w:hAnsi="宋体" w:cs="宋体" w:hint="eastAsia"/>
                <w:kern w:val="0"/>
                <w:sz w:val="24"/>
              </w:rPr>
            </w:pPr>
          </w:p>
        </w:tc>
        <w:tc>
          <w:tcPr>
            <w:tcW w:w="2637" w:type="dxa"/>
            <w:gridSpan w:val="3"/>
            <w:tcBorders>
              <w:top w:val="nil"/>
              <w:left w:val="nil"/>
              <w:bottom w:val="single" w:sz="4" w:space="0" w:color="auto"/>
              <w:right w:val="nil"/>
            </w:tcBorders>
            <w:vAlign w:val="center"/>
          </w:tcPr>
          <w:p w14:paraId="466DC05E" w14:textId="77777777" w:rsidR="003D53B7" w:rsidRDefault="003D53B7">
            <w:pPr>
              <w:widowControl/>
              <w:jc w:val="left"/>
              <w:rPr>
                <w:rFonts w:ascii="宋体" w:hAnsi="宋体" w:cs="宋体" w:hint="eastAsia"/>
                <w:kern w:val="0"/>
                <w:sz w:val="18"/>
                <w:szCs w:val="18"/>
              </w:rPr>
            </w:pPr>
            <w:r>
              <w:rPr>
                <w:rFonts w:ascii="宋体" w:hAnsi="宋体" w:cs="宋体" w:hint="eastAsia"/>
                <w:kern w:val="0"/>
                <w:sz w:val="18"/>
                <w:szCs w:val="18"/>
              </w:rPr>
              <w:t>230转移性支出</w:t>
            </w:r>
          </w:p>
        </w:tc>
        <w:tc>
          <w:tcPr>
            <w:tcW w:w="1172" w:type="dxa"/>
            <w:tcBorders>
              <w:top w:val="nil"/>
              <w:left w:val="single" w:sz="4" w:space="0" w:color="auto"/>
              <w:bottom w:val="single" w:sz="4" w:space="0" w:color="auto"/>
              <w:right w:val="nil"/>
            </w:tcBorders>
            <w:vAlign w:val="center"/>
          </w:tcPr>
          <w:p w14:paraId="7B799E00" w14:textId="77777777" w:rsidR="003D53B7" w:rsidRPr="003D53B7" w:rsidRDefault="003D53B7">
            <w:pPr>
              <w:widowControl/>
              <w:jc w:val="right"/>
              <w:rPr>
                <w:rFonts w:ascii="宋体" w:hAnsi="宋体" w:cs="宋体" w:hint="eastAsia"/>
                <w:kern w:val="0"/>
                <w:sz w:val="18"/>
                <w:szCs w:val="18"/>
              </w:rPr>
            </w:pPr>
            <w:r w:rsidRPr="003D53B7">
              <w:rPr>
                <w:rFonts w:ascii="宋体" w:hAnsi="宋体" w:cs="宋体" w:hint="eastAsia"/>
                <w:kern w:val="0"/>
                <w:sz w:val="18"/>
                <w:szCs w:val="18"/>
              </w:rPr>
              <w:t>0.00</w:t>
            </w:r>
          </w:p>
        </w:tc>
        <w:tc>
          <w:tcPr>
            <w:tcW w:w="936" w:type="dxa"/>
            <w:tcBorders>
              <w:top w:val="nil"/>
              <w:left w:val="single" w:sz="4" w:space="0" w:color="auto"/>
              <w:bottom w:val="single" w:sz="4" w:space="0" w:color="auto"/>
              <w:right w:val="nil"/>
            </w:tcBorders>
            <w:vAlign w:val="center"/>
          </w:tcPr>
          <w:p w14:paraId="03AF6DA0" w14:textId="77777777" w:rsidR="003D53B7" w:rsidRPr="003D53B7" w:rsidRDefault="003D53B7">
            <w:pPr>
              <w:widowControl/>
              <w:jc w:val="right"/>
              <w:rPr>
                <w:rFonts w:ascii="宋体" w:hAnsi="宋体" w:cs="宋体" w:hint="eastAsia"/>
                <w:kern w:val="0"/>
                <w:sz w:val="18"/>
                <w:szCs w:val="18"/>
              </w:rPr>
            </w:pPr>
            <w:r w:rsidRPr="003D53B7">
              <w:rPr>
                <w:rFonts w:ascii="宋体" w:hAnsi="宋体" w:cs="宋体" w:hint="eastAsia"/>
                <w:kern w:val="0"/>
                <w:sz w:val="18"/>
                <w:szCs w:val="18"/>
              </w:rPr>
              <w:t>0.00</w:t>
            </w:r>
          </w:p>
        </w:tc>
        <w:tc>
          <w:tcPr>
            <w:tcW w:w="1071" w:type="dxa"/>
            <w:gridSpan w:val="2"/>
            <w:tcBorders>
              <w:top w:val="single" w:sz="4" w:space="0" w:color="auto"/>
              <w:left w:val="single" w:sz="4" w:space="0" w:color="auto"/>
              <w:bottom w:val="single" w:sz="4" w:space="0" w:color="auto"/>
              <w:right w:val="single" w:sz="4" w:space="0" w:color="auto"/>
            </w:tcBorders>
            <w:vAlign w:val="center"/>
          </w:tcPr>
          <w:p w14:paraId="7C0D3DE8" w14:textId="77777777" w:rsidR="003D53B7" w:rsidRPr="003D53B7" w:rsidRDefault="00A04074">
            <w:pPr>
              <w:widowControl/>
              <w:jc w:val="right"/>
              <w:rPr>
                <w:rFonts w:ascii="宋体" w:hAnsi="宋体" w:cs="宋体" w:hint="eastAsia"/>
                <w:kern w:val="0"/>
                <w:sz w:val="18"/>
                <w:szCs w:val="18"/>
              </w:rPr>
            </w:pPr>
            <w:r>
              <w:rPr>
                <w:rFonts w:ascii="宋体" w:hAnsi="宋体" w:cs="宋体" w:hint="eastAsia"/>
                <w:kern w:val="0"/>
                <w:sz w:val="18"/>
                <w:szCs w:val="18"/>
              </w:rPr>
              <w:t>0.00</w:t>
            </w:r>
          </w:p>
        </w:tc>
      </w:tr>
      <w:tr w:rsidR="007960B8" w14:paraId="43917B09"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405EB29F"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0BF754D5"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2A7E2567"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w:t>
            </w:r>
            <w:r w:rsidRPr="001666D2">
              <w:rPr>
                <w:rFonts w:ascii="宋体" w:hAnsi="宋体" w:cs="宋体" w:hint="eastAsia"/>
                <w:kern w:val="0"/>
                <w:sz w:val="18"/>
                <w:szCs w:val="18"/>
              </w:rPr>
              <w:t>31 债务还本支出</w:t>
            </w:r>
          </w:p>
        </w:tc>
        <w:tc>
          <w:tcPr>
            <w:tcW w:w="1172" w:type="dxa"/>
            <w:tcBorders>
              <w:top w:val="nil"/>
              <w:left w:val="single" w:sz="4" w:space="0" w:color="auto"/>
              <w:bottom w:val="single" w:sz="4" w:space="0" w:color="auto"/>
              <w:right w:val="nil"/>
            </w:tcBorders>
            <w:vAlign w:val="center"/>
          </w:tcPr>
          <w:p w14:paraId="446DB8D5" w14:textId="77777777" w:rsidR="007960B8" w:rsidRPr="003D53B7" w:rsidRDefault="007960B8">
            <w:pPr>
              <w:widowControl/>
              <w:jc w:val="right"/>
              <w:rPr>
                <w:rFonts w:ascii="宋体" w:hAnsi="宋体" w:cs="宋体"/>
                <w:kern w:val="0"/>
                <w:sz w:val="18"/>
                <w:szCs w:val="18"/>
              </w:rPr>
            </w:pPr>
            <w:r w:rsidRPr="003D53B7">
              <w:rPr>
                <w:rFonts w:ascii="宋体" w:hAnsi="宋体" w:cs="宋体" w:hint="eastAsia"/>
                <w:kern w:val="0"/>
                <w:sz w:val="18"/>
                <w:szCs w:val="18"/>
              </w:rPr>
              <w:t xml:space="preserve">0.00 </w:t>
            </w:r>
          </w:p>
        </w:tc>
        <w:tc>
          <w:tcPr>
            <w:tcW w:w="936" w:type="dxa"/>
            <w:tcBorders>
              <w:top w:val="nil"/>
              <w:left w:val="single" w:sz="4" w:space="0" w:color="auto"/>
              <w:bottom w:val="single" w:sz="4" w:space="0" w:color="auto"/>
              <w:right w:val="nil"/>
            </w:tcBorders>
            <w:vAlign w:val="center"/>
          </w:tcPr>
          <w:p w14:paraId="4058AA1B" w14:textId="77777777" w:rsidR="007960B8" w:rsidRPr="003D53B7" w:rsidRDefault="007960B8">
            <w:pPr>
              <w:widowControl/>
              <w:jc w:val="right"/>
              <w:rPr>
                <w:rFonts w:ascii="宋体" w:hAnsi="宋体" w:cs="宋体"/>
                <w:kern w:val="0"/>
                <w:sz w:val="18"/>
                <w:szCs w:val="18"/>
              </w:rPr>
            </w:pPr>
            <w:r w:rsidRPr="003D53B7">
              <w:rPr>
                <w:rFonts w:ascii="宋体" w:hAnsi="宋体" w:cs="宋体" w:hint="eastAsia"/>
                <w:kern w:val="0"/>
                <w:sz w:val="18"/>
                <w:szCs w:val="18"/>
              </w:rPr>
              <w:t xml:space="preserve">0.00 </w:t>
            </w:r>
          </w:p>
        </w:tc>
        <w:tc>
          <w:tcPr>
            <w:tcW w:w="1071" w:type="dxa"/>
            <w:gridSpan w:val="2"/>
            <w:tcBorders>
              <w:top w:val="single" w:sz="4" w:space="0" w:color="auto"/>
              <w:left w:val="single" w:sz="4" w:space="0" w:color="auto"/>
              <w:bottom w:val="single" w:sz="4" w:space="0" w:color="auto"/>
              <w:right w:val="single" w:sz="4" w:space="0" w:color="auto"/>
            </w:tcBorders>
            <w:vAlign w:val="center"/>
          </w:tcPr>
          <w:p w14:paraId="2482A8C6" w14:textId="77777777" w:rsidR="007960B8" w:rsidRPr="003D53B7" w:rsidRDefault="007960B8">
            <w:pPr>
              <w:widowControl/>
              <w:jc w:val="right"/>
              <w:rPr>
                <w:rFonts w:ascii="宋体" w:hAnsi="宋体" w:cs="宋体"/>
                <w:kern w:val="0"/>
                <w:sz w:val="18"/>
                <w:szCs w:val="18"/>
              </w:rPr>
            </w:pPr>
            <w:r w:rsidRPr="003D53B7">
              <w:rPr>
                <w:rFonts w:ascii="宋体" w:hAnsi="宋体" w:cs="宋体" w:hint="eastAsia"/>
                <w:kern w:val="0"/>
                <w:sz w:val="18"/>
                <w:szCs w:val="18"/>
              </w:rPr>
              <w:t xml:space="preserve">0.00 </w:t>
            </w:r>
          </w:p>
        </w:tc>
      </w:tr>
      <w:tr w:rsidR="007960B8" w14:paraId="71D1BADD"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3F29F092"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46FEE4E2"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3B9F95C2" w14:textId="77777777" w:rsidR="007960B8" w:rsidRPr="001666D2" w:rsidRDefault="007960B8">
            <w:pPr>
              <w:widowControl/>
              <w:jc w:val="left"/>
              <w:rPr>
                <w:rFonts w:ascii="宋体" w:hAnsi="宋体" w:cs="宋体"/>
                <w:kern w:val="0"/>
                <w:sz w:val="18"/>
                <w:szCs w:val="18"/>
                <w:highlight w:val="yellow"/>
              </w:rPr>
            </w:pPr>
            <w:r w:rsidRPr="001666D2">
              <w:rPr>
                <w:rFonts w:ascii="宋体" w:hAnsi="宋体" w:cs="宋体" w:hint="eastAsia"/>
                <w:kern w:val="0"/>
                <w:sz w:val="18"/>
                <w:szCs w:val="18"/>
              </w:rPr>
              <w:t>232 债务付息支出</w:t>
            </w:r>
          </w:p>
        </w:tc>
        <w:tc>
          <w:tcPr>
            <w:tcW w:w="1172" w:type="dxa"/>
            <w:tcBorders>
              <w:top w:val="nil"/>
              <w:left w:val="single" w:sz="4" w:space="0" w:color="auto"/>
              <w:bottom w:val="single" w:sz="4" w:space="0" w:color="auto"/>
              <w:right w:val="nil"/>
            </w:tcBorders>
            <w:vAlign w:val="center"/>
          </w:tcPr>
          <w:p w14:paraId="7440FD47" w14:textId="77777777" w:rsidR="007960B8" w:rsidRPr="003D53B7" w:rsidRDefault="007960B8">
            <w:pPr>
              <w:widowControl/>
              <w:jc w:val="right"/>
              <w:rPr>
                <w:rFonts w:ascii="宋体" w:hAnsi="宋体" w:cs="宋体"/>
                <w:kern w:val="0"/>
                <w:sz w:val="18"/>
                <w:szCs w:val="18"/>
              </w:rPr>
            </w:pPr>
            <w:r w:rsidRPr="003D53B7">
              <w:rPr>
                <w:rFonts w:ascii="宋体" w:hAnsi="宋体" w:cs="宋体" w:hint="eastAsia"/>
                <w:kern w:val="0"/>
                <w:sz w:val="18"/>
                <w:szCs w:val="18"/>
              </w:rPr>
              <w:t xml:space="preserve">0.00 </w:t>
            </w:r>
          </w:p>
        </w:tc>
        <w:tc>
          <w:tcPr>
            <w:tcW w:w="936" w:type="dxa"/>
            <w:tcBorders>
              <w:top w:val="nil"/>
              <w:left w:val="single" w:sz="4" w:space="0" w:color="auto"/>
              <w:bottom w:val="single" w:sz="4" w:space="0" w:color="auto"/>
              <w:right w:val="nil"/>
            </w:tcBorders>
            <w:vAlign w:val="center"/>
          </w:tcPr>
          <w:p w14:paraId="7C4189C5" w14:textId="77777777" w:rsidR="007960B8" w:rsidRPr="003D53B7" w:rsidRDefault="007960B8">
            <w:pPr>
              <w:widowControl/>
              <w:jc w:val="right"/>
              <w:rPr>
                <w:rFonts w:ascii="宋体" w:hAnsi="宋体" w:cs="宋体"/>
                <w:kern w:val="0"/>
                <w:sz w:val="18"/>
                <w:szCs w:val="18"/>
              </w:rPr>
            </w:pPr>
            <w:r w:rsidRPr="003D53B7">
              <w:rPr>
                <w:rFonts w:ascii="宋体" w:hAnsi="宋体" w:cs="宋体" w:hint="eastAsia"/>
                <w:kern w:val="0"/>
                <w:sz w:val="18"/>
                <w:szCs w:val="18"/>
              </w:rPr>
              <w:t xml:space="preserve">0.00 </w:t>
            </w:r>
          </w:p>
        </w:tc>
        <w:tc>
          <w:tcPr>
            <w:tcW w:w="1071" w:type="dxa"/>
            <w:gridSpan w:val="2"/>
            <w:tcBorders>
              <w:top w:val="nil"/>
              <w:left w:val="single" w:sz="4" w:space="0" w:color="auto"/>
              <w:bottom w:val="single" w:sz="4" w:space="0" w:color="auto"/>
              <w:right w:val="single" w:sz="4" w:space="0" w:color="auto"/>
            </w:tcBorders>
            <w:vAlign w:val="center"/>
          </w:tcPr>
          <w:p w14:paraId="794F49DE" w14:textId="77777777" w:rsidR="007960B8" w:rsidRPr="003D53B7" w:rsidRDefault="007960B8">
            <w:pPr>
              <w:widowControl/>
              <w:jc w:val="right"/>
              <w:rPr>
                <w:rFonts w:ascii="宋体" w:hAnsi="宋体" w:cs="宋体"/>
                <w:kern w:val="0"/>
                <w:sz w:val="18"/>
                <w:szCs w:val="18"/>
              </w:rPr>
            </w:pPr>
            <w:r w:rsidRPr="003D53B7">
              <w:rPr>
                <w:rFonts w:ascii="宋体" w:hAnsi="宋体" w:cs="宋体" w:hint="eastAsia"/>
                <w:kern w:val="0"/>
                <w:sz w:val="18"/>
                <w:szCs w:val="18"/>
              </w:rPr>
              <w:t xml:space="preserve">0.00 </w:t>
            </w:r>
          </w:p>
        </w:tc>
      </w:tr>
      <w:tr w:rsidR="007960B8" w14:paraId="63ABECBA"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15FA9BCF"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260" w:type="dxa"/>
            <w:tcBorders>
              <w:top w:val="nil"/>
              <w:left w:val="single" w:sz="4" w:space="0" w:color="auto"/>
              <w:bottom w:val="single" w:sz="4" w:space="0" w:color="auto"/>
              <w:right w:val="single" w:sz="4" w:space="0" w:color="auto"/>
            </w:tcBorders>
            <w:vAlign w:val="bottom"/>
          </w:tcPr>
          <w:p w14:paraId="4A3820DA" w14:textId="77777777" w:rsidR="007960B8" w:rsidRDefault="007960B8">
            <w:pPr>
              <w:widowControl/>
              <w:jc w:val="left"/>
              <w:rPr>
                <w:rFonts w:ascii="宋体" w:hAnsi="宋体" w:cs="宋体"/>
                <w:kern w:val="0"/>
                <w:sz w:val="24"/>
              </w:rPr>
            </w:pPr>
            <w:r>
              <w:rPr>
                <w:rFonts w:ascii="宋体" w:hAnsi="宋体" w:cs="宋体" w:hint="eastAsia"/>
                <w:kern w:val="0"/>
                <w:sz w:val="24"/>
              </w:rPr>
              <w:t xml:space="preserve">　</w:t>
            </w:r>
          </w:p>
        </w:tc>
        <w:tc>
          <w:tcPr>
            <w:tcW w:w="2637" w:type="dxa"/>
            <w:gridSpan w:val="3"/>
            <w:tcBorders>
              <w:top w:val="nil"/>
              <w:left w:val="nil"/>
              <w:bottom w:val="single" w:sz="4" w:space="0" w:color="auto"/>
              <w:right w:val="nil"/>
            </w:tcBorders>
            <w:vAlign w:val="center"/>
          </w:tcPr>
          <w:p w14:paraId="66511E10"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233</w:t>
            </w:r>
            <w:r w:rsidRPr="001666D2">
              <w:rPr>
                <w:rFonts w:ascii="宋体" w:hAnsi="宋体" w:cs="宋体" w:hint="eastAsia"/>
                <w:kern w:val="0"/>
                <w:sz w:val="18"/>
                <w:szCs w:val="18"/>
              </w:rPr>
              <w:t xml:space="preserve"> 债务发行费支出</w:t>
            </w:r>
          </w:p>
        </w:tc>
        <w:tc>
          <w:tcPr>
            <w:tcW w:w="1172" w:type="dxa"/>
            <w:tcBorders>
              <w:top w:val="nil"/>
              <w:left w:val="single" w:sz="4" w:space="0" w:color="auto"/>
              <w:bottom w:val="single" w:sz="4" w:space="0" w:color="auto"/>
              <w:right w:val="single" w:sz="4" w:space="0" w:color="auto"/>
            </w:tcBorders>
            <w:vAlign w:val="center"/>
          </w:tcPr>
          <w:p w14:paraId="50FB47F8" w14:textId="77777777" w:rsidR="007960B8" w:rsidRPr="003D53B7" w:rsidRDefault="007960B8">
            <w:pPr>
              <w:widowControl/>
              <w:jc w:val="right"/>
              <w:rPr>
                <w:rFonts w:ascii="宋体" w:hAnsi="宋体" w:cs="宋体"/>
                <w:kern w:val="0"/>
                <w:sz w:val="18"/>
                <w:szCs w:val="18"/>
              </w:rPr>
            </w:pPr>
            <w:r w:rsidRPr="003D53B7">
              <w:rPr>
                <w:rFonts w:ascii="宋体" w:hAnsi="宋体" w:cs="宋体" w:hint="eastAsia"/>
                <w:kern w:val="0"/>
                <w:sz w:val="18"/>
                <w:szCs w:val="18"/>
              </w:rPr>
              <w:t xml:space="preserve">0.00 </w:t>
            </w:r>
          </w:p>
        </w:tc>
        <w:tc>
          <w:tcPr>
            <w:tcW w:w="936" w:type="dxa"/>
            <w:tcBorders>
              <w:top w:val="nil"/>
              <w:left w:val="nil"/>
              <w:bottom w:val="single" w:sz="4" w:space="0" w:color="auto"/>
              <w:right w:val="nil"/>
            </w:tcBorders>
            <w:vAlign w:val="center"/>
          </w:tcPr>
          <w:p w14:paraId="5304CE1C" w14:textId="77777777" w:rsidR="007960B8" w:rsidRPr="003D53B7" w:rsidRDefault="007960B8">
            <w:pPr>
              <w:widowControl/>
              <w:jc w:val="right"/>
              <w:rPr>
                <w:rFonts w:ascii="宋体" w:hAnsi="宋体" w:cs="宋体"/>
                <w:kern w:val="0"/>
                <w:sz w:val="18"/>
                <w:szCs w:val="18"/>
              </w:rPr>
            </w:pPr>
            <w:r w:rsidRPr="003D53B7">
              <w:rPr>
                <w:rFonts w:ascii="宋体" w:hAnsi="宋体" w:cs="宋体" w:hint="eastAsia"/>
                <w:kern w:val="0"/>
                <w:sz w:val="18"/>
                <w:szCs w:val="18"/>
              </w:rPr>
              <w:t xml:space="preserve">0.00 </w:t>
            </w:r>
          </w:p>
        </w:tc>
        <w:tc>
          <w:tcPr>
            <w:tcW w:w="1071" w:type="dxa"/>
            <w:gridSpan w:val="2"/>
            <w:tcBorders>
              <w:top w:val="nil"/>
              <w:left w:val="single" w:sz="4" w:space="0" w:color="auto"/>
              <w:bottom w:val="nil"/>
              <w:right w:val="single" w:sz="4" w:space="0" w:color="auto"/>
            </w:tcBorders>
            <w:vAlign w:val="center"/>
          </w:tcPr>
          <w:p w14:paraId="7A63D9EA" w14:textId="77777777" w:rsidR="007960B8" w:rsidRPr="003D53B7" w:rsidRDefault="007960B8">
            <w:pPr>
              <w:widowControl/>
              <w:jc w:val="right"/>
              <w:rPr>
                <w:rFonts w:ascii="宋体" w:hAnsi="宋体" w:cs="宋体"/>
                <w:kern w:val="0"/>
                <w:sz w:val="18"/>
                <w:szCs w:val="18"/>
              </w:rPr>
            </w:pPr>
            <w:r w:rsidRPr="003D53B7">
              <w:rPr>
                <w:rFonts w:ascii="宋体" w:hAnsi="宋体" w:cs="宋体" w:hint="eastAsia"/>
                <w:kern w:val="0"/>
                <w:sz w:val="18"/>
                <w:szCs w:val="18"/>
              </w:rPr>
              <w:t xml:space="preserve">0.00 </w:t>
            </w:r>
          </w:p>
        </w:tc>
      </w:tr>
      <w:tr w:rsidR="007960B8" w14:paraId="4C91FE74" w14:textId="77777777">
        <w:trPr>
          <w:trHeight w:val="285"/>
        </w:trPr>
        <w:tc>
          <w:tcPr>
            <w:tcW w:w="2175" w:type="dxa"/>
            <w:tcBorders>
              <w:top w:val="nil"/>
              <w:left w:val="single" w:sz="4" w:space="0" w:color="000000"/>
              <w:bottom w:val="single" w:sz="4" w:space="0" w:color="000000"/>
              <w:right w:val="single" w:sz="4" w:space="0" w:color="000000"/>
            </w:tcBorders>
            <w:vAlign w:val="center"/>
          </w:tcPr>
          <w:p w14:paraId="55A58C30"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收  入  总  计</w:t>
            </w:r>
          </w:p>
        </w:tc>
        <w:tc>
          <w:tcPr>
            <w:tcW w:w="1260" w:type="dxa"/>
            <w:tcBorders>
              <w:top w:val="nil"/>
              <w:left w:val="single" w:sz="4" w:space="0" w:color="auto"/>
              <w:bottom w:val="single" w:sz="4" w:space="0" w:color="auto"/>
              <w:right w:val="single" w:sz="4" w:space="0" w:color="auto"/>
            </w:tcBorders>
            <w:vAlign w:val="center"/>
          </w:tcPr>
          <w:p w14:paraId="4AFFE780" w14:textId="77777777" w:rsidR="007960B8" w:rsidRPr="00077DB0" w:rsidRDefault="00AC3599">
            <w:pPr>
              <w:widowControl/>
              <w:jc w:val="right"/>
              <w:rPr>
                <w:rFonts w:ascii="宋体" w:hAnsi="宋体" w:cs="宋体"/>
                <w:kern w:val="0"/>
                <w:sz w:val="18"/>
                <w:szCs w:val="18"/>
              </w:rPr>
            </w:pPr>
            <w:r w:rsidRPr="00077DB0">
              <w:rPr>
                <w:rFonts w:ascii="宋体" w:hAnsi="宋体" w:cs="宋体" w:hint="eastAsia"/>
                <w:kern w:val="0"/>
                <w:sz w:val="18"/>
                <w:szCs w:val="18"/>
              </w:rPr>
              <w:t>744.78</w:t>
            </w:r>
          </w:p>
        </w:tc>
        <w:tc>
          <w:tcPr>
            <w:tcW w:w="2637" w:type="dxa"/>
            <w:gridSpan w:val="3"/>
            <w:tcBorders>
              <w:top w:val="nil"/>
              <w:left w:val="nil"/>
              <w:bottom w:val="single" w:sz="4" w:space="0" w:color="auto"/>
              <w:right w:val="nil"/>
            </w:tcBorders>
            <w:vAlign w:val="center"/>
          </w:tcPr>
          <w:p w14:paraId="5661001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支  出  合  计</w:t>
            </w:r>
          </w:p>
        </w:tc>
        <w:tc>
          <w:tcPr>
            <w:tcW w:w="1172" w:type="dxa"/>
            <w:tcBorders>
              <w:top w:val="single" w:sz="4" w:space="0" w:color="auto"/>
              <w:left w:val="single" w:sz="4" w:space="0" w:color="auto"/>
              <w:bottom w:val="single" w:sz="4" w:space="0" w:color="auto"/>
              <w:right w:val="single" w:sz="4" w:space="0" w:color="auto"/>
            </w:tcBorders>
            <w:vAlign w:val="center"/>
          </w:tcPr>
          <w:p w14:paraId="624CCC4A" w14:textId="77777777" w:rsidR="007960B8" w:rsidRPr="00077DB0" w:rsidRDefault="00AC3599">
            <w:pPr>
              <w:widowControl/>
              <w:jc w:val="right"/>
              <w:rPr>
                <w:rFonts w:ascii="宋体" w:hAnsi="宋体" w:cs="宋体"/>
                <w:kern w:val="0"/>
                <w:sz w:val="18"/>
                <w:szCs w:val="18"/>
              </w:rPr>
            </w:pPr>
            <w:r w:rsidRPr="00077DB0">
              <w:rPr>
                <w:rFonts w:ascii="宋体" w:hAnsi="宋体" w:cs="宋体" w:hint="eastAsia"/>
                <w:kern w:val="0"/>
                <w:sz w:val="18"/>
                <w:szCs w:val="18"/>
              </w:rPr>
              <w:t>744.78</w:t>
            </w:r>
            <w:r w:rsidR="007960B8" w:rsidRPr="00077DB0">
              <w:rPr>
                <w:rFonts w:ascii="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vAlign w:val="center"/>
          </w:tcPr>
          <w:p w14:paraId="37462899" w14:textId="77777777" w:rsidR="007960B8" w:rsidRPr="00077DB0" w:rsidRDefault="007960B8" w:rsidP="00AC3599">
            <w:pPr>
              <w:widowControl/>
              <w:jc w:val="right"/>
              <w:rPr>
                <w:rFonts w:ascii="宋体" w:hAnsi="宋体" w:cs="宋体"/>
                <w:kern w:val="0"/>
                <w:sz w:val="18"/>
                <w:szCs w:val="18"/>
              </w:rPr>
            </w:pPr>
            <w:r w:rsidRPr="00077DB0">
              <w:rPr>
                <w:rFonts w:ascii="宋体" w:hAnsi="宋体" w:cs="宋体" w:hint="eastAsia"/>
                <w:kern w:val="0"/>
                <w:sz w:val="18"/>
                <w:szCs w:val="18"/>
              </w:rPr>
              <w:t>7</w:t>
            </w:r>
            <w:r w:rsidR="00AC3599" w:rsidRPr="00077DB0">
              <w:rPr>
                <w:rFonts w:ascii="宋体" w:hAnsi="宋体" w:cs="宋体" w:hint="eastAsia"/>
                <w:kern w:val="0"/>
                <w:sz w:val="18"/>
                <w:szCs w:val="18"/>
              </w:rPr>
              <w:t>44.78</w:t>
            </w:r>
          </w:p>
        </w:tc>
        <w:tc>
          <w:tcPr>
            <w:tcW w:w="1071" w:type="dxa"/>
            <w:gridSpan w:val="2"/>
            <w:tcBorders>
              <w:top w:val="single" w:sz="4" w:space="0" w:color="auto"/>
              <w:left w:val="nil"/>
              <w:bottom w:val="single" w:sz="4" w:space="0" w:color="auto"/>
              <w:right w:val="single" w:sz="4" w:space="0" w:color="auto"/>
            </w:tcBorders>
            <w:vAlign w:val="center"/>
          </w:tcPr>
          <w:p w14:paraId="199036C6" w14:textId="77777777" w:rsidR="007960B8" w:rsidRPr="00077DB0" w:rsidRDefault="007960B8">
            <w:pPr>
              <w:widowControl/>
              <w:jc w:val="right"/>
              <w:rPr>
                <w:rFonts w:ascii="宋体" w:hAnsi="宋体" w:cs="宋体"/>
                <w:kern w:val="0"/>
                <w:sz w:val="18"/>
                <w:szCs w:val="18"/>
              </w:rPr>
            </w:pPr>
            <w:r w:rsidRPr="00077DB0">
              <w:rPr>
                <w:rFonts w:ascii="宋体" w:hAnsi="宋体" w:cs="宋体" w:hint="eastAsia"/>
                <w:kern w:val="0"/>
                <w:sz w:val="18"/>
                <w:szCs w:val="18"/>
              </w:rPr>
              <w:t xml:space="preserve">0.00 </w:t>
            </w:r>
          </w:p>
        </w:tc>
      </w:tr>
    </w:tbl>
    <w:p w14:paraId="17DB8EA5" w14:textId="77777777" w:rsidR="007960B8" w:rsidRDefault="007960B8">
      <w:pPr>
        <w:rPr>
          <w:rFonts w:ascii="方正小标宋简体" w:eastAsia="方正小标宋简体" w:hint="eastAsia"/>
          <w:sz w:val="36"/>
          <w:szCs w:val="36"/>
        </w:rPr>
      </w:pPr>
    </w:p>
    <w:p w14:paraId="5CFC15FF" w14:textId="77777777" w:rsidR="007960B8" w:rsidRDefault="007960B8">
      <w:pPr>
        <w:rPr>
          <w:rFonts w:ascii="方正小标宋简体" w:eastAsia="方正小标宋简体" w:hint="eastAsia"/>
          <w:sz w:val="36"/>
          <w:szCs w:val="36"/>
        </w:rPr>
      </w:pPr>
    </w:p>
    <w:tbl>
      <w:tblPr>
        <w:tblW w:w="9375" w:type="dxa"/>
        <w:tblInd w:w="93" w:type="dxa"/>
        <w:tblLayout w:type="fixed"/>
        <w:tblLook w:val="0000" w:firstRow="0" w:lastRow="0" w:firstColumn="0" w:lastColumn="0" w:noHBand="0" w:noVBand="0"/>
      </w:tblPr>
      <w:tblGrid>
        <w:gridCol w:w="555"/>
        <w:gridCol w:w="756"/>
        <w:gridCol w:w="720"/>
        <w:gridCol w:w="330"/>
        <w:gridCol w:w="576"/>
        <w:gridCol w:w="774"/>
        <w:gridCol w:w="1050"/>
        <w:gridCol w:w="1014"/>
        <w:gridCol w:w="1152"/>
        <w:gridCol w:w="108"/>
        <w:gridCol w:w="1116"/>
        <w:gridCol w:w="1224"/>
      </w:tblGrid>
      <w:tr w:rsidR="007960B8" w14:paraId="35857C3F" w14:textId="77777777" w:rsidTr="00690A25">
        <w:trPr>
          <w:trHeight w:val="285"/>
        </w:trPr>
        <w:tc>
          <w:tcPr>
            <w:tcW w:w="2361" w:type="dxa"/>
            <w:gridSpan w:val="4"/>
            <w:tcBorders>
              <w:top w:val="nil"/>
              <w:left w:val="nil"/>
              <w:bottom w:val="nil"/>
              <w:right w:val="nil"/>
            </w:tcBorders>
            <w:vAlign w:val="center"/>
          </w:tcPr>
          <w:p w14:paraId="4DE4D178" w14:textId="77777777" w:rsidR="007E74EC" w:rsidRDefault="007E74EC">
            <w:pPr>
              <w:widowControl/>
              <w:jc w:val="left"/>
              <w:rPr>
                <w:rFonts w:ascii="宋体" w:hAnsi="宋体" w:cs="宋体" w:hint="eastAsia"/>
                <w:kern w:val="0"/>
                <w:sz w:val="20"/>
                <w:szCs w:val="20"/>
              </w:rPr>
            </w:pPr>
          </w:p>
          <w:p w14:paraId="5E44CFC5" w14:textId="77777777" w:rsidR="00AF32C4" w:rsidRDefault="00AF32C4">
            <w:pPr>
              <w:widowControl/>
              <w:jc w:val="left"/>
              <w:rPr>
                <w:rFonts w:ascii="宋体" w:hAnsi="宋体" w:cs="宋体" w:hint="eastAsia"/>
                <w:kern w:val="0"/>
                <w:sz w:val="20"/>
                <w:szCs w:val="20"/>
              </w:rPr>
            </w:pPr>
          </w:p>
          <w:p w14:paraId="10E396FB" w14:textId="77777777" w:rsidR="007960B8" w:rsidRPr="00EF0B85" w:rsidRDefault="007960B8">
            <w:pPr>
              <w:widowControl/>
              <w:jc w:val="left"/>
              <w:rPr>
                <w:rFonts w:ascii="宋体" w:hAnsi="宋体" w:cs="宋体"/>
                <w:kern w:val="0"/>
                <w:sz w:val="24"/>
              </w:rPr>
            </w:pPr>
            <w:r w:rsidRPr="00EF0B85">
              <w:rPr>
                <w:rFonts w:ascii="宋体" w:hAnsi="宋体" w:cs="宋体" w:hint="eastAsia"/>
                <w:kern w:val="0"/>
                <w:sz w:val="24"/>
              </w:rPr>
              <w:lastRenderedPageBreak/>
              <w:t>表五</w:t>
            </w:r>
          </w:p>
        </w:tc>
        <w:tc>
          <w:tcPr>
            <w:tcW w:w="576" w:type="dxa"/>
            <w:tcBorders>
              <w:top w:val="nil"/>
              <w:left w:val="nil"/>
              <w:bottom w:val="nil"/>
              <w:right w:val="nil"/>
            </w:tcBorders>
            <w:vAlign w:val="center"/>
          </w:tcPr>
          <w:p w14:paraId="0623C991" w14:textId="77777777" w:rsidR="007960B8" w:rsidRDefault="007960B8">
            <w:pPr>
              <w:widowControl/>
              <w:jc w:val="center"/>
              <w:rPr>
                <w:rFonts w:ascii="宋体" w:hAnsi="宋体" w:cs="宋体"/>
                <w:kern w:val="0"/>
                <w:sz w:val="20"/>
                <w:szCs w:val="20"/>
              </w:rPr>
            </w:pPr>
          </w:p>
        </w:tc>
        <w:tc>
          <w:tcPr>
            <w:tcW w:w="774" w:type="dxa"/>
            <w:tcBorders>
              <w:top w:val="nil"/>
              <w:left w:val="nil"/>
              <w:bottom w:val="nil"/>
              <w:right w:val="nil"/>
            </w:tcBorders>
            <w:vAlign w:val="center"/>
          </w:tcPr>
          <w:p w14:paraId="25F883DD" w14:textId="77777777" w:rsidR="007960B8" w:rsidRDefault="007960B8">
            <w:pPr>
              <w:widowControl/>
              <w:jc w:val="right"/>
              <w:rPr>
                <w:rFonts w:ascii="宋体" w:hAnsi="宋体" w:cs="宋体"/>
                <w:kern w:val="0"/>
                <w:sz w:val="20"/>
                <w:szCs w:val="20"/>
              </w:rPr>
            </w:pPr>
          </w:p>
        </w:tc>
        <w:tc>
          <w:tcPr>
            <w:tcW w:w="1050" w:type="dxa"/>
            <w:tcBorders>
              <w:top w:val="nil"/>
              <w:left w:val="nil"/>
              <w:bottom w:val="nil"/>
              <w:right w:val="nil"/>
            </w:tcBorders>
            <w:vAlign w:val="center"/>
          </w:tcPr>
          <w:p w14:paraId="49E77400" w14:textId="77777777" w:rsidR="007960B8" w:rsidRDefault="007960B8">
            <w:pPr>
              <w:widowControl/>
              <w:jc w:val="left"/>
              <w:rPr>
                <w:rFonts w:ascii="宋体" w:hAnsi="宋体" w:cs="宋体"/>
                <w:kern w:val="0"/>
                <w:sz w:val="20"/>
                <w:szCs w:val="20"/>
              </w:rPr>
            </w:pPr>
          </w:p>
        </w:tc>
        <w:tc>
          <w:tcPr>
            <w:tcW w:w="2166" w:type="dxa"/>
            <w:gridSpan w:val="2"/>
            <w:tcBorders>
              <w:top w:val="nil"/>
              <w:left w:val="nil"/>
              <w:bottom w:val="nil"/>
              <w:right w:val="nil"/>
            </w:tcBorders>
            <w:vAlign w:val="center"/>
          </w:tcPr>
          <w:p w14:paraId="4F59FF1D" w14:textId="77777777" w:rsidR="007960B8" w:rsidRDefault="007960B8">
            <w:pPr>
              <w:widowControl/>
              <w:jc w:val="right"/>
              <w:rPr>
                <w:rFonts w:ascii="宋体" w:hAnsi="宋体" w:cs="宋体"/>
                <w:kern w:val="0"/>
                <w:sz w:val="20"/>
                <w:szCs w:val="20"/>
              </w:rPr>
            </w:pPr>
          </w:p>
        </w:tc>
        <w:tc>
          <w:tcPr>
            <w:tcW w:w="1224" w:type="dxa"/>
            <w:gridSpan w:val="2"/>
            <w:tcBorders>
              <w:top w:val="nil"/>
              <w:left w:val="nil"/>
              <w:bottom w:val="nil"/>
              <w:right w:val="nil"/>
            </w:tcBorders>
            <w:vAlign w:val="center"/>
          </w:tcPr>
          <w:p w14:paraId="4A9CD094" w14:textId="77777777" w:rsidR="007960B8" w:rsidRDefault="007960B8">
            <w:pPr>
              <w:widowControl/>
              <w:jc w:val="right"/>
              <w:rPr>
                <w:rFonts w:ascii="宋体" w:hAnsi="宋体" w:cs="宋体"/>
                <w:kern w:val="0"/>
                <w:sz w:val="20"/>
                <w:szCs w:val="20"/>
              </w:rPr>
            </w:pPr>
          </w:p>
        </w:tc>
        <w:tc>
          <w:tcPr>
            <w:tcW w:w="1224" w:type="dxa"/>
            <w:tcBorders>
              <w:top w:val="nil"/>
              <w:left w:val="nil"/>
              <w:bottom w:val="nil"/>
              <w:right w:val="nil"/>
            </w:tcBorders>
            <w:vAlign w:val="center"/>
          </w:tcPr>
          <w:p w14:paraId="7CFA9DD2" w14:textId="77777777" w:rsidR="007960B8" w:rsidRDefault="007960B8">
            <w:pPr>
              <w:widowControl/>
              <w:jc w:val="right"/>
              <w:rPr>
                <w:rFonts w:ascii="宋体" w:hAnsi="宋体" w:cs="宋体"/>
                <w:kern w:val="0"/>
                <w:sz w:val="20"/>
                <w:szCs w:val="20"/>
              </w:rPr>
            </w:pPr>
          </w:p>
        </w:tc>
      </w:tr>
      <w:tr w:rsidR="007960B8" w14:paraId="5935AEC2" w14:textId="77777777" w:rsidTr="00690A25">
        <w:trPr>
          <w:trHeight w:val="405"/>
        </w:trPr>
        <w:tc>
          <w:tcPr>
            <w:tcW w:w="9375" w:type="dxa"/>
            <w:gridSpan w:val="12"/>
            <w:tcBorders>
              <w:top w:val="nil"/>
              <w:left w:val="nil"/>
              <w:bottom w:val="nil"/>
              <w:right w:val="nil"/>
            </w:tcBorders>
            <w:vAlign w:val="center"/>
          </w:tcPr>
          <w:p w14:paraId="5CFC5992" w14:textId="77777777" w:rsidR="007960B8" w:rsidRDefault="007960B8">
            <w:pPr>
              <w:widowControl/>
              <w:jc w:val="center"/>
              <w:rPr>
                <w:rFonts w:ascii="宋体" w:hAnsi="宋体" w:cs="宋体" w:hint="eastAsia"/>
                <w:b/>
                <w:bCs/>
                <w:kern w:val="0"/>
                <w:sz w:val="32"/>
                <w:szCs w:val="32"/>
              </w:rPr>
            </w:pPr>
            <w:r>
              <w:rPr>
                <w:rFonts w:ascii="宋体" w:hAnsi="宋体" w:cs="宋体" w:hint="eastAsia"/>
                <w:b/>
                <w:bCs/>
                <w:kern w:val="0"/>
                <w:sz w:val="32"/>
                <w:szCs w:val="32"/>
              </w:rPr>
              <w:t>一般公共预算支出情况表</w:t>
            </w:r>
          </w:p>
          <w:p w14:paraId="58052A54" w14:textId="77777777" w:rsidR="00EF0B85" w:rsidRPr="00EF0B85" w:rsidRDefault="00EF0B85" w:rsidP="00EF0B85">
            <w:pPr>
              <w:widowControl/>
              <w:rPr>
                <w:rFonts w:ascii="宋体" w:hAnsi="宋体" w:cs="宋体"/>
                <w:bCs/>
                <w:kern w:val="0"/>
                <w:sz w:val="24"/>
              </w:rPr>
            </w:pPr>
            <w:r w:rsidRPr="00EF0B85">
              <w:rPr>
                <w:rFonts w:ascii="宋体" w:hAnsi="宋体" w:cs="宋体" w:hint="eastAsia"/>
                <w:bCs/>
                <w:kern w:val="0"/>
                <w:sz w:val="24"/>
              </w:rPr>
              <w:t>编制部门：</w:t>
            </w:r>
            <w:r>
              <w:rPr>
                <w:rFonts w:ascii="宋体" w:hAnsi="宋体" w:cs="宋体" w:hint="eastAsia"/>
                <w:bCs/>
                <w:kern w:val="0"/>
                <w:sz w:val="24"/>
              </w:rPr>
              <w:t>中国国际贸易促进委员会新疆维吾尔自治区委员会            单位：万元</w:t>
            </w:r>
          </w:p>
        </w:tc>
      </w:tr>
      <w:tr w:rsidR="007960B8" w14:paraId="2E42C5B9" w14:textId="77777777" w:rsidTr="00690A25">
        <w:trPr>
          <w:trHeight w:val="447"/>
        </w:trPr>
        <w:tc>
          <w:tcPr>
            <w:tcW w:w="5775" w:type="dxa"/>
            <w:gridSpan w:val="8"/>
            <w:tcBorders>
              <w:top w:val="single" w:sz="4" w:space="0" w:color="auto"/>
              <w:left w:val="single" w:sz="4" w:space="0" w:color="auto"/>
              <w:bottom w:val="single" w:sz="4" w:space="0" w:color="auto"/>
              <w:right w:val="single" w:sz="4" w:space="0" w:color="auto"/>
            </w:tcBorders>
            <w:vAlign w:val="center"/>
          </w:tcPr>
          <w:p w14:paraId="7B7E24EF"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项目</w:t>
            </w:r>
          </w:p>
        </w:tc>
        <w:tc>
          <w:tcPr>
            <w:tcW w:w="3600" w:type="dxa"/>
            <w:gridSpan w:val="4"/>
            <w:tcBorders>
              <w:top w:val="single" w:sz="4" w:space="0" w:color="auto"/>
              <w:left w:val="nil"/>
              <w:bottom w:val="single" w:sz="4" w:space="0" w:color="auto"/>
              <w:right w:val="single" w:sz="4" w:space="0" w:color="auto"/>
            </w:tcBorders>
            <w:vAlign w:val="center"/>
          </w:tcPr>
          <w:p w14:paraId="315BEA9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一般公共预算支出</w:t>
            </w:r>
          </w:p>
        </w:tc>
      </w:tr>
      <w:tr w:rsidR="007960B8" w14:paraId="1243DC73" w14:textId="77777777" w:rsidTr="00690A25">
        <w:trPr>
          <w:trHeight w:val="285"/>
        </w:trPr>
        <w:tc>
          <w:tcPr>
            <w:tcW w:w="2031" w:type="dxa"/>
            <w:gridSpan w:val="3"/>
            <w:tcBorders>
              <w:top w:val="single" w:sz="4" w:space="0" w:color="auto"/>
              <w:left w:val="single" w:sz="4" w:space="0" w:color="auto"/>
              <w:bottom w:val="single" w:sz="4" w:space="0" w:color="auto"/>
              <w:right w:val="single" w:sz="4" w:space="0" w:color="auto"/>
            </w:tcBorders>
            <w:vAlign w:val="center"/>
          </w:tcPr>
          <w:p w14:paraId="52A8062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功能分类科目编码</w:t>
            </w:r>
          </w:p>
        </w:tc>
        <w:tc>
          <w:tcPr>
            <w:tcW w:w="3744" w:type="dxa"/>
            <w:gridSpan w:val="5"/>
            <w:vMerge w:val="restart"/>
            <w:tcBorders>
              <w:top w:val="nil"/>
              <w:left w:val="nil"/>
              <w:bottom w:val="single" w:sz="4" w:space="0" w:color="auto"/>
              <w:right w:val="single" w:sz="4" w:space="0" w:color="auto"/>
            </w:tcBorders>
            <w:vAlign w:val="center"/>
          </w:tcPr>
          <w:p w14:paraId="1300C5A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功能分类科目名称</w:t>
            </w:r>
          </w:p>
        </w:tc>
        <w:tc>
          <w:tcPr>
            <w:tcW w:w="1260" w:type="dxa"/>
            <w:gridSpan w:val="2"/>
            <w:vMerge w:val="restart"/>
            <w:tcBorders>
              <w:top w:val="nil"/>
              <w:left w:val="single" w:sz="4" w:space="0" w:color="auto"/>
              <w:bottom w:val="single" w:sz="4" w:space="0" w:color="auto"/>
              <w:right w:val="nil"/>
            </w:tcBorders>
            <w:vAlign w:val="center"/>
          </w:tcPr>
          <w:p w14:paraId="1FAAABEC" w14:textId="77777777" w:rsidR="007960B8" w:rsidRDefault="002A5E9A">
            <w:pPr>
              <w:widowControl/>
              <w:jc w:val="center"/>
              <w:rPr>
                <w:rFonts w:ascii="宋体" w:hAnsi="宋体" w:cs="宋体"/>
                <w:kern w:val="0"/>
                <w:sz w:val="18"/>
                <w:szCs w:val="18"/>
              </w:rPr>
            </w:pPr>
            <w:r>
              <w:rPr>
                <w:rFonts w:ascii="宋体" w:hAnsi="宋体" w:cs="宋体" w:hint="eastAsia"/>
                <w:kern w:val="0"/>
                <w:sz w:val="18"/>
                <w:szCs w:val="18"/>
              </w:rPr>
              <w:t>小</w:t>
            </w:r>
            <w:r w:rsidR="007960B8">
              <w:rPr>
                <w:rFonts w:ascii="宋体" w:hAnsi="宋体" w:cs="宋体" w:hint="eastAsia"/>
                <w:kern w:val="0"/>
                <w:sz w:val="18"/>
                <w:szCs w:val="18"/>
              </w:rPr>
              <w:t xml:space="preserve">  计 </w:t>
            </w:r>
          </w:p>
        </w:tc>
        <w:tc>
          <w:tcPr>
            <w:tcW w:w="1116" w:type="dxa"/>
            <w:vMerge w:val="restart"/>
            <w:tcBorders>
              <w:top w:val="nil"/>
              <w:left w:val="single" w:sz="4" w:space="0" w:color="auto"/>
              <w:bottom w:val="single" w:sz="4" w:space="0" w:color="000000"/>
              <w:right w:val="single" w:sz="4" w:space="0" w:color="auto"/>
            </w:tcBorders>
            <w:vAlign w:val="center"/>
          </w:tcPr>
          <w:p w14:paraId="71924EEE"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基本支出</w:t>
            </w:r>
          </w:p>
        </w:tc>
        <w:tc>
          <w:tcPr>
            <w:tcW w:w="1224" w:type="dxa"/>
            <w:vMerge w:val="restart"/>
            <w:tcBorders>
              <w:top w:val="nil"/>
              <w:left w:val="single" w:sz="4" w:space="0" w:color="auto"/>
              <w:bottom w:val="single" w:sz="4" w:space="0" w:color="000000"/>
              <w:right w:val="single" w:sz="4" w:space="0" w:color="auto"/>
            </w:tcBorders>
            <w:vAlign w:val="center"/>
          </w:tcPr>
          <w:p w14:paraId="14EAE44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项目支出</w:t>
            </w:r>
          </w:p>
        </w:tc>
      </w:tr>
      <w:tr w:rsidR="007960B8" w14:paraId="37A8DF81" w14:textId="77777777" w:rsidTr="00690A25">
        <w:trPr>
          <w:trHeight w:val="312"/>
        </w:trPr>
        <w:tc>
          <w:tcPr>
            <w:tcW w:w="555" w:type="dxa"/>
            <w:vMerge w:val="restart"/>
            <w:tcBorders>
              <w:top w:val="nil"/>
              <w:left w:val="single" w:sz="4" w:space="0" w:color="auto"/>
              <w:bottom w:val="single" w:sz="4" w:space="0" w:color="auto"/>
              <w:right w:val="single" w:sz="4" w:space="0" w:color="auto"/>
            </w:tcBorders>
            <w:vAlign w:val="center"/>
          </w:tcPr>
          <w:p w14:paraId="506CCFC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类</w:t>
            </w:r>
          </w:p>
        </w:tc>
        <w:tc>
          <w:tcPr>
            <w:tcW w:w="756" w:type="dxa"/>
            <w:vMerge w:val="restart"/>
            <w:tcBorders>
              <w:top w:val="nil"/>
              <w:left w:val="single" w:sz="4" w:space="0" w:color="auto"/>
              <w:bottom w:val="single" w:sz="4" w:space="0" w:color="000000"/>
              <w:right w:val="single" w:sz="4" w:space="0" w:color="auto"/>
            </w:tcBorders>
            <w:vAlign w:val="center"/>
          </w:tcPr>
          <w:p w14:paraId="796C521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款</w:t>
            </w:r>
          </w:p>
        </w:tc>
        <w:tc>
          <w:tcPr>
            <w:tcW w:w="720" w:type="dxa"/>
            <w:vMerge w:val="restart"/>
            <w:tcBorders>
              <w:top w:val="nil"/>
              <w:left w:val="single" w:sz="4" w:space="0" w:color="auto"/>
              <w:bottom w:val="single" w:sz="4" w:space="0" w:color="auto"/>
              <w:right w:val="single" w:sz="4" w:space="0" w:color="auto"/>
            </w:tcBorders>
            <w:vAlign w:val="center"/>
          </w:tcPr>
          <w:p w14:paraId="4B9566A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w:t>
            </w:r>
          </w:p>
        </w:tc>
        <w:tc>
          <w:tcPr>
            <w:tcW w:w="3744" w:type="dxa"/>
            <w:gridSpan w:val="5"/>
            <w:vMerge/>
            <w:tcBorders>
              <w:top w:val="nil"/>
              <w:left w:val="nil"/>
              <w:bottom w:val="single" w:sz="4" w:space="0" w:color="auto"/>
              <w:right w:val="single" w:sz="4" w:space="0" w:color="auto"/>
            </w:tcBorders>
            <w:vAlign w:val="center"/>
          </w:tcPr>
          <w:p w14:paraId="3D8F5CD9" w14:textId="77777777" w:rsidR="007960B8" w:rsidRDefault="007960B8">
            <w:pPr>
              <w:widowControl/>
              <w:jc w:val="left"/>
              <w:rPr>
                <w:rFonts w:ascii="宋体" w:hAnsi="宋体" w:cs="宋体"/>
                <w:kern w:val="0"/>
                <w:sz w:val="18"/>
                <w:szCs w:val="18"/>
              </w:rPr>
            </w:pPr>
          </w:p>
        </w:tc>
        <w:tc>
          <w:tcPr>
            <w:tcW w:w="1260" w:type="dxa"/>
            <w:gridSpan w:val="2"/>
            <w:vMerge/>
            <w:tcBorders>
              <w:top w:val="nil"/>
              <w:left w:val="single" w:sz="4" w:space="0" w:color="auto"/>
              <w:bottom w:val="single" w:sz="4" w:space="0" w:color="auto"/>
              <w:right w:val="nil"/>
            </w:tcBorders>
            <w:vAlign w:val="center"/>
          </w:tcPr>
          <w:p w14:paraId="3FE9BE4F" w14:textId="77777777" w:rsidR="007960B8" w:rsidRDefault="007960B8">
            <w:pPr>
              <w:widowControl/>
              <w:jc w:val="left"/>
              <w:rPr>
                <w:rFonts w:ascii="宋体" w:hAnsi="宋体" w:cs="宋体"/>
                <w:kern w:val="0"/>
                <w:sz w:val="18"/>
                <w:szCs w:val="18"/>
              </w:rPr>
            </w:pPr>
          </w:p>
        </w:tc>
        <w:tc>
          <w:tcPr>
            <w:tcW w:w="1116" w:type="dxa"/>
            <w:vMerge/>
            <w:tcBorders>
              <w:top w:val="nil"/>
              <w:left w:val="single" w:sz="4" w:space="0" w:color="auto"/>
              <w:bottom w:val="single" w:sz="4" w:space="0" w:color="000000"/>
              <w:right w:val="single" w:sz="4" w:space="0" w:color="auto"/>
            </w:tcBorders>
            <w:vAlign w:val="center"/>
          </w:tcPr>
          <w:p w14:paraId="0536AF80" w14:textId="77777777" w:rsidR="007960B8" w:rsidRDefault="007960B8">
            <w:pPr>
              <w:widowControl/>
              <w:jc w:val="left"/>
              <w:rPr>
                <w:rFonts w:ascii="宋体" w:hAnsi="宋体" w:cs="宋体"/>
                <w:kern w:val="0"/>
                <w:sz w:val="18"/>
                <w:szCs w:val="18"/>
              </w:rPr>
            </w:pPr>
          </w:p>
        </w:tc>
        <w:tc>
          <w:tcPr>
            <w:tcW w:w="1224" w:type="dxa"/>
            <w:vMerge/>
            <w:tcBorders>
              <w:top w:val="nil"/>
              <w:left w:val="single" w:sz="4" w:space="0" w:color="auto"/>
              <w:bottom w:val="single" w:sz="4" w:space="0" w:color="000000"/>
              <w:right w:val="single" w:sz="4" w:space="0" w:color="auto"/>
            </w:tcBorders>
            <w:vAlign w:val="center"/>
          </w:tcPr>
          <w:p w14:paraId="1DF769F7" w14:textId="77777777" w:rsidR="007960B8" w:rsidRDefault="007960B8">
            <w:pPr>
              <w:widowControl/>
              <w:jc w:val="left"/>
              <w:rPr>
                <w:rFonts w:ascii="宋体" w:hAnsi="宋体" w:cs="宋体"/>
                <w:kern w:val="0"/>
                <w:sz w:val="18"/>
                <w:szCs w:val="18"/>
              </w:rPr>
            </w:pPr>
          </w:p>
        </w:tc>
      </w:tr>
      <w:tr w:rsidR="007960B8" w14:paraId="127158BC" w14:textId="77777777" w:rsidTr="00690A25">
        <w:trPr>
          <w:trHeight w:val="312"/>
        </w:trPr>
        <w:tc>
          <w:tcPr>
            <w:tcW w:w="555" w:type="dxa"/>
            <w:vMerge/>
            <w:tcBorders>
              <w:top w:val="nil"/>
              <w:left w:val="single" w:sz="4" w:space="0" w:color="auto"/>
              <w:bottom w:val="single" w:sz="4" w:space="0" w:color="auto"/>
              <w:right w:val="single" w:sz="4" w:space="0" w:color="auto"/>
            </w:tcBorders>
            <w:vAlign w:val="center"/>
          </w:tcPr>
          <w:p w14:paraId="6493293C" w14:textId="77777777" w:rsidR="007960B8" w:rsidRDefault="007960B8">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tcPr>
          <w:p w14:paraId="7CA1C6AC" w14:textId="77777777" w:rsidR="007960B8" w:rsidRDefault="007960B8">
            <w:pPr>
              <w:widowControl/>
              <w:jc w:val="left"/>
              <w:rPr>
                <w:rFonts w:ascii="宋体" w:hAnsi="宋体" w:cs="宋体"/>
                <w:kern w:val="0"/>
                <w:sz w:val="18"/>
                <w:szCs w:val="18"/>
              </w:rPr>
            </w:pPr>
          </w:p>
        </w:tc>
        <w:tc>
          <w:tcPr>
            <w:tcW w:w="720" w:type="dxa"/>
            <w:vMerge/>
            <w:tcBorders>
              <w:top w:val="nil"/>
              <w:left w:val="single" w:sz="4" w:space="0" w:color="auto"/>
              <w:bottom w:val="single" w:sz="4" w:space="0" w:color="auto"/>
              <w:right w:val="single" w:sz="4" w:space="0" w:color="auto"/>
            </w:tcBorders>
            <w:vAlign w:val="center"/>
          </w:tcPr>
          <w:p w14:paraId="654FB98E" w14:textId="77777777" w:rsidR="007960B8" w:rsidRDefault="007960B8">
            <w:pPr>
              <w:widowControl/>
              <w:jc w:val="left"/>
              <w:rPr>
                <w:rFonts w:ascii="宋体" w:hAnsi="宋体" w:cs="宋体"/>
                <w:kern w:val="0"/>
                <w:sz w:val="18"/>
                <w:szCs w:val="18"/>
              </w:rPr>
            </w:pPr>
          </w:p>
        </w:tc>
        <w:tc>
          <w:tcPr>
            <w:tcW w:w="3744" w:type="dxa"/>
            <w:gridSpan w:val="5"/>
            <w:vMerge/>
            <w:tcBorders>
              <w:top w:val="nil"/>
              <w:left w:val="nil"/>
              <w:bottom w:val="single" w:sz="4" w:space="0" w:color="auto"/>
              <w:right w:val="single" w:sz="4" w:space="0" w:color="auto"/>
            </w:tcBorders>
            <w:vAlign w:val="center"/>
          </w:tcPr>
          <w:p w14:paraId="3E8E6D34" w14:textId="77777777" w:rsidR="007960B8" w:rsidRDefault="007960B8">
            <w:pPr>
              <w:widowControl/>
              <w:jc w:val="left"/>
              <w:rPr>
                <w:rFonts w:ascii="宋体" w:hAnsi="宋体" w:cs="宋体"/>
                <w:kern w:val="0"/>
                <w:sz w:val="18"/>
                <w:szCs w:val="18"/>
              </w:rPr>
            </w:pPr>
          </w:p>
        </w:tc>
        <w:tc>
          <w:tcPr>
            <w:tcW w:w="1260" w:type="dxa"/>
            <w:gridSpan w:val="2"/>
            <w:vMerge/>
            <w:tcBorders>
              <w:top w:val="nil"/>
              <w:left w:val="single" w:sz="4" w:space="0" w:color="auto"/>
              <w:bottom w:val="single" w:sz="4" w:space="0" w:color="auto"/>
              <w:right w:val="nil"/>
            </w:tcBorders>
            <w:vAlign w:val="center"/>
          </w:tcPr>
          <w:p w14:paraId="79003DF4" w14:textId="77777777" w:rsidR="007960B8" w:rsidRDefault="007960B8">
            <w:pPr>
              <w:widowControl/>
              <w:jc w:val="left"/>
              <w:rPr>
                <w:rFonts w:ascii="宋体" w:hAnsi="宋体" w:cs="宋体"/>
                <w:kern w:val="0"/>
                <w:sz w:val="18"/>
                <w:szCs w:val="18"/>
              </w:rPr>
            </w:pPr>
          </w:p>
        </w:tc>
        <w:tc>
          <w:tcPr>
            <w:tcW w:w="1116" w:type="dxa"/>
            <w:vMerge/>
            <w:tcBorders>
              <w:top w:val="nil"/>
              <w:left w:val="single" w:sz="4" w:space="0" w:color="auto"/>
              <w:bottom w:val="single" w:sz="4" w:space="0" w:color="000000"/>
              <w:right w:val="single" w:sz="4" w:space="0" w:color="auto"/>
            </w:tcBorders>
            <w:vAlign w:val="center"/>
          </w:tcPr>
          <w:p w14:paraId="1955A038" w14:textId="77777777" w:rsidR="007960B8" w:rsidRDefault="007960B8">
            <w:pPr>
              <w:widowControl/>
              <w:jc w:val="left"/>
              <w:rPr>
                <w:rFonts w:ascii="宋体" w:hAnsi="宋体" w:cs="宋体"/>
                <w:kern w:val="0"/>
                <w:sz w:val="18"/>
                <w:szCs w:val="18"/>
              </w:rPr>
            </w:pPr>
          </w:p>
        </w:tc>
        <w:tc>
          <w:tcPr>
            <w:tcW w:w="1224" w:type="dxa"/>
            <w:vMerge/>
            <w:tcBorders>
              <w:top w:val="nil"/>
              <w:left w:val="single" w:sz="4" w:space="0" w:color="auto"/>
              <w:bottom w:val="single" w:sz="4" w:space="0" w:color="000000"/>
              <w:right w:val="single" w:sz="4" w:space="0" w:color="auto"/>
            </w:tcBorders>
            <w:vAlign w:val="center"/>
          </w:tcPr>
          <w:p w14:paraId="04F05173" w14:textId="77777777" w:rsidR="007960B8" w:rsidRDefault="007960B8">
            <w:pPr>
              <w:widowControl/>
              <w:jc w:val="left"/>
              <w:rPr>
                <w:rFonts w:ascii="宋体" w:hAnsi="宋体" w:cs="宋体"/>
                <w:kern w:val="0"/>
                <w:sz w:val="18"/>
                <w:szCs w:val="18"/>
              </w:rPr>
            </w:pPr>
          </w:p>
        </w:tc>
      </w:tr>
      <w:tr w:rsidR="007960B8" w14:paraId="25B770CF" w14:textId="77777777" w:rsidTr="00690A25">
        <w:trPr>
          <w:trHeight w:val="285"/>
        </w:trPr>
        <w:tc>
          <w:tcPr>
            <w:tcW w:w="555" w:type="dxa"/>
            <w:tcBorders>
              <w:top w:val="nil"/>
              <w:left w:val="single" w:sz="4" w:space="0" w:color="auto"/>
              <w:bottom w:val="single" w:sz="4" w:space="0" w:color="auto"/>
              <w:right w:val="single" w:sz="4" w:space="0" w:color="auto"/>
            </w:tcBorders>
            <w:vAlign w:val="center"/>
          </w:tcPr>
          <w:p w14:paraId="2165E15E"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756" w:type="dxa"/>
            <w:tcBorders>
              <w:top w:val="nil"/>
              <w:left w:val="nil"/>
              <w:bottom w:val="nil"/>
              <w:right w:val="single" w:sz="4" w:space="0" w:color="auto"/>
            </w:tcBorders>
            <w:vAlign w:val="center"/>
          </w:tcPr>
          <w:p w14:paraId="5C83880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720" w:type="dxa"/>
            <w:tcBorders>
              <w:top w:val="single" w:sz="4" w:space="0" w:color="auto"/>
              <w:left w:val="nil"/>
              <w:bottom w:val="nil"/>
              <w:right w:val="single" w:sz="4" w:space="0" w:color="auto"/>
            </w:tcBorders>
            <w:vAlign w:val="center"/>
          </w:tcPr>
          <w:p w14:paraId="3D07175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3744" w:type="dxa"/>
            <w:gridSpan w:val="5"/>
            <w:tcBorders>
              <w:top w:val="nil"/>
              <w:left w:val="nil"/>
              <w:bottom w:val="nil"/>
              <w:right w:val="single" w:sz="4" w:space="0" w:color="auto"/>
            </w:tcBorders>
            <w:vAlign w:val="center"/>
          </w:tcPr>
          <w:p w14:paraId="54173C6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1260" w:type="dxa"/>
            <w:gridSpan w:val="2"/>
            <w:tcBorders>
              <w:top w:val="nil"/>
              <w:left w:val="nil"/>
              <w:bottom w:val="nil"/>
              <w:right w:val="single" w:sz="4" w:space="0" w:color="auto"/>
            </w:tcBorders>
            <w:vAlign w:val="center"/>
          </w:tcPr>
          <w:p w14:paraId="1A75D09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1</w:t>
            </w:r>
          </w:p>
        </w:tc>
        <w:tc>
          <w:tcPr>
            <w:tcW w:w="1116" w:type="dxa"/>
            <w:tcBorders>
              <w:top w:val="nil"/>
              <w:left w:val="nil"/>
              <w:bottom w:val="nil"/>
              <w:right w:val="single" w:sz="4" w:space="0" w:color="auto"/>
            </w:tcBorders>
            <w:vAlign w:val="center"/>
          </w:tcPr>
          <w:p w14:paraId="34CF935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2</w:t>
            </w:r>
          </w:p>
        </w:tc>
        <w:tc>
          <w:tcPr>
            <w:tcW w:w="1224" w:type="dxa"/>
            <w:tcBorders>
              <w:top w:val="nil"/>
              <w:left w:val="nil"/>
              <w:bottom w:val="nil"/>
              <w:right w:val="single" w:sz="4" w:space="0" w:color="auto"/>
            </w:tcBorders>
            <w:vAlign w:val="center"/>
          </w:tcPr>
          <w:p w14:paraId="1A540E5B"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3</w:t>
            </w:r>
          </w:p>
        </w:tc>
      </w:tr>
      <w:tr w:rsidR="007960B8" w14:paraId="2949C910" w14:textId="77777777" w:rsidTr="00690A25">
        <w:trPr>
          <w:trHeight w:val="285"/>
        </w:trPr>
        <w:tc>
          <w:tcPr>
            <w:tcW w:w="555" w:type="dxa"/>
            <w:tcBorders>
              <w:top w:val="nil"/>
              <w:left w:val="single" w:sz="4" w:space="0" w:color="auto"/>
              <w:bottom w:val="single" w:sz="4" w:space="0" w:color="auto"/>
              <w:right w:val="single" w:sz="4" w:space="0" w:color="auto"/>
            </w:tcBorders>
            <w:vAlign w:val="center"/>
          </w:tcPr>
          <w:p w14:paraId="096F6E1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single" w:sz="4" w:space="0" w:color="auto"/>
              <w:left w:val="nil"/>
              <w:bottom w:val="single" w:sz="4" w:space="0" w:color="auto"/>
              <w:right w:val="nil"/>
            </w:tcBorders>
            <w:vAlign w:val="center"/>
          </w:tcPr>
          <w:p w14:paraId="12DE7D3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20" w:type="dxa"/>
            <w:tcBorders>
              <w:top w:val="single" w:sz="4" w:space="0" w:color="auto"/>
              <w:left w:val="single" w:sz="4" w:space="0" w:color="auto"/>
              <w:bottom w:val="single" w:sz="4" w:space="0" w:color="auto"/>
              <w:right w:val="nil"/>
            </w:tcBorders>
            <w:vAlign w:val="center"/>
          </w:tcPr>
          <w:p w14:paraId="7C763DD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744" w:type="dxa"/>
            <w:gridSpan w:val="5"/>
            <w:tcBorders>
              <w:top w:val="single" w:sz="4" w:space="0" w:color="auto"/>
              <w:left w:val="single" w:sz="4" w:space="0" w:color="auto"/>
              <w:bottom w:val="single" w:sz="4" w:space="0" w:color="auto"/>
              <w:right w:val="nil"/>
            </w:tcBorders>
            <w:vAlign w:val="center"/>
          </w:tcPr>
          <w:p w14:paraId="5F2EFD94"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合计</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8C2F181" w14:textId="77777777" w:rsidR="007960B8" w:rsidRDefault="00CA446B">
            <w:pPr>
              <w:widowControl/>
              <w:jc w:val="right"/>
              <w:rPr>
                <w:rFonts w:ascii="宋体" w:hAnsi="宋体" w:cs="宋体"/>
                <w:kern w:val="0"/>
                <w:sz w:val="18"/>
                <w:szCs w:val="18"/>
              </w:rPr>
            </w:pPr>
            <w:r>
              <w:rPr>
                <w:rFonts w:ascii="宋体" w:hAnsi="宋体" w:cs="宋体" w:hint="eastAsia"/>
                <w:kern w:val="0"/>
                <w:sz w:val="18"/>
                <w:szCs w:val="18"/>
              </w:rPr>
              <w:t>864.78</w:t>
            </w:r>
          </w:p>
        </w:tc>
        <w:tc>
          <w:tcPr>
            <w:tcW w:w="1116" w:type="dxa"/>
            <w:tcBorders>
              <w:top w:val="single" w:sz="4" w:space="0" w:color="auto"/>
              <w:left w:val="nil"/>
              <w:bottom w:val="single" w:sz="4" w:space="0" w:color="auto"/>
              <w:right w:val="nil"/>
            </w:tcBorders>
            <w:vAlign w:val="center"/>
          </w:tcPr>
          <w:p w14:paraId="59B7BA6D" w14:textId="77777777" w:rsidR="007960B8" w:rsidRDefault="00CA446B">
            <w:pPr>
              <w:widowControl/>
              <w:jc w:val="right"/>
              <w:rPr>
                <w:rFonts w:ascii="宋体" w:hAnsi="宋体" w:cs="宋体"/>
                <w:kern w:val="0"/>
                <w:sz w:val="18"/>
                <w:szCs w:val="18"/>
              </w:rPr>
            </w:pPr>
            <w:r>
              <w:rPr>
                <w:rFonts w:ascii="宋体" w:hAnsi="宋体" w:cs="宋体" w:hint="eastAsia"/>
                <w:kern w:val="0"/>
                <w:sz w:val="18"/>
                <w:szCs w:val="18"/>
              </w:rPr>
              <w:t>506.78</w:t>
            </w:r>
          </w:p>
        </w:tc>
        <w:tc>
          <w:tcPr>
            <w:tcW w:w="1224" w:type="dxa"/>
            <w:tcBorders>
              <w:top w:val="single" w:sz="4" w:space="0" w:color="auto"/>
              <w:left w:val="single" w:sz="4" w:space="0" w:color="auto"/>
              <w:bottom w:val="single" w:sz="4" w:space="0" w:color="auto"/>
              <w:right w:val="single" w:sz="4" w:space="0" w:color="auto"/>
            </w:tcBorders>
            <w:vAlign w:val="center"/>
          </w:tcPr>
          <w:p w14:paraId="7877DC42" w14:textId="77777777" w:rsidR="007960B8" w:rsidRDefault="00CA446B">
            <w:pPr>
              <w:widowControl/>
              <w:jc w:val="right"/>
              <w:rPr>
                <w:rFonts w:ascii="宋体" w:hAnsi="宋体" w:cs="宋体"/>
                <w:kern w:val="0"/>
                <w:sz w:val="18"/>
                <w:szCs w:val="18"/>
              </w:rPr>
            </w:pPr>
            <w:r>
              <w:rPr>
                <w:rFonts w:ascii="宋体" w:hAnsi="宋体" w:cs="宋体" w:hint="eastAsia"/>
                <w:kern w:val="0"/>
                <w:sz w:val="18"/>
                <w:szCs w:val="18"/>
              </w:rPr>
              <w:t>358.00</w:t>
            </w:r>
          </w:p>
        </w:tc>
      </w:tr>
      <w:tr w:rsidR="007960B8" w14:paraId="02E8A474" w14:textId="77777777" w:rsidTr="00690A25">
        <w:trPr>
          <w:trHeight w:val="1125"/>
        </w:trPr>
        <w:tc>
          <w:tcPr>
            <w:tcW w:w="555" w:type="dxa"/>
            <w:tcBorders>
              <w:top w:val="nil"/>
              <w:left w:val="single" w:sz="4" w:space="0" w:color="auto"/>
              <w:bottom w:val="single" w:sz="4" w:space="0" w:color="auto"/>
              <w:right w:val="single" w:sz="4" w:space="0" w:color="auto"/>
            </w:tcBorders>
            <w:vAlign w:val="center"/>
          </w:tcPr>
          <w:p w14:paraId="0EB332A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nil"/>
              <w:left w:val="nil"/>
              <w:bottom w:val="single" w:sz="4" w:space="0" w:color="auto"/>
              <w:right w:val="nil"/>
            </w:tcBorders>
            <w:vAlign w:val="center"/>
          </w:tcPr>
          <w:p w14:paraId="0BABAB6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20" w:type="dxa"/>
            <w:tcBorders>
              <w:top w:val="nil"/>
              <w:left w:val="single" w:sz="4" w:space="0" w:color="auto"/>
              <w:bottom w:val="single" w:sz="4" w:space="0" w:color="auto"/>
              <w:right w:val="nil"/>
            </w:tcBorders>
            <w:vAlign w:val="center"/>
          </w:tcPr>
          <w:p w14:paraId="53DA793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744" w:type="dxa"/>
            <w:gridSpan w:val="5"/>
            <w:tcBorders>
              <w:top w:val="nil"/>
              <w:left w:val="single" w:sz="4" w:space="0" w:color="auto"/>
              <w:bottom w:val="single" w:sz="4" w:space="0" w:color="auto"/>
              <w:right w:val="nil"/>
            </w:tcBorders>
            <w:vAlign w:val="center"/>
          </w:tcPr>
          <w:p w14:paraId="7F69DA32"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中国国际贸易促进委员会新疆维吾尔自治区委员会</w:t>
            </w:r>
          </w:p>
        </w:tc>
        <w:tc>
          <w:tcPr>
            <w:tcW w:w="1260" w:type="dxa"/>
            <w:gridSpan w:val="2"/>
            <w:tcBorders>
              <w:top w:val="nil"/>
              <w:left w:val="single" w:sz="4" w:space="0" w:color="auto"/>
              <w:bottom w:val="single" w:sz="4" w:space="0" w:color="auto"/>
              <w:right w:val="single" w:sz="4" w:space="0" w:color="auto"/>
            </w:tcBorders>
            <w:vAlign w:val="center"/>
          </w:tcPr>
          <w:p w14:paraId="1AE4A37B" w14:textId="77777777" w:rsidR="007960B8" w:rsidRDefault="00CA446B">
            <w:pPr>
              <w:widowControl/>
              <w:jc w:val="right"/>
              <w:rPr>
                <w:rFonts w:ascii="宋体" w:hAnsi="宋体" w:cs="宋体"/>
                <w:kern w:val="0"/>
                <w:sz w:val="18"/>
                <w:szCs w:val="18"/>
              </w:rPr>
            </w:pPr>
            <w:r>
              <w:rPr>
                <w:rFonts w:ascii="宋体" w:hAnsi="宋体" w:cs="宋体" w:hint="eastAsia"/>
                <w:kern w:val="0"/>
                <w:sz w:val="18"/>
                <w:szCs w:val="18"/>
              </w:rPr>
              <w:t>864.78</w:t>
            </w:r>
          </w:p>
        </w:tc>
        <w:tc>
          <w:tcPr>
            <w:tcW w:w="1116" w:type="dxa"/>
            <w:tcBorders>
              <w:top w:val="nil"/>
              <w:left w:val="nil"/>
              <w:bottom w:val="single" w:sz="4" w:space="0" w:color="auto"/>
              <w:right w:val="nil"/>
            </w:tcBorders>
            <w:vAlign w:val="center"/>
          </w:tcPr>
          <w:p w14:paraId="50606E23" w14:textId="77777777" w:rsidR="007960B8" w:rsidRDefault="00CA446B">
            <w:pPr>
              <w:widowControl/>
              <w:jc w:val="right"/>
              <w:rPr>
                <w:rFonts w:ascii="宋体" w:hAnsi="宋体" w:cs="宋体"/>
                <w:kern w:val="0"/>
                <w:sz w:val="18"/>
                <w:szCs w:val="18"/>
              </w:rPr>
            </w:pPr>
            <w:r>
              <w:rPr>
                <w:rFonts w:ascii="宋体" w:hAnsi="宋体" w:cs="宋体" w:hint="eastAsia"/>
                <w:kern w:val="0"/>
                <w:sz w:val="18"/>
                <w:szCs w:val="18"/>
              </w:rPr>
              <w:t>506.78</w:t>
            </w:r>
          </w:p>
        </w:tc>
        <w:tc>
          <w:tcPr>
            <w:tcW w:w="1224" w:type="dxa"/>
            <w:tcBorders>
              <w:top w:val="nil"/>
              <w:left w:val="single" w:sz="4" w:space="0" w:color="auto"/>
              <w:bottom w:val="single" w:sz="4" w:space="0" w:color="auto"/>
              <w:right w:val="single" w:sz="4" w:space="0" w:color="auto"/>
            </w:tcBorders>
            <w:vAlign w:val="center"/>
          </w:tcPr>
          <w:p w14:paraId="1E6E275C" w14:textId="77777777" w:rsidR="007960B8" w:rsidRDefault="00CA446B">
            <w:pPr>
              <w:widowControl/>
              <w:jc w:val="right"/>
              <w:rPr>
                <w:rFonts w:ascii="宋体" w:hAnsi="宋体" w:cs="宋体"/>
                <w:kern w:val="0"/>
                <w:sz w:val="18"/>
                <w:szCs w:val="18"/>
              </w:rPr>
            </w:pPr>
            <w:r>
              <w:rPr>
                <w:rFonts w:ascii="宋体" w:hAnsi="宋体" w:cs="宋体" w:hint="eastAsia"/>
                <w:kern w:val="0"/>
                <w:sz w:val="18"/>
                <w:szCs w:val="18"/>
              </w:rPr>
              <w:t>358.00</w:t>
            </w:r>
          </w:p>
        </w:tc>
      </w:tr>
      <w:tr w:rsidR="007960B8" w14:paraId="2933C78B" w14:textId="77777777" w:rsidTr="00690A25">
        <w:trPr>
          <w:trHeight w:val="450"/>
        </w:trPr>
        <w:tc>
          <w:tcPr>
            <w:tcW w:w="555" w:type="dxa"/>
            <w:tcBorders>
              <w:top w:val="nil"/>
              <w:left w:val="single" w:sz="4" w:space="0" w:color="auto"/>
              <w:bottom w:val="single" w:sz="4" w:space="0" w:color="auto"/>
              <w:right w:val="single" w:sz="4" w:space="0" w:color="auto"/>
            </w:tcBorders>
            <w:vAlign w:val="center"/>
          </w:tcPr>
          <w:p w14:paraId="31F9BA2D" w14:textId="77777777" w:rsidR="007960B8" w:rsidRDefault="00F07CD1">
            <w:pPr>
              <w:widowControl/>
              <w:jc w:val="center"/>
              <w:rPr>
                <w:rFonts w:ascii="宋体" w:hAnsi="宋体" w:cs="宋体"/>
                <w:kern w:val="0"/>
                <w:sz w:val="18"/>
                <w:szCs w:val="18"/>
              </w:rPr>
            </w:pPr>
            <w:r>
              <w:rPr>
                <w:rFonts w:ascii="宋体" w:hAnsi="宋体" w:cs="宋体" w:hint="eastAsia"/>
                <w:kern w:val="0"/>
                <w:sz w:val="18"/>
                <w:szCs w:val="18"/>
              </w:rPr>
              <w:t>2</w:t>
            </w:r>
            <w:r w:rsidR="007960B8">
              <w:rPr>
                <w:rFonts w:ascii="宋体" w:hAnsi="宋体" w:cs="宋体" w:hint="eastAsia"/>
                <w:kern w:val="0"/>
                <w:sz w:val="18"/>
                <w:szCs w:val="18"/>
              </w:rPr>
              <w:t>01</w:t>
            </w:r>
          </w:p>
        </w:tc>
        <w:tc>
          <w:tcPr>
            <w:tcW w:w="756" w:type="dxa"/>
            <w:tcBorders>
              <w:top w:val="nil"/>
              <w:left w:val="nil"/>
              <w:bottom w:val="single" w:sz="4" w:space="0" w:color="auto"/>
              <w:right w:val="nil"/>
            </w:tcBorders>
            <w:vAlign w:val="center"/>
          </w:tcPr>
          <w:p w14:paraId="5468277E"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20" w:type="dxa"/>
            <w:tcBorders>
              <w:top w:val="nil"/>
              <w:left w:val="single" w:sz="4" w:space="0" w:color="auto"/>
              <w:bottom w:val="single" w:sz="4" w:space="0" w:color="auto"/>
              <w:right w:val="nil"/>
            </w:tcBorders>
            <w:vAlign w:val="center"/>
          </w:tcPr>
          <w:p w14:paraId="3ABFE0C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744" w:type="dxa"/>
            <w:gridSpan w:val="5"/>
            <w:tcBorders>
              <w:top w:val="nil"/>
              <w:left w:val="single" w:sz="4" w:space="0" w:color="auto"/>
              <w:bottom w:val="single" w:sz="4" w:space="0" w:color="auto"/>
              <w:right w:val="nil"/>
            </w:tcBorders>
            <w:vAlign w:val="center"/>
          </w:tcPr>
          <w:p w14:paraId="6E1EB0CB"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一般公共服务支出</w:t>
            </w:r>
          </w:p>
        </w:tc>
        <w:tc>
          <w:tcPr>
            <w:tcW w:w="1260" w:type="dxa"/>
            <w:gridSpan w:val="2"/>
            <w:tcBorders>
              <w:top w:val="nil"/>
              <w:left w:val="single" w:sz="4" w:space="0" w:color="auto"/>
              <w:bottom w:val="single" w:sz="4" w:space="0" w:color="auto"/>
              <w:right w:val="single" w:sz="4" w:space="0" w:color="auto"/>
            </w:tcBorders>
            <w:vAlign w:val="center"/>
          </w:tcPr>
          <w:p w14:paraId="2A7143AC" w14:textId="77777777" w:rsidR="007960B8" w:rsidRDefault="001835CA">
            <w:pPr>
              <w:widowControl/>
              <w:jc w:val="right"/>
              <w:rPr>
                <w:rFonts w:ascii="宋体" w:hAnsi="宋体" w:cs="宋体"/>
                <w:kern w:val="0"/>
                <w:sz w:val="18"/>
                <w:szCs w:val="18"/>
              </w:rPr>
            </w:pPr>
            <w:r>
              <w:rPr>
                <w:rFonts w:ascii="宋体" w:hAnsi="宋体" w:cs="宋体" w:hint="eastAsia"/>
                <w:kern w:val="0"/>
                <w:sz w:val="18"/>
                <w:szCs w:val="18"/>
              </w:rPr>
              <w:t>799.53</w:t>
            </w:r>
          </w:p>
        </w:tc>
        <w:tc>
          <w:tcPr>
            <w:tcW w:w="1116" w:type="dxa"/>
            <w:tcBorders>
              <w:top w:val="nil"/>
              <w:left w:val="nil"/>
              <w:bottom w:val="single" w:sz="4" w:space="0" w:color="auto"/>
              <w:right w:val="nil"/>
            </w:tcBorders>
            <w:vAlign w:val="center"/>
          </w:tcPr>
          <w:p w14:paraId="563DF4ED" w14:textId="77777777" w:rsidR="007960B8" w:rsidRDefault="001835CA">
            <w:pPr>
              <w:widowControl/>
              <w:jc w:val="right"/>
              <w:rPr>
                <w:rFonts w:ascii="宋体" w:hAnsi="宋体" w:cs="宋体"/>
                <w:kern w:val="0"/>
                <w:sz w:val="18"/>
                <w:szCs w:val="18"/>
              </w:rPr>
            </w:pPr>
            <w:r>
              <w:rPr>
                <w:rFonts w:ascii="宋体" w:hAnsi="宋体" w:cs="宋体" w:hint="eastAsia"/>
                <w:kern w:val="0"/>
                <w:sz w:val="18"/>
                <w:szCs w:val="18"/>
              </w:rPr>
              <w:t>441.53</w:t>
            </w:r>
          </w:p>
        </w:tc>
        <w:tc>
          <w:tcPr>
            <w:tcW w:w="1224" w:type="dxa"/>
            <w:tcBorders>
              <w:top w:val="nil"/>
              <w:left w:val="single" w:sz="4" w:space="0" w:color="auto"/>
              <w:bottom w:val="single" w:sz="4" w:space="0" w:color="auto"/>
              <w:right w:val="single" w:sz="4" w:space="0" w:color="auto"/>
            </w:tcBorders>
            <w:vAlign w:val="center"/>
          </w:tcPr>
          <w:p w14:paraId="21EA00F7" w14:textId="77777777" w:rsidR="007960B8" w:rsidRDefault="00C30927">
            <w:pPr>
              <w:widowControl/>
              <w:jc w:val="right"/>
              <w:rPr>
                <w:rFonts w:ascii="宋体" w:hAnsi="宋体" w:cs="宋体"/>
                <w:kern w:val="0"/>
                <w:sz w:val="18"/>
                <w:szCs w:val="18"/>
              </w:rPr>
            </w:pPr>
            <w:r>
              <w:rPr>
                <w:rFonts w:ascii="宋体" w:hAnsi="宋体" w:cs="宋体" w:hint="eastAsia"/>
                <w:kern w:val="0"/>
                <w:sz w:val="18"/>
                <w:szCs w:val="18"/>
              </w:rPr>
              <w:t>358.0</w:t>
            </w:r>
            <w:r w:rsidR="007960B8">
              <w:rPr>
                <w:rFonts w:ascii="宋体" w:hAnsi="宋体" w:cs="宋体" w:hint="eastAsia"/>
                <w:kern w:val="0"/>
                <w:sz w:val="18"/>
                <w:szCs w:val="18"/>
              </w:rPr>
              <w:t>0</w:t>
            </w:r>
          </w:p>
        </w:tc>
      </w:tr>
      <w:tr w:rsidR="007960B8" w14:paraId="62F0136B" w14:textId="77777777" w:rsidTr="00690A25">
        <w:trPr>
          <w:trHeight w:val="450"/>
        </w:trPr>
        <w:tc>
          <w:tcPr>
            <w:tcW w:w="555" w:type="dxa"/>
            <w:tcBorders>
              <w:top w:val="nil"/>
              <w:left w:val="single" w:sz="4" w:space="0" w:color="auto"/>
              <w:bottom w:val="single" w:sz="4" w:space="0" w:color="auto"/>
              <w:right w:val="single" w:sz="4" w:space="0" w:color="auto"/>
            </w:tcBorders>
            <w:vAlign w:val="center"/>
          </w:tcPr>
          <w:p w14:paraId="427AE1B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r w:rsidR="00F07CD1">
              <w:rPr>
                <w:rFonts w:ascii="宋体" w:hAnsi="宋体" w:cs="宋体" w:hint="eastAsia"/>
                <w:kern w:val="0"/>
                <w:sz w:val="18"/>
                <w:szCs w:val="18"/>
              </w:rPr>
              <w:t>2</w:t>
            </w:r>
            <w:r w:rsidR="008F5086">
              <w:rPr>
                <w:rFonts w:ascii="宋体" w:hAnsi="宋体" w:cs="宋体" w:hint="eastAsia"/>
                <w:kern w:val="0"/>
                <w:sz w:val="18"/>
                <w:szCs w:val="18"/>
              </w:rPr>
              <w:t>01</w:t>
            </w:r>
          </w:p>
        </w:tc>
        <w:tc>
          <w:tcPr>
            <w:tcW w:w="756" w:type="dxa"/>
            <w:tcBorders>
              <w:top w:val="nil"/>
              <w:left w:val="nil"/>
              <w:bottom w:val="single" w:sz="4" w:space="0" w:color="auto"/>
              <w:right w:val="nil"/>
            </w:tcBorders>
            <w:vAlign w:val="center"/>
          </w:tcPr>
          <w:p w14:paraId="7F32B2A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13</w:t>
            </w:r>
          </w:p>
        </w:tc>
        <w:tc>
          <w:tcPr>
            <w:tcW w:w="720" w:type="dxa"/>
            <w:tcBorders>
              <w:top w:val="nil"/>
              <w:left w:val="single" w:sz="4" w:space="0" w:color="auto"/>
              <w:bottom w:val="single" w:sz="4" w:space="0" w:color="auto"/>
              <w:right w:val="nil"/>
            </w:tcBorders>
            <w:vAlign w:val="center"/>
          </w:tcPr>
          <w:p w14:paraId="56FC83D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744" w:type="dxa"/>
            <w:gridSpan w:val="5"/>
            <w:tcBorders>
              <w:top w:val="nil"/>
              <w:left w:val="single" w:sz="4" w:space="0" w:color="auto"/>
              <w:bottom w:val="single" w:sz="4" w:space="0" w:color="auto"/>
              <w:right w:val="nil"/>
            </w:tcBorders>
            <w:vAlign w:val="center"/>
          </w:tcPr>
          <w:p w14:paraId="305A9A8F" w14:textId="77777777" w:rsidR="007960B8" w:rsidRDefault="00C7736D" w:rsidP="001835CA">
            <w:pPr>
              <w:widowControl/>
              <w:jc w:val="left"/>
              <w:rPr>
                <w:rFonts w:ascii="宋体" w:hAnsi="宋体" w:cs="宋体"/>
                <w:kern w:val="0"/>
                <w:sz w:val="18"/>
                <w:szCs w:val="18"/>
              </w:rPr>
            </w:pPr>
            <w:r>
              <w:rPr>
                <w:rFonts w:ascii="宋体" w:hAnsi="宋体" w:cs="宋体" w:hint="eastAsia"/>
                <w:kern w:val="0"/>
                <w:sz w:val="18"/>
                <w:szCs w:val="18"/>
              </w:rPr>
              <w:t xml:space="preserve">  </w:t>
            </w:r>
            <w:r w:rsidR="007960B8">
              <w:rPr>
                <w:rFonts w:ascii="宋体" w:hAnsi="宋体" w:cs="宋体" w:hint="eastAsia"/>
                <w:kern w:val="0"/>
                <w:sz w:val="18"/>
                <w:szCs w:val="18"/>
              </w:rPr>
              <w:t xml:space="preserve"> </w:t>
            </w:r>
            <w:r w:rsidR="001835CA">
              <w:rPr>
                <w:rFonts w:ascii="宋体" w:hAnsi="宋体" w:cs="宋体" w:hint="eastAsia"/>
                <w:kern w:val="0"/>
                <w:sz w:val="18"/>
                <w:szCs w:val="18"/>
              </w:rPr>
              <w:t>商贸事务</w:t>
            </w:r>
          </w:p>
        </w:tc>
        <w:tc>
          <w:tcPr>
            <w:tcW w:w="1260" w:type="dxa"/>
            <w:gridSpan w:val="2"/>
            <w:tcBorders>
              <w:top w:val="nil"/>
              <w:left w:val="single" w:sz="4" w:space="0" w:color="auto"/>
              <w:bottom w:val="single" w:sz="4" w:space="0" w:color="auto"/>
              <w:right w:val="single" w:sz="4" w:space="0" w:color="auto"/>
            </w:tcBorders>
            <w:vAlign w:val="center"/>
          </w:tcPr>
          <w:p w14:paraId="1EE8366B" w14:textId="77777777" w:rsidR="007960B8" w:rsidRDefault="001835CA">
            <w:pPr>
              <w:widowControl/>
              <w:jc w:val="right"/>
              <w:rPr>
                <w:rFonts w:ascii="宋体" w:hAnsi="宋体" w:cs="宋体"/>
                <w:kern w:val="0"/>
                <w:sz w:val="18"/>
                <w:szCs w:val="18"/>
              </w:rPr>
            </w:pPr>
            <w:r>
              <w:rPr>
                <w:rFonts w:ascii="宋体" w:hAnsi="宋体" w:cs="宋体" w:hint="eastAsia"/>
                <w:kern w:val="0"/>
                <w:sz w:val="18"/>
                <w:szCs w:val="18"/>
              </w:rPr>
              <w:t>799.53</w:t>
            </w:r>
          </w:p>
        </w:tc>
        <w:tc>
          <w:tcPr>
            <w:tcW w:w="1116" w:type="dxa"/>
            <w:tcBorders>
              <w:top w:val="nil"/>
              <w:left w:val="nil"/>
              <w:bottom w:val="single" w:sz="4" w:space="0" w:color="auto"/>
              <w:right w:val="nil"/>
            </w:tcBorders>
            <w:vAlign w:val="center"/>
          </w:tcPr>
          <w:p w14:paraId="4D7C71E0" w14:textId="77777777" w:rsidR="007960B8" w:rsidRDefault="001835CA">
            <w:pPr>
              <w:widowControl/>
              <w:jc w:val="right"/>
              <w:rPr>
                <w:rFonts w:ascii="宋体" w:hAnsi="宋体" w:cs="宋体"/>
                <w:kern w:val="0"/>
                <w:sz w:val="18"/>
                <w:szCs w:val="18"/>
              </w:rPr>
            </w:pPr>
            <w:r>
              <w:rPr>
                <w:rFonts w:ascii="宋体" w:hAnsi="宋体" w:cs="宋体" w:hint="eastAsia"/>
                <w:kern w:val="0"/>
                <w:sz w:val="18"/>
                <w:szCs w:val="18"/>
              </w:rPr>
              <w:t>441.53</w:t>
            </w:r>
          </w:p>
        </w:tc>
        <w:tc>
          <w:tcPr>
            <w:tcW w:w="1224" w:type="dxa"/>
            <w:tcBorders>
              <w:top w:val="nil"/>
              <w:left w:val="single" w:sz="4" w:space="0" w:color="auto"/>
              <w:bottom w:val="single" w:sz="4" w:space="0" w:color="auto"/>
              <w:right w:val="single" w:sz="4" w:space="0" w:color="auto"/>
            </w:tcBorders>
            <w:vAlign w:val="center"/>
          </w:tcPr>
          <w:p w14:paraId="3A297165" w14:textId="77777777" w:rsidR="007960B8" w:rsidRDefault="001835CA">
            <w:pPr>
              <w:widowControl/>
              <w:jc w:val="right"/>
              <w:rPr>
                <w:rFonts w:ascii="宋体" w:hAnsi="宋体" w:cs="宋体"/>
                <w:kern w:val="0"/>
                <w:sz w:val="18"/>
                <w:szCs w:val="18"/>
              </w:rPr>
            </w:pPr>
            <w:r>
              <w:rPr>
                <w:rFonts w:ascii="宋体" w:hAnsi="宋体" w:cs="宋体" w:hint="eastAsia"/>
                <w:kern w:val="0"/>
                <w:sz w:val="18"/>
                <w:szCs w:val="18"/>
              </w:rPr>
              <w:t>358</w:t>
            </w:r>
            <w:r w:rsidR="00690A25">
              <w:rPr>
                <w:rFonts w:ascii="宋体" w:hAnsi="宋体" w:cs="宋体" w:hint="eastAsia"/>
                <w:kern w:val="0"/>
                <w:sz w:val="18"/>
                <w:szCs w:val="18"/>
              </w:rPr>
              <w:t>.00</w:t>
            </w:r>
          </w:p>
        </w:tc>
      </w:tr>
      <w:tr w:rsidR="007960B8" w14:paraId="073A0046" w14:textId="77777777" w:rsidTr="00690A25">
        <w:trPr>
          <w:trHeight w:val="450"/>
        </w:trPr>
        <w:tc>
          <w:tcPr>
            <w:tcW w:w="555" w:type="dxa"/>
            <w:tcBorders>
              <w:top w:val="nil"/>
              <w:left w:val="single" w:sz="4" w:space="0" w:color="auto"/>
              <w:bottom w:val="single" w:sz="4" w:space="0" w:color="auto"/>
              <w:right w:val="single" w:sz="4" w:space="0" w:color="auto"/>
            </w:tcBorders>
            <w:vAlign w:val="center"/>
          </w:tcPr>
          <w:p w14:paraId="2F25E702" w14:textId="77777777" w:rsidR="007960B8" w:rsidRDefault="00F07CD1">
            <w:pPr>
              <w:widowControl/>
              <w:jc w:val="center"/>
              <w:rPr>
                <w:rFonts w:ascii="宋体" w:hAnsi="宋体" w:cs="宋体"/>
                <w:kern w:val="0"/>
                <w:sz w:val="18"/>
                <w:szCs w:val="18"/>
              </w:rPr>
            </w:pPr>
            <w:r>
              <w:rPr>
                <w:rFonts w:ascii="宋体" w:hAnsi="宋体" w:cs="宋体" w:hint="eastAsia"/>
                <w:kern w:val="0"/>
                <w:sz w:val="18"/>
                <w:szCs w:val="18"/>
              </w:rPr>
              <w:t xml:space="preserve">  2</w:t>
            </w:r>
            <w:r w:rsidR="007960B8">
              <w:rPr>
                <w:rFonts w:ascii="宋体" w:hAnsi="宋体" w:cs="宋体" w:hint="eastAsia"/>
                <w:kern w:val="0"/>
                <w:sz w:val="18"/>
                <w:szCs w:val="18"/>
              </w:rPr>
              <w:t>01</w:t>
            </w:r>
          </w:p>
        </w:tc>
        <w:tc>
          <w:tcPr>
            <w:tcW w:w="756" w:type="dxa"/>
            <w:tcBorders>
              <w:top w:val="nil"/>
              <w:left w:val="nil"/>
              <w:bottom w:val="single" w:sz="4" w:space="0" w:color="auto"/>
              <w:right w:val="nil"/>
            </w:tcBorders>
            <w:vAlign w:val="center"/>
          </w:tcPr>
          <w:p w14:paraId="5C1C0A3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13</w:t>
            </w:r>
          </w:p>
        </w:tc>
        <w:tc>
          <w:tcPr>
            <w:tcW w:w="720" w:type="dxa"/>
            <w:tcBorders>
              <w:top w:val="nil"/>
              <w:left w:val="single" w:sz="4" w:space="0" w:color="auto"/>
              <w:bottom w:val="single" w:sz="4" w:space="0" w:color="auto"/>
              <w:right w:val="nil"/>
            </w:tcBorders>
            <w:vAlign w:val="center"/>
          </w:tcPr>
          <w:p w14:paraId="3AC1060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01</w:t>
            </w:r>
          </w:p>
        </w:tc>
        <w:tc>
          <w:tcPr>
            <w:tcW w:w="3744" w:type="dxa"/>
            <w:gridSpan w:val="5"/>
            <w:tcBorders>
              <w:top w:val="nil"/>
              <w:left w:val="single" w:sz="4" w:space="0" w:color="auto"/>
              <w:bottom w:val="single" w:sz="4" w:space="0" w:color="auto"/>
              <w:right w:val="nil"/>
            </w:tcBorders>
            <w:vAlign w:val="center"/>
          </w:tcPr>
          <w:p w14:paraId="1A10DB70" w14:textId="77777777" w:rsidR="007960B8" w:rsidRDefault="007960B8" w:rsidP="001835CA">
            <w:pPr>
              <w:widowControl/>
              <w:jc w:val="left"/>
              <w:rPr>
                <w:rFonts w:ascii="宋体" w:hAnsi="宋体" w:cs="宋体"/>
                <w:kern w:val="0"/>
                <w:sz w:val="18"/>
                <w:szCs w:val="18"/>
              </w:rPr>
            </w:pPr>
            <w:r>
              <w:rPr>
                <w:rFonts w:ascii="宋体" w:hAnsi="宋体" w:cs="宋体" w:hint="eastAsia"/>
                <w:kern w:val="0"/>
                <w:sz w:val="18"/>
                <w:szCs w:val="18"/>
              </w:rPr>
              <w:t xml:space="preserve">   </w:t>
            </w:r>
            <w:r w:rsidR="00C7736D">
              <w:rPr>
                <w:rFonts w:ascii="宋体" w:hAnsi="宋体" w:cs="宋体" w:hint="eastAsia"/>
                <w:kern w:val="0"/>
                <w:sz w:val="18"/>
                <w:szCs w:val="18"/>
              </w:rPr>
              <w:t xml:space="preserve"> </w:t>
            </w:r>
            <w:r>
              <w:rPr>
                <w:rFonts w:ascii="宋体" w:hAnsi="宋体" w:cs="宋体" w:hint="eastAsia"/>
                <w:kern w:val="0"/>
                <w:sz w:val="18"/>
                <w:szCs w:val="18"/>
              </w:rPr>
              <w:t xml:space="preserve"> </w:t>
            </w:r>
            <w:r w:rsidR="00C7736D">
              <w:rPr>
                <w:rFonts w:ascii="宋体" w:hAnsi="宋体" w:cs="宋体" w:hint="eastAsia"/>
                <w:kern w:val="0"/>
                <w:sz w:val="18"/>
                <w:szCs w:val="18"/>
              </w:rPr>
              <w:t xml:space="preserve"> </w:t>
            </w:r>
            <w:r w:rsidR="001835CA">
              <w:rPr>
                <w:rFonts w:ascii="宋体" w:hAnsi="宋体" w:cs="宋体" w:hint="eastAsia"/>
                <w:kern w:val="0"/>
                <w:sz w:val="18"/>
                <w:szCs w:val="18"/>
              </w:rPr>
              <w:t>行政运行</w:t>
            </w:r>
          </w:p>
        </w:tc>
        <w:tc>
          <w:tcPr>
            <w:tcW w:w="1260" w:type="dxa"/>
            <w:gridSpan w:val="2"/>
            <w:tcBorders>
              <w:top w:val="nil"/>
              <w:left w:val="single" w:sz="4" w:space="0" w:color="auto"/>
              <w:bottom w:val="single" w:sz="4" w:space="0" w:color="auto"/>
              <w:right w:val="single" w:sz="4" w:space="0" w:color="auto"/>
            </w:tcBorders>
            <w:vAlign w:val="center"/>
          </w:tcPr>
          <w:p w14:paraId="13BF2790" w14:textId="77777777" w:rsidR="007960B8" w:rsidRDefault="006942A5">
            <w:pPr>
              <w:widowControl/>
              <w:jc w:val="right"/>
              <w:rPr>
                <w:rFonts w:ascii="宋体" w:hAnsi="宋体" w:cs="宋体"/>
                <w:kern w:val="0"/>
                <w:sz w:val="18"/>
                <w:szCs w:val="18"/>
              </w:rPr>
            </w:pPr>
            <w:r>
              <w:rPr>
                <w:rFonts w:ascii="宋体" w:hAnsi="宋体" w:cs="宋体" w:hint="eastAsia"/>
                <w:kern w:val="0"/>
                <w:sz w:val="18"/>
                <w:szCs w:val="18"/>
              </w:rPr>
              <w:t>441.53</w:t>
            </w:r>
          </w:p>
        </w:tc>
        <w:tc>
          <w:tcPr>
            <w:tcW w:w="1116" w:type="dxa"/>
            <w:tcBorders>
              <w:top w:val="nil"/>
              <w:left w:val="nil"/>
              <w:bottom w:val="single" w:sz="4" w:space="0" w:color="auto"/>
              <w:right w:val="nil"/>
            </w:tcBorders>
            <w:vAlign w:val="center"/>
          </w:tcPr>
          <w:p w14:paraId="275D8AEB" w14:textId="77777777" w:rsidR="007960B8" w:rsidRDefault="006942A5">
            <w:pPr>
              <w:widowControl/>
              <w:jc w:val="right"/>
              <w:rPr>
                <w:rFonts w:ascii="宋体" w:hAnsi="宋体" w:cs="宋体"/>
                <w:kern w:val="0"/>
                <w:sz w:val="18"/>
                <w:szCs w:val="18"/>
              </w:rPr>
            </w:pPr>
            <w:r>
              <w:rPr>
                <w:rFonts w:ascii="宋体" w:hAnsi="宋体" w:cs="宋体" w:hint="eastAsia"/>
                <w:kern w:val="0"/>
                <w:sz w:val="18"/>
                <w:szCs w:val="18"/>
              </w:rPr>
              <w:t>441.53</w:t>
            </w:r>
          </w:p>
        </w:tc>
        <w:tc>
          <w:tcPr>
            <w:tcW w:w="1224" w:type="dxa"/>
            <w:tcBorders>
              <w:top w:val="nil"/>
              <w:left w:val="single" w:sz="4" w:space="0" w:color="auto"/>
              <w:bottom w:val="single" w:sz="4" w:space="0" w:color="auto"/>
              <w:right w:val="single" w:sz="4" w:space="0" w:color="auto"/>
            </w:tcBorders>
            <w:vAlign w:val="center"/>
          </w:tcPr>
          <w:p w14:paraId="4AA71769" w14:textId="77777777" w:rsidR="007960B8" w:rsidRDefault="006942A5">
            <w:pPr>
              <w:widowControl/>
              <w:jc w:val="right"/>
              <w:rPr>
                <w:rFonts w:ascii="宋体" w:hAnsi="宋体" w:cs="宋体"/>
                <w:kern w:val="0"/>
                <w:sz w:val="18"/>
                <w:szCs w:val="18"/>
              </w:rPr>
            </w:pPr>
            <w:r>
              <w:rPr>
                <w:rFonts w:ascii="宋体" w:hAnsi="宋体" w:cs="宋体" w:hint="eastAsia"/>
                <w:kern w:val="0"/>
                <w:sz w:val="18"/>
                <w:szCs w:val="18"/>
              </w:rPr>
              <w:t>0</w:t>
            </w:r>
            <w:r w:rsidR="007960B8">
              <w:rPr>
                <w:rFonts w:ascii="宋体" w:hAnsi="宋体" w:cs="宋体" w:hint="eastAsia"/>
                <w:kern w:val="0"/>
                <w:sz w:val="18"/>
                <w:szCs w:val="18"/>
              </w:rPr>
              <w:t>.00</w:t>
            </w:r>
          </w:p>
        </w:tc>
      </w:tr>
      <w:tr w:rsidR="007960B8" w14:paraId="127311AB" w14:textId="77777777" w:rsidTr="001835CA">
        <w:trPr>
          <w:trHeight w:val="701"/>
        </w:trPr>
        <w:tc>
          <w:tcPr>
            <w:tcW w:w="555" w:type="dxa"/>
            <w:tcBorders>
              <w:top w:val="nil"/>
              <w:left w:val="single" w:sz="4" w:space="0" w:color="auto"/>
              <w:bottom w:val="single" w:sz="4" w:space="0" w:color="auto"/>
              <w:right w:val="single" w:sz="4" w:space="0" w:color="auto"/>
            </w:tcBorders>
            <w:vAlign w:val="center"/>
          </w:tcPr>
          <w:p w14:paraId="57292AD6" w14:textId="77777777" w:rsidR="007960B8" w:rsidRDefault="00F07CD1">
            <w:pPr>
              <w:widowControl/>
              <w:jc w:val="center"/>
              <w:rPr>
                <w:rFonts w:ascii="宋体" w:hAnsi="宋体" w:cs="宋体"/>
                <w:kern w:val="0"/>
                <w:sz w:val="18"/>
                <w:szCs w:val="18"/>
              </w:rPr>
            </w:pPr>
            <w:r>
              <w:rPr>
                <w:rFonts w:ascii="宋体" w:hAnsi="宋体" w:cs="宋体" w:hint="eastAsia"/>
                <w:kern w:val="0"/>
                <w:sz w:val="18"/>
                <w:szCs w:val="18"/>
              </w:rPr>
              <w:t>2</w:t>
            </w:r>
            <w:r w:rsidR="004154DC">
              <w:rPr>
                <w:rFonts w:ascii="宋体" w:hAnsi="宋体" w:cs="宋体" w:hint="eastAsia"/>
                <w:kern w:val="0"/>
                <w:sz w:val="18"/>
                <w:szCs w:val="18"/>
              </w:rPr>
              <w:t>01</w:t>
            </w:r>
          </w:p>
        </w:tc>
        <w:tc>
          <w:tcPr>
            <w:tcW w:w="756" w:type="dxa"/>
            <w:tcBorders>
              <w:top w:val="nil"/>
              <w:left w:val="nil"/>
              <w:bottom w:val="single" w:sz="4" w:space="0" w:color="auto"/>
              <w:right w:val="nil"/>
            </w:tcBorders>
            <w:vAlign w:val="center"/>
          </w:tcPr>
          <w:p w14:paraId="615D306D"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r w:rsidR="004154DC">
              <w:rPr>
                <w:rFonts w:ascii="宋体" w:hAnsi="宋体" w:cs="宋体" w:hint="eastAsia"/>
                <w:kern w:val="0"/>
                <w:sz w:val="18"/>
                <w:szCs w:val="18"/>
              </w:rPr>
              <w:t>13</w:t>
            </w:r>
          </w:p>
        </w:tc>
        <w:tc>
          <w:tcPr>
            <w:tcW w:w="720" w:type="dxa"/>
            <w:tcBorders>
              <w:top w:val="nil"/>
              <w:left w:val="single" w:sz="4" w:space="0" w:color="auto"/>
              <w:bottom w:val="single" w:sz="4" w:space="0" w:color="auto"/>
              <w:right w:val="nil"/>
            </w:tcBorders>
            <w:vAlign w:val="center"/>
          </w:tcPr>
          <w:p w14:paraId="4F17B9E3" w14:textId="77777777" w:rsidR="007960B8" w:rsidRDefault="007960B8" w:rsidP="005A0881">
            <w:pPr>
              <w:widowControl/>
              <w:rPr>
                <w:rFonts w:ascii="宋体" w:hAnsi="宋体" w:cs="宋体"/>
                <w:kern w:val="0"/>
                <w:sz w:val="18"/>
                <w:szCs w:val="18"/>
              </w:rPr>
            </w:pPr>
            <w:r>
              <w:rPr>
                <w:rFonts w:ascii="宋体" w:hAnsi="宋体" w:cs="宋体" w:hint="eastAsia"/>
                <w:kern w:val="0"/>
                <w:sz w:val="18"/>
                <w:szCs w:val="18"/>
              </w:rPr>
              <w:t xml:space="preserve">　</w:t>
            </w:r>
            <w:r w:rsidR="005A0881">
              <w:rPr>
                <w:rFonts w:ascii="宋体" w:hAnsi="宋体" w:cs="宋体" w:hint="eastAsia"/>
                <w:kern w:val="0"/>
                <w:sz w:val="18"/>
                <w:szCs w:val="18"/>
              </w:rPr>
              <w:t>99</w:t>
            </w:r>
          </w:p>
        </w:tc>
        <w:tc>
          <w:tcPr>
            <w:tcW w:w="3744" w:type="dxa"/>
            <w:gridSpan w:val="5"/>
            <w:tcBorders>
              <w:top w:val="nil"/>
              <w:left w:val="single" w:sz="4" w:space="0" w:color="auto"/>
              <w:bottom w:val="single" w:sz="4" w:space="0" w:color="auto"/>
              <w:right w:val="nil"/>
            </w:tcBorders>
            <w:vAlign w:val="center"/>
          </w:tcPr>
          <w:p w14:paraId="5C430FB5" w14:textId="77777777" w:rsidR="007960B8" w:rsidRDefault="006E3861">
            <w:pPr>
              <w:widowControl/>
              <w:jc w:val="left"/>
              <w:rPr>
                <w:rFonts w:ascii="宋体" w:hAnsi="宋体" w:cs="宋体"/>
                <w:kern w:val="0"/>
                <w:sz w:val="18"/>
                <w:szCs w:val="18"/>
              </w:rPr>
            </w:pPr>
            <w:r>
              <w:rPr>
                <w:rFonts w:ascii="宋体" w:hAnsi="宋体" w:cs="宋体" w:hint="eastAsia"/>
                <w:kern w:val="0"/>
                <w:sz w:val="18"/>
                <w:szCs w:val="18"/>
              </w:rPr>
              <w:t xml:space="preserve"> </w:t>
            </w:r>
            <w:r w:rsidR="00226EEB">
              <w:rPr>
                <w:rFonts w:ascii="宋体" w:hAnsi="宋体" w:cs="宋体" w:hint="eastAsia"/>
                <w:kern w:val="0"/>
                <w:sz w:val="18"/>
                <w:szCs w:val="18"/>
              </w:rPr>
              <w:t xml:space="preserve">  </w:t>
            </w:r>
            <w:r w:rsidR="00C7736D">
              <w:rPr>
                <w:rFonts w:ascii="宋体" w:hAnsi="宋体" w:cs="宋体" w:hint="eastAsia"/>
                <w:kern w:val="0"/>
                <w:sz w:val="18"/>
                <w:szCs w:val="18"/>
              </w:rPr>
              <w:t xml:space="preserve">  </w:t>
            </w:r>
            <w:r w:rsidR="001835CA">
              <w:rPr>
                <w:rFonts w:ascii="宋体" w:hAnsi="宋体" w:cs="宋体" w:hint="eastAsia"/>
                <w:kern w:val="0"/>
                <w:sz w:val="18"/>
                <w:szCs w:val="18"/>
              </w:rPr>
              <w:t>其他商贸事务支出</w:t>
            </w:r>
          </w:p>
        </w:tc>
        <w:tc>
          <w:tcPr>
            <w:tcW w:w="1260" w:type="dxa"/>
            <w:gridSpan w:val="2"/>
            <w:tcBorders>
              <w:top w:val="nil"/>
              <w:left w:val="single" w:sz="4" w:space="0" w:color="auto"/>
              <w:bottom w:val="single" w:sz="4" w:space="0" w:color="auto"/>
              <w:right w:val="single" w:sz="4" w:space="0" w:color="auto"/>
            </w:tcBorders>
            <w:vAlign w:val="center"/>
          </w:tcPr>
          <w:p w14:paraId="13BE6F38" w14:textId="77777777" w:rsidR="007960B8" w:rsidRDefault="006E3861">
            <w:pPr>
              <w:widowControl/>
              <w:jc w:val="right"/>
              <w:rPr>
                <w:rFonts w:ascii="宋体" w:hAnsi="宋体" w:cs="宋体"/>
                <w:kern w:val="0"/>
                <w:sz w:val="18"/>
                <w:szCs w:val="18"/>
              </w:rPr>
            </w:pPr>
            <w:r>
              <w:rPr>
                <w:rFonts w:ascii="宋体" w:hAnsi="宋体" w:cs="宋体" w:hint="eastAsia"/>
                <w:kern w:val="0"/>
                <w:sz w:val="18"/>
                <w:szCs w:val="18"/>
              </w:rPr>
              <w:t>238</w:t>
            </w:r>
            <w:r w:rsidR="00954DEB">
              <w:rPr>
                <w:rFonts w:ascii="宋体" w:hAnsi="宋体" w:cs="宋体" w:hint="eastAsia"/>
                <w:kern w:val="0"/>
                <w:sz w:val="18"/>
                <w:szCs w:val="18"/>
              </w:rPr>
              <w:t>.00</w:t>
            </w:r>
          </w:p>
        </w:tc>
        <w:tc>
          <w:tcPr>
            <w:tcW w:w="1116" w:type="dxa"/>
            <w:tcBorders>
              <w:top w:val="nil"/>
              <w:left w:val="nil"/>
              <w:bottom w:val="single" w:sz="4" w:space="0" w:color="auto"/>
              <w:right w:val="nil"/>
            </w:tcBorders>
            <w:vAlign w:val="center"/>
          </w:tcPr>
          <w:p w14:paraId="0BBD705E" w14:textId="77777777" w:rsidR="007960B8" w:rsidRDefault="0015528F">
            <w:pPr>
              <w:widowControl/>
              <w:jc w:val="right"/>
              <w:rPr>
                <w:rFonts w:ascii="宋体" w:hAnsi="宋体" w:cs="宋体"/>
                <w:kern w:val="0"/>
                <w:sz w:val="18"/>
                <w:szCs w:val="18"/>
              </w:rPr>
            </w:pPr>
            <w:r>
              <w:rPr>
                <w:rFonts w:ascii="宋体" w:hAnsi="宋体" w:cs="宋体" w:hint="eastAsia"/>
                <w:kern w:val="0"/>
                <w:sz w:val="18"/>
                <w:szCs w:val="18"/>
              </w:rPr>
              <w:t>0.00</w:t>
            </w:r>
          </w:p>
        </w:tc>
        <w:tc>
          <w:tcPr>
            <w:tcW w:w="1224" w:type="dxa"/>
            <w:tcBorders>
              <w:top w:val="nil"/>
              <w:left w:val="single" w:sz="4" w:space="0" w:color="auto"/>
              <w:bottom w:val="single" w:sz="4" w:space="0" w:color="auto"/>
              <w:right w:val="single" w:sz="4" w:space="0" w:color="auto"/>
            </w:tcBorders>
            <w:vAlign w:val="center"/>
          </w:tcPr>
          <w:p w14:paraId="7D8C8263" w14:textId="77777777" w:rsidR="007960B8" w:rsidRDefault="006E3861">
            <w:pPr>
              <w:widowControl/>
              <w:jc w:val="right"/>
              <w:rPr>
                <w:rFonts w:ascii="宋体" w:hAnsi="宋体" w:cs="宋体"/>
                <w:kern w:val="0"/>
                <w:sz w:val="18"/>
                <w:szCs w:val="18"/>
              </w:rPr>
            </w:pPr>
            <w:r>
              <w:rPr>
                <w:rFonts w:ascii="宋体" w:hAnsi="宋体" w:cs="宋体" w:hint="eastAsia"/>
                <w:kern w:val="0"/>
                <w:sz w:val="18"/>
                <w:szCs w:val="18"/>
              </w:rPr>
              <w:t>238</w:t>
            </w:r>
            <w:r w:rsidR="007960B8">
              <w:rPr>
                <w:rFonts w:ascii="宋体" w:hAnsi="宋体" w:cs="宋体" w:hint="eastAsia"/>
                <w:kern w:val="0"/>
                <w:sz w:val="18"/>
                <w:szCs w:val="18"/>
              </w:rPr>
              <w:t>.00</w:t>
            </w:r>
          </w:p>
        </w:tc>
      </w:tr>
      <w:tr w:rsidR="007960B8" w14:paraId="2450D859" w14:textId="77777777" w:rsidTr="00690A25">
        <w:trPr>
          <w:trHeight w:val="675"/>
        </w:trPr>
        <w:tc>
          <w:tcPr>
            <w:tcW w:w="555" w:type="dxa"/>
            <w:tcBorders>
              <w:top w:val="nil"/>
              <w:left w:val="single" w:sz="4" w:space="0" w:color="auto"/>
              <w:bottom w:val="single" w:sz="4" w:space="0" w:color="auto"/>
              <w:right w:val="single" w:sz="4" w:space="0" w:color="auto"/>
            </w:tcBorders>
            <w:vAlign w:val="center"/>
          </w:tcPr>
          <w:p w14:paraId="637990C8" w14:textId="77777777" w:rsidR="007960B8" w:rsidRDefault="00E50A59">
            <w:pPr>
              <w:widowControl/>
              <w:jc w:val="center"/>
              <w:rPr>
                <w:rFonts w:ascii="宋体" w:hAnsi="宋体" w:cs="宋体"/>
                <w:kern w:val="0"/>
                <w:sz w:val="18"/>
                <w:szCs w:val="18"/>
              </w:rPr>
            </w:pPr>
            <w:r>
              <w:rPr>
                <w:rFonts w:ascii="宋体" w:hAnsi="宋体" w:cs="宋体" w:hint="eastAsia"/>
                <w:kern w:val="0"/>
                <w:sz w:val="18"/>
                <w:szCs w:val="18"/>
              </w:rPr>
              <w:t>208</w:t>
            </w:r>
          </w:p>
        </w:tc>
        <w:tc>
          <w:tcPr>
            <w:tcW w:w="756" w:type="dxa"/>
            <w:tcBorders>
              <w:top w:val="nil"/>
              <w:left w:val="nil"/>
              <w:bottom w:val="single" w:sz="4" w:space="0" w:color="auto"/>
              <w:right w:val="nil"/>
            </w:tcBorders>
            <w:vAlign w:val="center"/>
          </w:tcPr>
          <w:p w14:paraId="49B42352" w14:textId="77777777" w:rsidR="007960B8" w:rsidRDefault="007960B8">
            <w:pPr>
              <w:widowControl/>
              <w:jc w:val="center"/>
              <w:rPr>
                <w:rFonts w:ascii="宋体" w:hAnsi="宋体" w:cs="宋体"/>
                <w:kern w:val="0"/>
                <w:sz w:val="18"/>
                <w:szCs w:val="18"/>
              </w:rPr>
            </w:pPr>
          </w:p>
        </w:tc>
        <w:tc>
          <w:tcPr>
            <w:tcW w:w="720" w:type="dxa"/>
            <w:tcBorders>
              <w:top w:val="nil"/>
              <w:left w:val="single" w:sz="4" w:space="0" w:color="auto"/>
              <w:bottom w:val="single" w:sz="4" w:space="0" w:color="auto"/>
              <w:right w:val="nil"/>
            </w:tcBorders>
            <w:vAlign w:val="center"/>
          </w:tcPr>
          <w:p w14:paraId="1EBBD26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744" w:type="dxa"/>
            <w:gridSpan w:val="5"/>
            <w:tcBorders>
              <w:top w:val="nil"/>
              <w:left w:val="single" w:sz="4" w:space="0" w:color="auto"/>
              <w:bottom w:val="single" w:sz="4" w:space="0" w:color="auto"/>
              <w:right w:val="nil"/>
            </w:tcBorders>
            <w:vAlign w:val="center"/>
          </w:tcPr>
          <w:p w14:paraId="2682F263" w14:textId="77777777" w:rsidR="007960B8" w:rsidRDefault="007960B8" w:rsidP="0015528F">
            <w:pPr>
              <w:widowControl/>
              <w:jc w:val="left"/>
              <w:rPr>
                <w:rFonts w:ascii="宋体" w:hAnsi="宋体" w:cs="宋体"/>
                <w:kern w:val="0"/>
                <w:sz w:val="18"/>
                <w:szCs w:val="18"/>
              </w:rPr>
            </w:pPr>
            <w:r>
              <w:rPr>
                <w:rFonts w:ascii="宋体" w:hAnsi="宋体" w:cs="宋体" w:hint="eastAsia"/>
                <w:kern w:val="0"/>
                <w:sz w:val="18"/>
                <w:szCs w:val="18"/>
              </w:rPr>
              <w:t xml:space="preserve">   </w:t>
            </w:r>
            <w:r w:rsidR="00E50A59">
              <w:rPr>
                <w:rFonts w:ascii="宋体" w:hAnsi="宋体" w:cs="宋体" w:hint="eastAsia"/>
                <w:kern w:val="0"/>
                <w:sz w:val="18"/>
                <w:szCs w:val="18"/>
              </w:rPr>
              <w:t>社会保障和就业支出</w:t>
            </w:r>
          </w:p>
        </w:tc>
        <w:tc>
          <w:tcPr>
            <w:tcW w:w="1260" w:type="dxa"/>
            <w:gridSpan w:val="2"/>
            <w:tcBorders>
              <w:top w:val="nil"/>
              <w:left w:val="single" w:sz="4" w:space="0" w:color="auto"/>
              <w:bottom w:val="single" w:sz="4" w:space="0" w:color="auto"/>
              <w:right w:val="single" w:sz="4" w:space="0" w:color="auto"/>
            </w:tcBorders>
            <w:vAlign w:val="center"/>
          </w:tcPr>
          <w:p w14:paraId="08999251" w14:textId="77777777" w:rsidR="007960B8" w:rsidRDefault="00E50A59">
            <w:pPr>
              <w:widowControl/>
              <w:jc w:val="right"/>
              <w:rPr>
                <w:rFonts w:ascii="宋体" w:hAnsi="宋体" w:cs="宋体"/>
                <w:kern w:val="0"/>
                <w:sz w:val="18"/>
                <w:szCs w:val="18"/>
              </w:rPr>
            </w:pPr>
            <w:r>
              <w:rPr>
                <w:rFonts w:ascii="宋体" w:hAnsi="宋体" w:cs="宋体" w:hint="eastAsia"/>
                <w:kern w:val="0"/>
                <w:sz w:val="18"/>
                <w:szCs w:val="18"/>
              </w:rPr>
              <w:t>65.25</w:t>
            </w:r>
          </w:p>
        </w:tc>
        <w:tc>
          <w:tcPr>
            <w:tcW w:w="1116" w:type="dxa"/>
            <w:tcBorders>
              <w:top w:val="nil"/>
              <w:left w:val="nil"/>
              <w:bottom w:val="single" w:sz="4" w:space="0" w:color="auto"/>
              <w:right w:val="nil"/>
            </w:tcBorders>
            <w:vAlign w:val="center"/>
          </w:tcPr>
          <w:p w14:paraId="068ED272" w14:textId="77777777" w:rsidR="007960B8" w:rsidRDefault="00E50A59">
            <w:pPr>
              <w:widowControl/>
              <w:jc w:val="right"/>
              <w:rPr>
                <w:rFonts w:ascii="宋体" w:hAnsi="宋体" w:cs="宋体"/>
                <w:kern w:val="0"/>
                <w:sz w:val="18"/>
                <w:szCs w:val="18"/>
              </w:rPr>
            </w:pPr>
            <w:r>
              <w:rPr>
                <w:rFonts w:ascii="宋体" w:hAnsi="宋体" w:cs="宋体" w:hint="eastAsia"/>
                <w:kern w:val="0"/>
                <w:sz w:val="18"/>
                <w:szCs w:val="18"/>
              </w:rPr>
              <w:t>65.25</w:t>
            </w:r>
          </w:p>
        </w:tc>
        <w:tc>
          <w:tcPr>
            <w:tcW w:w="1224" w:type="dxa"/>
            <w:tcBorders>
              <w:top w:val="nil"/>
              <w:left w:val="single" w:sz="4" w:space="0" w:color="auto"/>
              <w:bottom w:val="single" w:sz="4" w:space="0" w:color="auto"/>
              <w:right w:val="single" w:sz="4" w:space="0" w:color="auto"/>
            </w:tcBorders>
            <w:vAlign w:val="center"/>
          </w:tcPr>
          <w:p w14:paraId="302C088D"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82205" w14:paraId="492AB466" w14:textId="77777777" w:rsidTr="00690A25">
        <w:trPr>
          <w:trHeight w:val="900"/>
        </w:trPr>
        <w:tc>
          <w:tcPr>
            <w:tcW w:w="555" w:type="dxa"/>
            <w:tcBorders>
              <w:top w:val="nil"/>
              <w:left w:val="single" w:sz="4" w:space="0" w:color="auto"/>
              <w:bottom w:val="single" w:sz="4" w:space="0" w:color="auto"/>
              <w:right w:val="single" w:sz="4" w:space="0" w:color="auto"/>
            </w:tcBorders>
            <w:vAlign w:val="center"/>
          </w:tcPr>
          <w:p w14:paraId="4C88A0FA" w14:textId="77777777" w:rsidR="00782205" w:rsidRDefault="00782205" w:rsidP="00E50A59">
            <w:pPr>
              <w:widowControl/>
              <w:jc w:val="center"/>
              <w:rPr>
                <w:rFonts w:ascii="宋体" w:hAnsi="宋体" w:cs="宋体"/>
                <w:kern w:val="0"/>
                <w:sz w:val="18"/>
                <w:szCs w:val="18"/>
              </w:rPr>
            </w:pPr>
            <w:r>
              <w:rPr>
                <w:rFonts w:ascii="宋体" w:hAnsi="宋体" w:cs="宋体" w:hint="eastAsia"/>
                <w:kern w:val="0"/>
                <w:sz w:val="18"/>
                <w:szCs w:val="18"/>
              </w:rPr>
              <w:t xml:space="preserve"> 208</w:t>
            </w:r>
          </w:p>
        </w:tc>
        <w:tc>
          <w:tcPr>
            <w:tcW w:w="756" w:type="dxa"/>
            <w:tcBorders>
              <w:top w:val="nil"/>
              <w:left w:val="nil"/>
              <w:bottom w:val="single" w:sz="4" w:space="0" w:color="auto"/>
              <w:right w:val="nil"/>
            </w:tcBorders>
            <w:vAlign w:val="center"/>
          </w:tcPr>
          <w:p w14:paraId="30947E13" w14:textId="77777777" w:rsidR="00782205" w:rsidRDefault="00782205" w:rsidP="0015528F">
            <w:pPr>
              <w:widowControl/>
              <w:jc w:val="center"/>
              <w:rPr>
                <w:rFonts w:ascii="宋体" w:hAnsi="宋体" w:cs="宋体"/>
                <w:kern w:val="0"/>
                <w:sz w:val="18"/>
                <w:szCs w:val="18"/>
              </w:rPr>
            </w:pPr>
            <w:r>
              <w:rPr>
                <w:rFonts w:ascii="宋体" w:hAnsi="宋体" w:cs="宋体" w:hint="eastAsia"/>
                <w:kern w:val="0"/>
                <w:sz w:val="18"/>
                <w:szCs w:val="18"/>
              </w:rPr>
              <w:t xml:space="preserve">05 </w:t>
            </w:r>
          </w:p>
        </w:tc>
        <w:tc>
          <w:tcPr>
            <w:tcW w:w="720" w:type="dxa"/>
            <w:tcBorders>
              <w:top w:val="nil"/>
              <w:left w:val="single" w:sz="4" w:space="0" w:color="auto"/>
              <w:bottom w:val="single" w:sz="4" w:space="0" w:color="auto"/>
              <w:right w:val="nil"/>
            </w:tcBorders>
            <w:vAlign w:val="center"/>
          </w:tcPr>
          <w:p w14:paraId="4BB55DEB" w14:textId="77777777" w:rsidR="00782205" w:rsidRDefault="00782205">
            <w:pPr>
              <w:widowControl/>
              <w:jc w:val="center"/>
              <w:rPr>
                <w:rFonts w:ascii="宋体" w:hAnsi="宋体" w:cs="宋体"/>
                <w:kern w:val="0"/>
                <w:sz w:val="18"/>
                <w:szCs w:val="18"/>
              </w:rPr>
            </w:pPr>
            <w:r>
              <w:rPr>
                <w:rFonts w:ascii="宋体" w:hAnsi="宋体" w:cs="宋体" w:hint="eastAsia"/>
                <w:kern w:val="0"/>
                <w:sz w:val="18"/>
                <w:szCs w:val="18"/>
              </w:rPr>
              <w:t>01</w:t>
            </w:r>
          </w:p>
        </w:tc>
        <w:tc>
          <w:tcPr>
            <w:tcW w:w="3744" w:type="dxa"/>
            <w:gridSpan w:val="5"/>
            <w:tcBorders>
              <w:top w:val="nil"/>
              <w:left w:val="single" w:sz="4" w:space="0" w:color="auto"/>
              <w:bottom w:val="single" w:sz="4" w:space="0" w:color="auto"/>
              <w:right w:val="nil"/>
            </w:tcBorders>
            <w:vAlign w:val="center"/>
          </w:tcPr>
          <w:p w14:paraId="07E0D0FF" w14:textId="77777777" w:rsidR="00782205" w:rsidRDefault="00C7736D" w:rsidP="00735190">
            <w:pPr>
              <w:widowControl/>
              <w:jc w:val="left"/>
              <w:rPr>
                <w:rFonts w:ascii="宋体" w:hAnsi="宋体" w:cs="宋体" w:hint="eastAsia"/>
                <w:kern w:val="0"/>
                <w:sz w:val="18"/>
                <w:szCs w:val="18"/>
              </w:rPr>
            </w:pPr>
            <w:r>
              <w:rPr>
                <w:rFonts w:ascii="宋体" w:hAnsi="宋体" w:cs="宋体" w:hint="eastAsia"/>
                <w:kern w:val="0"/>
                <w:sz w:val="18"/>
                <w:szCs w:val="18"/>
              </w:rPr>
              <w:t xml:space="preserve">     </w:t>
            </w:r>
            <w:r w:rsidR="00782205">
              <w:rPr>
                <w:rFonts w:ascii="宋体" w:hAnsi="宋体" w:cs="宋体" w:hint="eastAsia"/>
                <w:kern w:val="0"/>
                <w:sz w:val="18"/>
                <w:szCs w:val="18"/>
              </w:rPr>
              <w:t>行政单位离退休</w:t>
            </w:r>
          </w:p>
        </w:tc>
        <w:tc>
          <w:tcPr>
            <w:tcW w:w="1260" w:type="dxa"/>
            <w:gridSpan w:val="2"/>
            <w:tcBorders>
              <w:top w:val="nil"/>
              <w:left w:val="single" w:sz="4" w:space="0" w:color="auto"/>
              <w:bottom w:val="single" w:sz="4" w:space="0" w:color="auto"/>
              <w:right w:val="single" w:sz="4" w:space="0" w:color="auto"/>
            </w:tcBorders>
            <w:vAlign w:val="center"/>
          </w:tcPr>
          <w:p w14:paraId="56BE8B32" w14:textId="77777777" w:rsidR="00782205" w:rsidRDefault="00782205">
            <w:pPr>
              <w:widowControl/>
              <w:jc w:val="right"/>
              <w:rPr>
                <w:rFonts w:ascii="宋体" w:hAnsi="宋体" w:cs="宋体"/>
                <w:kern w:val="0"/>
                <w:sz w:val="18"/>
                <w:szCs w:val="18"/>
              </w:rPr>
            </w:pPr>
            <w:r>
              <w:rPr>
                <w:rFonts w:ascii="宋体" w:hAnsi="宋体" w:cs="宋体" w:hint="eastAsia"/>
                <w:kern w:val="0"/>
                <w:sz w:val="18"/>
                <w:szCs w:val="18"/>
              </w:rPr>
              <w:t>18.82</w:t>
            </w:r>
          </w:p>
        </w:tc>
        <w:tc>
          <w:tcPr>
            <w:tcW w:w="1116" w:type="dxa"/>
            <w:tcBorders>
              <w:top w:val="nil"/>
              <w:left w:val="nil"/>
              <w:bottom w:val="single" w:sz="4" w:space="0" w:color="auto"/>
              <w:right w:val="nil"/>
            </w:tcBorders>
            <w:vAlign w:val="center"/>
          </w:tcPr>
          <w:p w14:paraId="66EEDEB8" w14:textId="77777777" w:rsidR="00782205" w:rsidRDefault="00782205">
            <w:pPr>
              <w:widowControl/>
              <w:jc w:val="right"/>
              <w:rPr>
                <w:rFonts w:ascii="宋体" w:hAnsi="宋体" w:cs="宋体"/>
                <w:kern w:val="0"/>
                <w:sz w:val="18"/>
                <w:szCs w:val="18"/>
              </w:rPr>
            </w:pPr>
            <w:r>
              <w:rPr>
                <w:rFonts w:ascii="宋体" w:hAnsi="宋体" w:cs="宋体" w:hint="eastAsia"/>
                <w:kern w:val="0"/>
                <w:sz w:val="18"/>
                <w:szCs w:val="18"/>
              </w:rPr>
              <w:t>18.82</w:t>
            </w:r>
          </w:p>
        </w:tc>
        <w:tc>
          <w:tcPr>
            <w:tcW w:w="1224" w:type="dxa"/>
            <w:tcBorders>
              <w:top w:val="nil"/>
              <w:left w:val="single" w:sz="4" w:space="0" w:color="auto"/>
              <w:bottom w:val="single" w:sz="4" w:space="0" w:color="auto"/>
              <w:right w:val="single" w:sz="4" w:space="0" w:color="auto"/>
            </w:tcBorders>
            <w:vAlign w:val="center"/>
          </w:tcPr>
          <w:p w14:paraId="74E325B6" w14:textId="77777777" w:rsidR="00782205" w:rsidRDefault="00782205">
            <w:pPr>
              <w:widowControl/>
              <w:jc w:val="right"/>
              <w:rPr>
                <w:rFonts w:ascii="宋体" w:hAnsi="宋体" w:cs="宋体"/>
                <w:kern w:val="0"/>
                <w:sz w:val="18"/>
                <w:szCs w:val="18"/>
              </w:rPr>
            </w:pPr>
            <w:r>
              <w:rPr>
                <w:rFonts w:ascii="宋体" w:hAnsi="宋体" w:cs="宋体" w:hint="eastAsia"/>
                <w:kern w:val="0"/>
                <w:sz w:val="18"/>
                <w:szCs w:val="18"/>
              </w:rPr>
              <w:t>0.00</w:t>
            </w:r>
          </w:p>
        </w:tc>
      </w:tr>
      <w:tr w:rsidR="00782205" w14:paraId="6FF03CE0" w14:textId="77777777" w:rsidTr="00690A25">
        <w:trPr>
          <w:trHeight w:val="900"/>
        </w:trPr>
        <w:tc>
          <w:tcPr>
            <w:tcW w:w="555" w:type="dxa"/>
            <w:tcBorders>
              <w:top w:val="nil"/>
              <w:left w:val="single" w:sz="4" w:space="0" w:color="auto"/>
              <w:bottom w:val="single" w:sz="4" w:space="0" w:color="auto"/>
              <w:right w:val="single" w:sz="4" w:space="0" w:color="auto"/>
            </w:tcBorders>
            <w:vAlign w:val="center"/>
          </w:tcPr>
          <w:p w14:paraId="06577B82" w14:textId="77777777" w:rsidR="00782205" w:rsidRDefault="00782205" w:rsidP="00C55FAB">
            <w:pPr>
              <w:widowControl/>
              <w:jc w:val="center"/>
              <w:rPr>
                <w:rFonts w:ascii="宋体" w:hAnsi="宋体" w:cs="宋体" w:hint="eastAsia"/>
                <w:kern w:val="0"/>
                <w:sz w:val="18"/>
                <w:szCs w:val="18"/>
              </w:rPr>
            </w:pPr>
            <w:r>
              <w:rPr>
                <w:rFonts w:ascii="宋体" w:hAnsi="宋体" w:cs="宋体" w:hint="eastAsia"/>
                <w:kern w:val="0"/>
                <w:sz w:val="18"/>
                <w:szCs w:val="18"/>
              </w:rPr>
              <w:t>208</w:t>
            </w:r>
          </w:p>
        </w:tc>
        <w:tc>
          <w:tcPr>
            <w:tcW w:w="756" w:type="dxa"/>
            <w:tcBorders>
              <w:top w:val="nil"/>
              <w:left w:val="nil"/>
              <w:bottom w:val="single" w:sz="4" w:space="0" w:color="auto"/>
              <w:right w:val="nil"/>
            </w:tcBorders>
            <w:vAlign w:val="center"/>
          </w:tcPr>
          <w:p w14:paraId="6529E485" w14:textId="77777777" w:rsidR="00782205" w:rsidRDefault="00782205">
            <w:pPr>
              <w:widowControl/>
              <w:jc w:val="center"/>
              <w:rPr>
                <w:rFonts w:ascii="宋体" w:hAnsi="宋体" w:cs="宋体" w:hint="eastAsia"/>
                <w:kern w:val="0"/>
                <w:sz w:val="18"/>
                <w:szCs w:val="18"/>
              </w:rPr>
            </w:pPr>
            <w:r>
              <w:rPr>
                <w:rFonts w:ascii="宋体" w:hAnsi="宋体" w:cs="宋体" w:hint="eastAsia"/>
                <w:kern w:val="0"/>
                <w:sz w:val="18"/>
                <w:szCs w:val="18"/>
              </w:rPr>
              <w:t>05</w:t>
            </w:r>
          </w:p>
        </w:tc>
        <w:tc>
          <w:tcPr>
            <w:tcW w:w="720" w:type="dxa"/>
            <w:tcBorders>
              <w:top w:val="nil"/>
              <w:left w:val="single" w:sz="4" w:space="0" w:color="auto"/>
              <w:bottom w:val="single" w:sz="4" w:space="0" w:color="auto"/>
              <w:right w:val="nil"/>
            </w:tcBorders>
            <w:vAlign w:val="center"/>
          </w:tcPr>
          <w:p w14:paraId="1330A84C" w14:textId="77777777" w:rsidR="00782205" w:rsidRDefault="00782205">
            <w:pPr>
              <w:widowControl/>
              <w:jc w:val="center"/>
              <w:rPr>
                <w:rFonts w:ascii="宋体" w:hAnsi="宋体" w:cs="宋体" w:hint="eastAsia"/>
                <w:kern w:val="0"/>
                <w:sz w:val="18"/>
                <w:szCs w:val="18"/>
              </w:rPr>
            </w:pPr>
            <w:r>
              <w:rPr>
                <w:rFonts w:ascii="宋体" w:hAnsi="宋体" w:cs="宋体" w:hint="eastAsia"/>
                <w:kern w:val="0"/>
                <w:sz w:val="18"/>
                <w:szCs w:val="18"/>
              </w:rPr>
              <w:t>05</w:t>
            </w:r>
          </w:p>
        </w:tc>
        <w:tc>
          <w:tcPr>
            <w:tcW w:w="3744" w:type="dxa"/>
            <w:gridSpan w:val="5"/>
            <w:tcBorders>
              <w:top w:val="nil"/>
              <w:left w:val="single" w:sz="4" w:space="0" w:color="auto"/>
              <w:bottom w:val="single" w:sz="4" w:space="0" w:color="auto"/>
              <w:right w:val="nil"/>
            </w:tcBorders>
            <w:vAlign w:val="center"/>
          </w:tcPr>
          <w:p w14:paraId="4CB52740" w14:textId="77777777" w:rsidR="00782205" w:rsidRDefault="00C7736D" w:rsidP="00735190">
            <w:pPr>
              <w:widowControl/>
              <w:jc w:val="left"/>
              <w:rPr>
                <w:rFonts w:ascii="宋体" w:hAnsi="宋体" w:cs="宋体" w:hint="eastAsia"/>
                <w:kern w:val="0"/>
                <w:sz w:val="18"/>
                <w:szCs w:val="18"/>
              </w:rPr>
            </w:pPr>
            <w:r>
              <w:rPr>
                <w:rFonts w:ascii="宋体" w:hAnsi="宋体" w:cs="宋体" w:hint="eastAsia"/>
                <w:kern w:val="0"/>
                <w:sz w:val="18"/>
                <w:szCs w:val="18"/>
              </w:rPr>
              <w:t xml:space="preserve">    </w:t>
            </w:r>
            <w:r w:rsidR="00782205">
              <w:rPr>
                <w:rFonts w:ascii="宋体" w:hAnsi="宋体" w:cs="宋体" w:hint="eastAsia"/>
                <w:kern w:val="0"/>
                <w:sz w:val="18"/>
                <w:szCs w:val="18"/>
              </w:rPr>
              <w:t>机关事业单位基本养老保险缴费支出</w:t>
            </w:r>
          </w:p>
        </w:tc>
        <w:tc>
          <w:tcPr>
            <w:tcW w:w="1260" w:type="dxa"/>
            <w:gridSpan w:val="2"/>
            <w:tcBorders>
              <w:top w:val="nil"/>
              <w:left w:val="single" w:sz="4" w:space="0" w:color="auto"/>
              <w:bottom w:val="single" w:sz="4" w:space="0" w:color="auto"/>
              <w:right w:val="single" w:sz="4" w:space="0" w:color="auto"/>
            </w:tcBorders>
            <w:vAlign w:val="center"/>
          </w:tcPr>
          <w:p w14:paraId="5CAFB291" w14:textId="77777777" w:rsidR="00782205" w:rsidRDefault="00782205" w:rsidP="00735190">
            <w:pPr>
              <w:widowControl/>
              <w:jc w:val="right"/>
              <w:rPr>
                <w:rFonts w:ascii="宋体" w:hAnsi="宋体" w:cs="宋体"/>
                <w:kern w:val="0"/>
                <w:sz w:val="18"/>
                <w:szCs w:val="18"/>
              </w:rPr>
            </w:pPr>
            <w:r>
              <w:rPr>
                <w:rFonts w:ascii="宋体" w:hAnsi="宋体" w:cs="宋体" w:hint="eastAsia"/>
                <w:kern w:val="0"/>
                <w:sz w:val="18"/>
                <w:szCs w:val="18"/>
              </w:rPr>
              <w:t>46.43</w:t>
            </w:r>
          </w:p>
        </w:tc>
        <w:tc>
          <w:tcPr>
            <w:tcW w:w="1116" w:type="dxa"/>
            <w:tcBorders>
              <w:top w:val="nil"/>
              <w:left w:val="nil"/>
              <w:bottom w:val="single" w:sz="4" w:space="0" w:color="auto"/>
              <w:right w:val="nil"/>
            </w:tcBorders>
            <w:vAlign w:val="center"/>
          </w:tcPr>
          <w:p w14:paraId="5B62493A" w14:textId="77777777" w:rsidR="00782205" w:rsidRDefault="00782205" w:rsidP="00735190">
            <w:pPr>
              <w:widowControl/>
              <w:jc w:val="right"/>
              <w:rPr>
                <w:rFonts w:ascii="宋体" w:hAnsi="宋体" w:cs="宋体"/>
                <w:kern w:val="0"/>
                <w:sz w:val="18"/>
                <w:szCs w:val="18"/>
              </w:rPr>
            </w:pPr>
            <w:r>
              <w:rPr>
                <w:rFonts w:ascii="宋体" w:hAnsi="宋体" w:cs="宋体" w:hint="eastAsia"/>
                <w:kern w:val="0"/>
                <w:sz w:val="18"/>
                <w:szCs w:val="18"/>
              </w:rPr>
              <w:t>46.43</w:t>
            </w:r>
          </w:p>
        </w:tc>
        <w:tc>
          <w:tcPr>
            <w:tcW w:w="1224" w:type="dxa"/>
            <w:tcBorders>
              <w:top w:val="nil"/>
              <w:left w:val="single" w:sz="4" w:space="0" w:color="auto"/>
              <w:bottom w:val="single" w:sz="4" w:space="0" w:color="auto"/>
              <w:right w:val="single" w:sz="4" w:space="0" w:color="auto"/>
            </w:tcBorders>
            <w:vAlign w:val="center"/>
          </w:tcPr>
          <w:p w14:paraId="64A02D21" w14:textId="77777777" w:rsidR="00782205" w:rsidRDefault="00782205">
            <w:pPr>
              <w:widowControl/>
              <w:jc w:val="right"/>
              <w:rPr>
                <w:rFonts w:ascii="宋体" w:hAnsi="宋体" w:cs="宋体" w:hint="eastAsia"/>
                <w:kern w:val="0"/>
                <w:sz w:val="18"/>
                <w:szCs w:val="18"/>
              </w:rPr>
            </w:pPr>
            <w:r>
              <w:rPr>
                <w:rFonts w:ascii="宋体" w:hAnsi="宋体" w:cs="宋体" w:hint="eastAsia"/>
                <w:kern w:val="0"/>
                <w:sz w:val="18"/>
                <w:szCs w:val="18"/>
              </w:rPr>
              <w:t>0.00</w:t>
            </w:r>
          </w:p>
        </w:tc>
      </w:tr>
    </w:tbl>
    <w:p w14:paraId="6E5C612C" w14:textId="77777777" w:rsidR="007960B8" w:rsidRDefault="007960B8">
      <w:pPr>
        <w:rPr>
          <w:rFonts w:ascii="方正小标宋简体" w:eastAsia="方正小标宋简体" w:hint="eastAsia"/>
          <w:sz w:val="36"/>
          <w:szCs w:val="36"/>
        </w:rPr>
      </w:pPr>
    </w:p>
    <w:p w14:paraId="6908C24D" w14:textId="77777777" w:rsidR="00782205" w:rsidRDefault="00782205">
      <w:pPr>
        <w:rPr>
          <w:rFonts w:ascii="方正小标宋简体" w:eastAsia="方正小标宋简体" w:hint="eastAsia"/>
          <w:sz w:val="36"/>
          <w:szCs w:val="36"/>
        </w:rPr>
      </w:pPr>
    </w:p>
    <w:p w14:paraId="101304C7" w14:textId="77777777" w:rsidR="00782205" w:rsidRDefault="00782205">
      <w:pPr>
        <w:rPr>
          <w:rFonts w:ascii="方正小标宋简体" w:eastAsia="方正小标宋简体" w:hint="eastAsia"/>
          <w:sz w:val="36"/>
          <w:szCs w:val="36"/>
        </w:rPr>
      </w:pPr>
    </w:p>
    <w:p w14:paraId="44AB02FC" w14:textId="77777777" w:rsidR="007960B8" w:rsidRDefault="007960B8">
      <w:pPr>
        <w:rPr>
          <w:rFonts w:ascii="方正小标宋简体" w:eastAsia="方正小标宋简体" w:hint="eastAsia"/>
          <w:sz w:val="36"/>
          <w:szCs w:val="36"/>
        </w:rPr>
      </w:pPr>
    </w:p>
    <w:p w14:paraId="6F9E5C54" w14:textId="77777777" w:rsidR="00E55622" w:rsidRDefault="00E55622">
      <w:pPr>
        <w:rPr>
          <w:rFonts w:ascii="方正小标宋简体" w:eastAsia="方正小标宋简体" w:hint="eastAsia"/>
          <w:sz w:val="36"/>
          <w:szCs w:val="36"/>
        </w:rPr>
      </w:pPr>
    </w:p>
    <w:tbl>
      <w:tblPr>
        <w:tblW w:w="10632" w:type="dxa"/>
        <w:tblInd w:w="-176" w:type="dxa"/>
        <w:tblLayout w:type="fixed"/>
        <w:tblLook w:val="0000" w:firstRow="0" w:lastRow="0" w:firstColumn="0" w:lastColumn="0" w:noHBand="0" w:noVBand="0"/>
      </w:tblPr>
      <w:tblGrid>
        <w:gridCol w:w="568"/>
        <w:gridCol w:w="425"/>
        <w:gridCol w:w="11"/>
        <w:gridCol w:w="414"/>
        <w:gridCol w:w="846"/>
        <w:gridCol w:w="288"/>
        <w:gridCol w:w="805"/>
        <w:gridCol w:w="464"/>
        <w:gridCol w:w="291"/>
        <w:gridCol w:w="285"/>
        <w:gridCol w:w="382"/>
        <w:gridCol w:w="756"/>
        <w:gridCol w:w="509"/>
        <w:gridCol w:w="67"/>
        <w:gridCol w:w="368"/>
        <w:gridCol w:w="244"/>
        <w:gridCol w:w="576"/>
        <w:gridCol w:w="221"/>
        <w:gridCol w:w="228"/>
        <w:gridCol w:w="127"/>
        <w:gridCol w:w="689"/>
        <w:gridCol w:w="56"/>
        <w:gridCol w:w="252"/>
        <w:gridCol w:w="343"/>
        <w:gridCol w:w="544"/>
        <w:gridCol w:w="65"/>
        <w:gridCol w:w="808"/>
      </w:tblGrid>
      <w:tr w:rsidR="007960B8" w14:paraId="2AB68E4F" w14:textId="77777777" w:rsidTr="008B64C3">
        <w:trPr>
          <w:gridAfter w:val="2"/>
          <w:wAfter w:w="873" w:type="dxa"/>
          <w:trHeight w:val="285"/>
        </w:trPr>
        <w:tc>
          <w:tcPr>
            <w:tcW w:w="3821" w:type="dxa"/>
            <w:gridSpan w:val="8"/>
            <w:tcBorders>
              <w:top w:val="nil"/>
              <w:left w:val="nil"/>
              <w:bottom w:val="nil"/>
              <w:right w:val="nil"/>
            </w:tcBorders>
            <w:vAlign w:val="center"/>
          </w:tcPr>
          <w:p w14:paraId="2948FA1A" w14:textId="77777777" w:rsidR="007960B8" w:rsidRDefault="007960B8">
            <w:pPr>
              <w:widowControl/>
              <w:rPr>
                <w:rFonts w:ascii="宋体" w:hAnsi="宋体" w:cs="宋体" w:hint="eastAsia"/>
                <w:kern w:val="0"/>
                <w:sz w:val="20"/>
                <w:szCs w:val="20"/>
              </w:rPr>
            </w:pPr>
          </w:p>
          <w:p w14:paraId="6FAF8D63" w14:textId="77777777" w:rsidR="0001705C" w:rsidRDefault="0001705C">
            <w:pPr>
              <w:widowControl/>
              <w:rPr>
                <w:rFonts w:ascii="宋体" w:hAnsi="宋体" w:cs="宋体" w:hint="eastAsia"/>
                <w:kern w:val="0"/>
                <w:sz w:val="20"/>
                <w:szCs w:val="20"/>
              </w:rPr>
            </w:pPr>
          </w:p>
          <w:p w14:paraId="3CCFF5EB" w14:textId="77777777" w:rsidR="00EF0B85" w:rsidRDefault="00EF0B85">
            <w:pPr>
              <w:widowControl/>
              <w:rPr>
                <w:rFonts w:ascii="宋体" w:hAnsi="宋体" w:cs="宋体" w:hint="eastAsia"/>
                <w:kern w:val="0"/>
                <w:sz w:val="20"/>
                <w:szCs w:val="20"/>
              </w:rPr>
            </w:pPr>
          </w:p>
          <w:p w14:paraId="111A0207" w14:textId="77777777" w:rsidR="007960B8" w:rsidRPr="00EF0B85" w:rsidRDefault="007960B8">
            <w:pPr>
              <w:widowControl/>
              <w:rPr>
                <w:rFonts w:ascii="宋体" w:hAnsi="宋体" w:cs="宋体"/>
                <w:kern w:val="0"/>
                <w:sz w:val="24"/>
              </w:rPr>
            </w:pPr>
            <w:r w:rsidRPr="00EF0B85">
              <w:rPr>
                <w:rFonts w:ascii="宋体" w:hAnsi="宋体" w:cs="宋体" w:hint="eastAsia"/>
                <w:kern w:val="0"/>
                <w:sz w:val="24"/>
              </w:rPr>
              <w:t>表六</w:t>
            </w:r>
          </w:p>
        </w:tc>
        <w:tc>
          <w:tcPr>
            <w:tcW w:w="576" w:type="dxa"/>
            <w:gridSpan w:val="2"/>
            <w:tcBorders>
              <w:top w:val="nil"/>
              <w:left w:val="nil"/>
              <w:bottom w:val="nil"/>
              <w:right w:val="nil"/>
            </w:tcBorders>
            <w:vAlign w:val="center"/>
          </w:tcPr>
          <w:p w14:paraId="2DCC8F3A" w14:textId="77777777" w:rsidR="007960B8" w:rsidRDefault="007960B8">
            <w:pPr>
              <w:widowControl/>
              <w:jc w:val="center"/>
              <w:rPr>
                <w:rFonts w:ascii="宋体" w:hAnsi="宋体" w:cs="宋体"/>
                <w:kern w:val="0"/>
                <w:sz w:val="20"/>
                <w:szCs w:val="20"/>
              </w:rPr>
            </w:pPr>
          </w:p>
        </w:tc>
        <w:tc>
          <w:tcPr>
            <w:tcW w:w="2082" w:type="dxa"/>
            <w:gridSpan w:val="5"/>
            <w:tcBorders>
              <w:top w:val="nil"/>
              <w:left w:val="nil"/>
              <w:bottom w:val="nil"/>
              <w:right w:val="nil"/>
            </w:tcBorders>
            <w:vAlign w:val="center"/>
          </w:tcPr>
          <w:p w14:paraId="1B9F5EE4" w14:textId="77777777" w:rsidR="007960B8" w:rsidRDefault="007960B8">
            <w:pPr>
              <w:widowControl/>
              <w:jc w:val="right"/>
              <w:rPr>
                <w:rFonts w:ascii="宋体" w:hAnsi="宋体" w:cs="宋体"/>
                <w:kern w:val="0"/>
                <w:sz w:val="20"/>
                <w:szCs w:val="20"/>
              </w:rPr>
            </w:pPr>
          </w:p>
        </w:tc>
        <w:tc>
          <w:tcPr>
            <w:tcW w:w="1269" w:type="dxa"/>
            <w:gridSpan w:val="4"/>
            <w:tcBorders>
              <w:top w:val="nil"/>
              <w:left w:val="nil"/>
              <w:bottom w:val="nil"/>
              <w:right w:val="nil"/>
            </w:tcBorders>
            <w:vAlign w:val="center"/>
          </w:tcPr>
          <w:p w14:paraId="4C081ADB" w14:textId="77777777" w:rsidR="007960B8" w:rsidRDefault="007960B8">
            <w:pPr>
              <w:widowControl/>
              <w:jc w:val="right"/>
              <w:rPr>
                <w:rFonts w:ascii="宋体" w:hAnsi="宋体" w:cs="宋体"/>
                <w:kern w:val="0"/>
                <w:sz w:val="20"/>
                <w:szCs w:val="20"/>
              </w:rPr>
            </w:pPr>
          </w:p>
        </w:tc>
        <w:tc>
          <w:tcPr>
            <w:tcW w:w="1124" w:type="dxa"/>
            <w:gridSpan w:val="4"/>
            <w:tcBorders>
              <w:top w:val="nil"/>
              <w:left w:val="nil"/>
              <w:bottom w:val="nil"/>
              <w:right w:val="nil"/>
            </w:tcBorders>
            <w:vAlign w:val="center"/>
          </w:tcPr>
          <w:p w14:paraId="6DFB2F14" w14:textId="77777777" w:rsidR="007960B8" w:rsidRDefault="007960B8">
            <w:pPr>
              <w:widowControl/>
              <w:jc w:val="right"/>
              <w:rPr>
                <w:rFonts w:ascii="宋体" w:hAnsi="宋体" w:cs="宋体"/>
                <w:kern w:val="0"/>
                <w:sz w:val="20"/>
                <w:szCs w:val="20"/>
              </w:rPr>
            </w:pPr>
          </w:p>
        </w:tc>
        <w:tc>
          <w:tcPr>
            <w:tcW w:w="887" w:type="dxa"/>
            <w:gridSpan w:val="2"/>
            <w:tcBorders>
              <w:top w:val="nil"/>
              <w:left w:val="nil"/>
              <w:bottom w:val="nil"/>
              <w:right w:val="nil"/>
            </w:tcBorders>
            <w:vAlign w:val="center"/>
          </w:tcPr>
          <w:p w14:paraId="584A0534" w14:textId="77777777" w:rsidR="007960B8" w:rsidRDefault="007960B8">
            <w:pPr>
              <w:widowControl/>
              <w:jc w:val="right"/>
              <w:rPr>
                <w:rFonts w:ascii="宋体" w:hAnsi="宋体" w:cs="宋体"/>
                <w:kern w:val="0"/>
                <w:sz w:val="20"/>
                <w:szCs w:val="20"/>
              </w:rPr>
            </w:pPr>
          </w:p>
        </w:tc>
      </w:tr>
      <w:tr w:rsidR="007960B8" w14:paraId="3E9F62C3" w14:textId="77777777" w:rsidTr="008B64C3">
        <w:trPr>
          <w:gridAfter w:val="2"/>
          <w:wAfter w:w="873" w:type="dxa"/>
          <w:trHeight w:val="470"/>
        </w:trPr>
        <w:tc>
          <w:tcPr>
            <w:tcW w:w="9759" w:type="dxa"/>
            <w:gridSpan w:val="25"/>
            <w:tcBorders>
              <w:top w:val="nil"/>
              <w:left w:val="nil"/>
              <w:bottom w:val="nil"/>
              <w:right w:val="nil"/>
            </w:tcBorders>
            <w:vAlign w:val="center"/>
          </w:tcPr>
          <w:p w14:paraId="387E2E30" w14:textId="77777777" w:rsidR="007960B8" w:rsidRDefault="007960B8">
            <w:pPr>
              <w:widowControl/>
              <w:jc w:val="center"/>
              <w:rPr>
                <w:rFonts w:ascii="宋体" w:hAnsi="宋体" w:cs="宋体" w:hint="eastAsia"/>
                <w:b/>
                <w:bCs/>
                <w:kern w:val="0"/>
                <w:sz w:val="32"/>
                <w:szCs w:val="32"/>
              </w:rPr>
            </w:pPr>
            <w:r>
              <w:rPr>
                <w:rFonts w:ascii="宋体" w:hAnsi="宋体" w:cs="宋体" w:hint="eastAsia"/>
                <w:b/>
                <w:bCs/>
                <w:kern w:val="0"/>
                <w:sz w:val="32"/>
                <w:szCs w:val="32"/>
              </w:rPr>
              <w:t>一般公共预算基本支出情况表</w:t>
            </w:r>
          </w:p>
          <w:p w14:paraId="5BBEB7D6" w14:textId="77777777" w:rsidR="00EF0B85" w:rsidRPr="00EF0B85" w:rsidRDefault="00EF0B85" w:rsidP="00EF0B85">
            <w:pPr>
              <w:widowControl/>
              <w:rPr>
                <w:rFonts w:ascii="宋体" w:hAnsi="宋体" w:cs="宋体"/>
                <w:bCs/>
                <w:kern w:val="0"/>
                <w:sz w:val="24"/>
              </w:rPr>
            </w:pPr>
            <w:r w:rsidRPr="00EF0B85">
              <w:rPr>
                <w:rFonts w:ascii="宋体" w:hAnsi="宋体" w:cs="宋体" w:hint="eastAsia"/>
                <w:bCs/>
                <w:kern w:val="0"/>
                <w:sz w:val="24"/>
              </w:rPr>
              <w:t>编制部门：中国国际贸易促进委员会新疆维吾尔自治区委员会</w:t>
            </w:r>
            <w:r>
              <w:rPr>
                <w:rFonts w:ascii="宋体" w:hAnsi="宋体" w:cs="宋体" w:hint="eastAsia"/>
                <w:bCs/>
                <w:kern w:val="0"/>
                <w:sz w:val="24"/>
              </w:rPr>
              <w:t xml:space="preserve">                单位：万元</w:t>
            </w:r>
          </w:p>
        </w:tc>
      </w:tr>
      <w:tr w:rsidR="007960B8" w14:paraId="7809AA2B" w14:textId="77777777" w:rsidTr="008B64C3">
        <w:trPr>
          <w:gridAfter w:val="2"/>
          <w:wAfter w:w="873" w:type="dxa"/>
          <w:trHeight w:val="447"/>
        </w:trPr>
        <w:tc>
          <w:tcPr>
            <w:tcW w:w="6044" w:type="dxa"/>
            <w:gridSpan w:val="13"/>
            <w:tcBorders>
              <w:top w:val="single" w:sz="4" w:space="0" w:color="auto"/>
              <w:left w:val="single" w:sz="4" w:space="0" w:color="auto"/>
              <w:bottom w:val="single" w:sz="4" w:space="0" w:color="auto"/>
              <w:right w:val="single" w:sz="4" w:space="0" w:color="auto"/>
            </w:tcBorders>
            <w:vAlign w:val="center"/>
          </w:tcPr>
          <w:p w14:paraId="039C9A6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     目</w:t>
            </w:r>
          </w:p>
        </w:tc>
        <w:tc>
          <w:tcPr>
            <w:tcW w:w="3715" w:type="dxa"/>
            <w:gridSpan w:val="12"/>
            <w:tcBorders>
              <w:top w:val="single" w:sz="4" w:space="0" w:color="auto"/>
              <w:left w:val="nil"/>
              <w:bottom w:val="single" w:sz="4" w:space="0" w:color="auto"/>
              <w:right w:val="single" w:sz="4" w:space="0" w:color="auto"/>
            </w:tcBorders>
            <w:vAlign w:val="center"/>
          </w:tcPr>
          <w:p w14:paraId="29DC007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一般公共预算基本支出</w:t>
            </w:r>
          </w:p>
        </w:tc>
      </w:tr>
      <w:tr w:rsidR="007960B8" w14:paraId="4739272F" w14:textId="77777777" w:rsidTr="008B64C3">
        <w:trPr>
          <w:gridAfter w:val="2"/>
          <w:wAfter w:w="873" w:type="dxa"/>
          <w:trHeight w:val="312"/>
        </w:trPr>
        <w:tc>
          <w:tcPr>
            <w:tcW w:w="2264" w:type="dxa"/>
            <w:gridSpan w:val="5"/>
            <w:vMerge w:val="restart"/>
            <w:tcBorders>
              <w:top w:val="single" w:sz="4" w:space="0" w:color="auto"/>
              <w:left w:val="single" w:sz="4" w:space="0" w:color="auto"/>
              <w:bottom w:val="single" w:sz="4" w:space="0" w:color="000000"/>
              <w:right w:val="single" w:sz="4" w:space="0" w:color="auto"/>
            </w:tcBorders>
            <w:vAlign w:val="center"/>
          </w:tcPr>
          <w:p w14:paraId="25D2198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经济分类科目编码</w:t>
            </w:r>
          </w:p>
        </w:tc>
        <w:tc>
          <w:tcPr>
            <w:tcW w:w="3780" w:type="dxa"/>
            <w:gridSpan w:val="8"/>
            <w:vMerge w:val="restart"/>
            <w:tcBorders>
              <w:top w:val="nil"/>
              <w:left w:val="single" w:sz="4" w:space="0" w:color="auto"/>
              <w:bottom w:val="single" w:sz="4" w:space="0" w:color="auto"/>
              <w:right w:val="nil"/>
            </w:tcBorders>
            <w:vAlign w:val="center"/>
          </w:tcPr>
          <w:p w14:paraId="082A04B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经济分类科目名称</w:t>
            </w:r>
          </w:p>
        </w:tc>
        <w:tc>
          <w:tcPr>
            <w:tcW w:w="1476" w:type="dxa"/>
            <w:gridSpan w:val="5"/>
            <w:vMerge w:val="restart"/>
            <w:tcBorders>
              <w:top w:val="nil"/>
              <w:left w:val="single" w:sz="4" w:space="0" w:color="auto"/>
              <w:bottom w:val="single" w:sz="4" w:space="0" w:color="auto"/>
              <w:right w:val="single" w:sz="4" w:space="0" w:color="000000"/>
            </w:tcBorders>
            <w:vAlign w:val="center"/>
          </w:tcPr>
          <w:p w14:paraId="4F03D4EB"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小  计</w:t>
            </w:r>
          </w:p>
        </w:tc>
        <w:tc>
          <w:tcPr>
            <w:tcW w:w="1100" w:type="dxa"/>
            <w:gridSpan w:val="4"/>
            <w:vMerge w:val="restart"/>
            <w:tcBorders>
              <w:top w:val="nil"/>
              <w:left w:val="nil"/>
              <w:bottom w:val="single" w:sz="4" w:space="0" w:color="000000"/>
              <w:right w:val="single" w:sz="4" w:space="0" w:color="auto"/>
            </w:tcBorders>
            <w:vAlign w:val="center"/>
          </w:tcPr>
          <w:p w14:paraId="610C1F8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人员经费</w:t>
            </w:r>
          </w:p>
        </w:tc>
        <w:tc>
          <w:tcPr>
            <w:tcW w:w="1139" w:type="dxa"/>
            <w:gridSpan w:val="3"/>
            <w:vMerge w:val="restart"/>
            <w:tcBorders>
              <w:top w:val="nil"/>
              <w:left w:val="single" w:sz="4" w:space="0" w:color="auto"/>
              <w:bottom w:val="single" w:sz="4" w:space="0" w:color="auto"/>
              <w:right w:val="single" w:sz="4" w:space="0" w:color="auto"/>
            </w:tcBorders>
            <w:vAlign w:val="center"/>
          </w:tcPr>
          <w:p w14:paraId="2923387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公用经费</w:t>
            </w:r>
          </w:p>
        </w:tc>
      </w:tr>
      <w:tr w:rsidR="007960B8" w14:paraId="37AFDBB0" w14:textId="77777777" w:rsidTr="008B64C3">
        <w:trPr>
          <w:gridAfter w:val="2"/>
          <w:wAfter w:w="873" w:type="dxa"/>
          <w:trHeight w:val="312"/>
        </w:trPr>
        <w:tc>
          <w:tcPr>
            <w:tcW w:w="2264" w:type="dxa"/>
            <w:gridSpan w:val="5"/>
            <w:vMerge/>
            <w:tcBorders>
              <w:top w:val="single" w:sz="4" w:space="0" w:color="auto"/>
              <w:left w:val="single" w:sz="4" w:space="0" w:color="auto"/>
              <w:bottom w:val="single" w:sz="4" w:space="0" w:color="000000"/>
              <w:right w:val="single" w:sz="4" w:space="0" w:color="auto"/>
            </w:tcBorders>
            <w:vAlign w:val="center"/>
          </w:tcPr>
          <w:p w14:paraId="76A111A2" w14:textId="77777777" w:rsidR="007960B8" w:rsidRDefault="007960B8">
            <w:pPr>
              <w:widowControl/>
              <w:jc w:val="left"/>
              <w:rPr>
                <w:rFonts w:ascii="宋体" w:hAnsi="宋体" w:cs="宋体"/>
                <w:kern w:val="0"/>
                <w:sz w:val="18"/>
                <w:szCs w:val="18"/>
              </w:rPr>
            </w:pPr>
          </w:p>
        </w:tc>
        <w:tc>
          <w:tcPr>
            <w:tcW w:w="3780" w:type="dxa"/>
            <w:gridSpan w:val="8"/>
            <w:vMerge/>
            <w:tcBorders>
              <w:top w:val="nil"/>
              <w:left w:val="single" w:sz="4" w:space="0" w:color="auto"/>
              <w:bottom w:val="single" w:sz="4" w:space="0" w:color="auto"/>
              <w:right w:val="nil"/>
            </w:tcBorders>
            <w:vAlign w:val="center"/>
          </w:tcPr>
          <w:p w14:paraId="1C2E72B5" w14:textId="77777777" w:rsidR="007960B8" w:rsidRDefault="007960B8">
            <w:pPr>
              <w:widowControl/>
              <w:jc w:val="left"/>
              <w:rPr>
                <w:rFonts w:ascii="宋体" w:hAnsi="宋体" w:cs="宋体"/>
                <w:kern w:val="0"/>
                <w:sz w:val="18"/>
                <w:szCs w:val="18"/>
              </w:rPr>
            </w:pPr>
          </w:p>
        </w:tc>
        <w:tc>
          <w:tcPr>
            <w:tcW w:w="1476" w:type="dxa"/>
            <w:gridSpan w:val="5"/>
            <w:vMerge/>
            <w:tcBorders>
              <w:top w:val="nil"/>
              <w:left w:val="single" w:sz="4" w:space="0" w:color="auto"/>
              <w:bottom w:val="single" w:sz="4" w:space="0" w:color="auto"/>
              <w:right w:val="single" w:sz="4" w:space="0" w:color="000000"/>
            </w:tcBorders>
            <w:vAlign w:val="center"/>
          </w:tcPr>
          <w:p w14:paraId="3CF35129" w14:textId="77777777" w:rsidR="007960B8" w:rsidRDefault="007960B8">
            <w:pPr>
              <w:widowControl/>
              <w:jc w:val="left"/>
              <w:rPr>
                <w:rFonts w:ascii="宋体" w:hAnsi="宋体" w:cs="宋体"/>
                <w:kern w:val="0"/>
                <w:sz w:val="18"/>
                <w:szCs w:val="18"/>
              </w:rPr>
            </w:pPr>
          </w:p>
        </w:tc>
        <w:tc>
          <w:tcPr>
            <w:tcW w:w="1100" w:type="dxa"/>
            <w:gridSpan w:val="4"/>
            <w:vMerge/>
            <w:tcBorders>
              <w:top w:val="nil"/>
              <w:left w:val="nil"/>
              <w:bottom w:val="single" w:sz="4" w:space="0" w:color="000000"/>
              <w:right w:val="single" w:sz="4" w:space="0" w:color="auto"/>
            </w:tcBorders>
            <w:vAlign w:val="center"/>
          </w:tcPr>
          <w:p w14:paraId="5D7D6FB4" w14:textId="77777777" w:rsidR="007960B8" w:rsidRDefault="007960B8">
            <w:pPr>
              <w:widowControl/>
              <w:jc w:val="left"/>
              <w:rPr>
                <w:rFonts w:ascii="宋体" w:hAnsi="宋体" w:cs="宋体"/>
                <w:kern w:val="0"/>
                <w:sz w:val="18"/>
                <w:szCs w:val="18"/>
              </w:rPr>
            </w:pPr>
          </w:p>
        </w:tc>
        <w:tc>
          <w:tcPr>
            <w:tcW w:w="1139" w:type="dxa"/>
            <w:gridSpan w:val="3"/>
            <w:vMerge/>
            <w:tcBorders>
              <w:top w:val="nil"/>
              <w:left w:val="single" w:sz="4" w:space="0" w:color="auto"/>
              <w:bottom w:val="single" w:sz="4" w:space="0" w:color="auto"/>
              <w:right w:val="single" w:sz="4" w:space="0" w:color="auto"/>
            </w:tcBorders>
            <w:vAlign w:val="center"/>
          </w:tcPr>
          <w:p w14:paraId="3033361E" w14:textId="77777777" w:rsidR="007960B8" w:rsidRDefault="007960B8">
            <w:pPr>
              <w:widowControl/>
              <w:jc w:val="left"/>
              <w:rPr>
                <w:rFonts w:ascii="宋体" w:hAnsi="宋体" w:cs="宋体"/>
                <w:kern w:val="0"/>
                <w:sz w:val="18"/>
                <w:szCs w:val="18"/>
              </w:rPr>
            </w:pPr>
          </w:p>
        </w:tc>
      </w:tr>
      <w:tr w:rsidR="007960B8" w14:paraId="5F789852" w14:textId="77777777" w:rsidTr="008B64C3">
        <w:trPr>
          <w:gridAfter w:val="2"/>
          <w:wAfter w:w="873" w:type="dxa"/>
          <w:trHeight w:val="124"/>
        </w:trPr>
        <w:tc>
          <w:tcPr>
            <w:tcW w:w="1004" w:type="dxa"/>
            <w:gridSpan w:val="3"/>
            <w:tcBorders>
              <w:top w:val="nil"/>
              <w:left w:val="single" w:sz="4" w:space="0" w:color="auto"/>
              <w:bottom w:val="single" w:sz="4" w:space="0" w:color="auto"/>
              <w:right w:val="single" w:sz="4" w:space="0" w:color="auto"/>
            </w:tcBorders>
            <w:vAlign w:val="center"/>
          </w:tcPr>
          <w:p w14:paraId="708BD104"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类</w:t>
            </w:r>
          </w:p>
        </w:tc>
        <w:tc>
          <w:tcPr>
            <w:tcW w:w="1260" w:type="dxa"/>
            <w:gridSpan w:val="2"/>
            <w:tcBorders>
              <w:top w:val="nil"/>
              <w:left w:val="nil"/>
              <w:bottom w:val="single" w:sz="4" w:space="0" w:color="auto"/>
              <w:right w:val="single" w:sz="4" w:space="0" w:color="auto"/>
            </w:tcBorders>
            <w:vAlign w:val="center"/>
          </w:tcPr>
          <w:p w14:paraId="3EDE7DBD"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款</w:t>
            </w:r>
          </w:p>
        </w:tc>
        <w:tc>
          <w:tcPr>
            <w:tcW w:w="3780" w:type="dxa"/>
            <w:gridSpan w:val="8"/>
            <w:vMerge/>
            <w:tcBorders>
              <w:top w:val="nil"/>
              <w:left w:val="single" w:sz="4" w:space="0" w:color="auto"/>
              <w:bottom w:val="single" w:sz="4" w:space="0" w:color="auto"/>
              <w:right w:val="nil"/>
            </w:tcBorders>
            <w:vAlign w:val="center"/>
          </w:tcPr>
          <w:p w14:paraId="788A9C17" w14:textId="77777777" w:rsidR="007960B8" w:rsidRDefault="007960B8">
            <w:pPr>
              <w:widowControl/>
              <w:jc w:val="left"/>
              <w:rPr>
                <w:rFonts w:ascii="宋体" w:hAnsi="宋体" w:cs="宋体"/>
                <w:kern w:val="0"/>
                <w:sz w:val="18"/>
                <w:szCs w:val="18"/>
              </w:rPr>
            </w:pPr>
          </w:p>
        </w:tc>
        <w:tc>
          <w:tcPr>
            <w:tcW w:w="1476" w:type="dxa"/>
            <w:gridSpan w:val="5"/>
            <w:vMerge/>
            <w:tcBorders>
              <w:top w:val="nil"/>
              <w:left w:val="single" w:sz="4" w:space="0" w:color="auto"/>
              <w:bottom w:val="single" w:sz="4" w:space="0" w:color="auto"/>
              <w:right w:val="single" w:sz="4" w:space="0" w:color="000000"/>
            </w:tcBorders>
            <w:vAlign w:val="center"/>
          </w:tcPr>
          <w:p w14:paraId="789315CA" w14:textId="77777777" w:rsidR="007960B8" w:rsidRDefault="007960B8">
            <w:pPr>
              <w:widowControl/>
              <w:jc w:val="left"/>
              <w:rPr>
                <w:rFonts w:ascii="宋体" w:hAnsi="宋体" w:cs="宋体"/>
                <w:kern w:val="0"/>
                <w:sz w:val="18"/>
                <w:szCs w:val="18"/>
              </w:rPr>
            </w:pPr>
          </w:p>
        </w:tc>
        <w:tc>
          <w:tcPr>
            <w:tcW w:w="1100" w:type="dxa"/>
            <w:gridSpan w:val="4"/>
            <w:vMerge/>
            <w:tcBorders>
              <w:top w:val="nil"/>
              <w:left w:val="nil"/>
              <w:bottom w:val="single" w:sz="4" w:space="0" w:color="000000"/>
              <w:right w:val="single" w:sz="4" w:space="0" w:color="auto"/>
            </w:tcBorders>
            <w:vAlign w:val="center"/>
          </w:tcPr>
          <w:p w14:paraId="3DB7D4E7" w14:textId="77777777" w:rsidR="007960B8" w:rsidRDefault="007960B8">
            <w:pPr>
              <w:widowControl/>
              <w:jc w:val="left"/>
              <w:rPr>
                <w:rFonts w:ascii="宋体" w:hAnsi="宋体" w:cs="宋体"/>
                <w:kern w:val="0"/>
                <w:sz w:val="18"/>
                <w:szCs w:val="18"/>
              </w:rPr>
            </w:pPr>
          </w:p>
        </w:tc>
        <w:tc>
          <w:tcPr>
            <w:tcW w:w="1139" w:type="dxa"/>
            <w:gridSpan w:val="3"/>
            <w:vMerge/>
            <w:tcBorders>
              <w:top w:val="nil"/>
              <w:left w:val="single" w:sz="4" w:space="0" w:color="auto"/>
              <w:bottom w:val="single" w:sz="4" w:space="0" w:color="auto"/>
              <w:right w:val="single" w:sz="4" w:space="0" w:color="auto"/>
            </w:tcBorders>
            <w:vAlign w:val="center"/>
          </w:tcPr>
          <w:p w14:paraId="506F78C2" w14:textId="77777777" w:rsidR="007960B8" w:rsidRDefault="007960B8">
            <w:pPr>
              <w:widowControl/>
              <w:jc w:val="left"/>
              <w:rPr>
                <w:rFonts w:ascii="宋体" w:hAnsi="宋体" w:cs="宋体"/>
                <w:kern w:val="0"/>
                <w:sz w:val="18"/>
                <w:szCs w:val="18"/>
              </w:rPr>
            </w:pPr>
          </w:p>
        </w:tc>
      </w:tr>
      <w:tr w:rsidR="007960B8" w14:paraId="4A816185" w14:textId="77777777" w:rsidTr="008B64C3">
        <w:trPr>
          <w:gridAfter w:val="2"/>
          <w:wAfter w:w="873" w:type="dxa"/>
          <w:trHeight w:val="285"/>
        </w:trPr>
        <w:tc>
          <w:tcPr>
            <w:tcW w:w="1004" w:type="dxa"/>
            <w:gridSpan w:val="3"/>
            <w:tcBorders>
              <w:top w:val="nil"/>
              <w:left w:val="single" w:sz="4" w:space="0" w:color="auto"/>
              <w:bottom w:val="nil"/>
              <w:right w:val="single" w:sz="4" w:space="0" w:color="auto"/>
            </w:tcBorders>
            <w:vAlign w:val="center"/>
          </w:tcPr>
          <w:p w14:paraId="3078669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1260" w:type="dxa"/>
            <w:gridSpan w:val="2"/>
            <w:tcBorders>
              <w:top w:val="nil"/>
              <w:left w:val="nil"/>
              <w:bottom w:val="nil"/>
              <w:right w:val="single" w:sz="4" w:space="0" w:color="auto"/>
            </w:tcBorders>
            <w:vAlign w:val="center"/>
          </w:tcPr>
          <w:p w14:paraId="1603AE4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3780" w:type="dxa"/>
            <w:gridSpan w:val="8"/>
            <w:tcBorders>
              <w:top w:val="single" w:sz="4" w:space="0" w:color="auto"/>
              <w:left w:val="nil"/>
              <w:bottom w:val="nil"/>
              <w:right w:val="single" w:sz="4" w:space="0" w:color="auto"/>
            </w:tcBorders>
            <w:vAlign w:val="center"/>
          </w:tcPr>
          <w:p w14:paraId="2641BF5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1476" w:type="dxa"/>
            <w:gridSpan w:val="5"/>
            <w:tcBorders>
              <w:top w:val="nil"/>
              <w:left w:val="nil"/>
              <w:bottom w:val="nil"/>
              <w:right w:val="single" w:sz="4" w:space="0" w:color="auto"/>
            </w:tcBorders>
            <w:vAlign w:val="center"/>
          </w:tcPr>
          <w:p w14:paraId="43558B5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1</w:t>
            </w:r>
          </w:p>
        </w:tc>
        <w:tc>
          <w:tcPr>
            <w:tcW w:w="1100" w:type="dxa"/>
            <w:gridSpan w:val="4"/>
            <w:tcBorders>
              <w:top w:val="nil"/>
              <w:left w:val="nil"/>
              <w:bottom w:val="nil"/>
              <w:right w:val="single" w:sz="4" w:space="0" w:color="auto"/>
            </w:tcBorders>
            <w:vAlign w:val="center"/>
          </w:tcPr>
          <w:p w14:paraId="43CFB80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2</w:t>
            </w:r>
          </w:p>
        </w:tc>
        <w:tc>
          <w:tcPr>
            <w:tcW w:w="1139" w:type="dxa"/>
            <w:gridSpan w:val="3"/>
            <w:tcBorders>
              <w:top w:val="nil"/>
              <w:left w:val="nil"/>
              <w:bottom w:val="nil"/>
              <w:right w:val="single" w:sz="4" w:space="0" w:color="auto"/>
            </w:tcBorders>
            <w:vAlign w:val="center"/>
          </w:tcPr>
          <w:p w14:paraId="12D32D6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3</w:t>
            </w:r>
          </w:p>
        </w:tc>
      </w:tr>
      <w:tr w:rsidR="007960B8" w14:paraId="55BD3D42" w14:textId="77777777" w:rsidTr="008B64C3">
        <w:trPr>
          <w:gridAfter w:val="2"/>
          <w:wAfter w:w="873" w:type="dxa"/>
          <w:trHeight w:val="285"/>
        </w:trPr>
        <w:tc>
          <w:tcPr>
            <w:tcW w:w="1004" w:type="dxa"/>
            <w:gridSpan w:val="3"/>
            <w:tcBorders>
              <w:top w:val="single" w:sz="4" w:space="0" w:color="auto"/>
              <w:left w:val="single" w:sz="4" w:space="0" w:color="auto"/>
              <w:bottom w:val="single" w:sz="4" w:space="0" w:color="auto"/>
              <w:right w:val="nil"/>
            </w:tcBorders>
            <w:vAlign w:val="center"/>
          </w:tcPr>
          <w:p w14:paraId="6086FF6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gridSpan w:val="2"/>
            <w:tcBorders>
              <w:top w:val="single" w:sz="4" w:space="0" w:color="auto"/>
              <w:left w:val="single" w:sz="4" w:space="0" w:color="auto"/>
              <w:bottom w:val="single" w:sz="4" w:space="0" w:color="auto"/>
              <w:right w:val="nil"/>
            </w:tcBorders>
            <w:vAlign w:val="center"/>
          </w:tcPr>
          <w:p w14:paraId="36004B2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780" w:type="dxa"/>
            <w:gridSpan w:val="8"/>
            <w:tcBorders>
              <w:top w:val="single" w:sz="4" w:space="0" w:color="auto"/>
              <w:left w:val="single" w:sz="4" w:space="0" w:color="auto"/>
              <w:bottom w:val="single" w:sz="4" w:space="0" w:color="auto"/>
              <w:right w:val="nil"/>
            </w:tcBorders>
            <w:vAlign w:val="center"/>
          </w:tcPr>
          <w:p w14:paraId="445047B3"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合计</w:t>
            </w:r>
          </w:p>
        </w:tc>
        <w:tc>
          <w:tcPr>
            <w:tcW w:w="1476" w:type="dxa"/>
            <w:gridSpan w:val="5"/>
            <w:tcBorders>
              <w:top w:val="single" w:sz="4" w:space="0" w:color="auto"/>
              <w:left w:val="single" w:sz="4" w:space="0" w:color="auto"/>
              <w:bottom w:val="single" w:sz="4" w:space="0" w:color="auto"/>
              <w:right w:val="single" w:sz="4" w:space="0" w:color="auto"/>
            </w:tcBorders>
            <w:vAlign w:val="center"/>
          </w:tcPr>
          <w:p w14:paraId="56DB75C4" w14:textId="77777777" w:rsidR="007960B8" w:rsidRDefault="0001705C" w:rsidP="0001705C">
            <w:pPr>
              <w:widowControl/>
              <w:jc w:val="right"/>
              <w:rPr>
                <w:rFonts w:ascii="宋体" w:hAnsi="宋体" w:cs="宋体"/>
                <w:kern w:val="0"/>
                <w:sz w:val="18"/>
                <w:szCs w:val="18"/>
              </w:rPr>
            </w:pPr>
            <w:r>
              <w:rPr>
                <w:rFonts w:ascii="宋体" w:hAnsi="宋体" w:cs="宋体" w:hint="eastAsia"/>
                <w:kern w:val="0"/>
                <w:sz w:val="18"/>
                <w:szCs w:val="18"/>
              </w:rPr>
              <w:t>506.78</w:t>
            </w:r>
          </w:p>
        </w:tc>
        <w:tc>
          <w:tcPr>
            <w:tcW w:w="1100" w:type="dxa"/>
            <w:gridSpan w:val="4"/>
            <w:tcBorders>
              <w:top w:val="single" w:sz="4" w:space="0" w:color="auto"/>
              <w:left w:val="nil"/>
              <w:bottom w:val="single" w:sz="4" w:space="0" w:color="auto"/>
              <w:right w:val="single" w:sz="4" w:space="0" w:color="auto"/>
            </w:tcBorders>
            <w:vAlign w:val="center"/>
          </w:tcPr>
          <w:p w14:paraId="3C41D4F1" w14:textId="77777777" w:rsidR="007960B8" w:rsidRDefault="0001705C">
            <w:pPr>
              <w:widowControl/>
              <w:jc w:val="right"/>
              <w:rPr>
                <w:rFonts w:ascii="宋体" w:hAnsi="宋体" w:cs="宋体"/>
                <w:kern w:val="0"/>
                <w:sz w:val="18"/>
                <w:szCs w:val="18"/>
              </w:rPr>
            </w:pPr>
            <w:r>
              <w:rPr>
                <w:rFonts w:ascii="宋体" w:hAnsi="宋体" w:cs="宋体" w:hint="eastAsia"/>
                <w:kern w:val="0"/>
                <w:sz w:val="18"/>
                <w:szCs w:val="18"/>
              </w:rPr>
              <w:t>450.24</w:t>
            </w:r>
          </w:p>
        </w:tc>
        <w:tc>
          <w:tcPr>
            <w:tcW w:w="1139" w:type="dxa"/>
            <w:gridSpan w:val="3"/>
            <w:tcBorders>
              <w:top w:val="single" w:sz="4" w:space="0" w:color="auto"/>
              <w:left w:val="nil"/>
              <w:bottom w:val="single" w:sz="4" w:space="0" w:color="auto"/>
              <w:right w:val="single" w:sz="4" w:space="0" w:color="auto"/>
            </w:tcBorders>
            <w:vAlign w:val="center"/>
          </w:tcPr>
          <w:p w14:paraId="4492FB3D" w14:textId="77777777" w:rsidR="007960B8" w:rsidRDefault="0001705C">
            <w:pPr>
              <w:widowControl/>
              <w:jc w:val="right"/>
              <w:rPr>
                <w:rFonts w:ascii="宋体" w:hAnsi="宋体" w:cs="宋体"/>
                <w:kern w:val="0"/>
                <w:sz w:val="18"/>
                <w:szCs w:val="18"/>
              </w:rPr>
            </w:pPr>
            <w:r>
              <w:rPr>
                <w:rFonts w:ascii="宋体" w:hAnsi="宋体" w:cs="宋体" w:hint="eastAsia"/>
                <w:kern w:val="0"/>
                <w:sz w:val="18"/>
                <w:szCs w:val="18"/>
              </w:rPr>
              <w:t>56.54</w:t>
            </w:r>
          </w:p>
        </w:tc>
      </w:tr>
      <w:tr w:rsidR="007960B8" w14:paraId="63A45297" w14:textId="77777777" w:rsidTr="008B64C3">
        <w:trPr>
          <w:gridAfter w:val="2"/>
          <w:wAfter w:w="873" w:type="dxa"/>
          <w:trHeight w:val="247"/>
        </w:trPr>
        <w:tc>
          <w:tcPr>
            <w:tcW w:w="1004" w:type="dxa"/>
            <w:gridSpan w:val="3"/>
            <w:tcBorders>
              <w:top w:val="nil"/>
              <w:left w:val="single" w:sz="4" w:space="0" w:color="auto"/>
              <w:bottom w:val="single" w:sz="4" w:space="0" w:color="auto"/>
              <w:right w:val="nil"/>
            </w:tcBorders>
            <w:vAlign w:val="center"/>
          </w:tcPr>
          <w:p w14:paraId="57E3EE9B"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gridSpan w:val="2"/>
            <w:tcBorders>
              <w:top w:val="nil"/>
              <w:left w:val="single" w:sz="4" w:space="0" w:color="auto"/>
              <w:bottom w:val="single" w:sz="4" w:space="0" w:color="auto"/>
              <w:right w:val="nil"/>
            </w:tcBorders>
            <w:vAlign w:val="center"/>
          </w:tcPr>
          <w:p w14:paraId="5E45A42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780" w:type="dxa"/>
            <w:gridSpan w:val="8"/>
            <w:tcBorders>
              <w:top w:val="nil"/>
              <w:left w:val="single" w:sz="4" w:space="0" w:color="auto"/>
              <w:bottom w:val="single" w:sz="4" w:space="0" w:color="auto"/>
              <w:right w:val="nil"/>
            </w:tcBorders>
            <w:vAlign w:val="center"/>
          </w:tcPr>
          <w:p w14:paraId="30B7189A"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中国国际贸易促进委员会新疆维吾尔自治区委员会</w:t>
            </w:r>
          </w:p>
        </w:tc>
        <w:tc>
          <w:tcPr>
            <w:tcW w:w="1476" w:type="dxa"/>
            <w:gridSpan w:val="5"/>
            <w:tcBorders>
              <w:top w:val="nil"/>
              <w:left w:val="single" w:sz="4" w:space="0" w:color="auto"/>
              <w:bottom w:val="single" w:sz="4" w:space="0" w:color="auto"/>
              <w:right w:val="single" w:sz="4" w:space="0" w:color="auto"/>
            </w:tcBorders>
            <w:vAlign w:val="center"/>
          </w:tcPr>
          <w:p w14:paraId="7B379AC4" w14:textId="77777777" w:rsidR="007960B8" w:rsidRDefault="0001705C">
            <w:pPr>
              <w:widowControl/>
              <w:jc w:val="right"/>
              <w:rPr>
                <w:rFonts w:ascii="宋体" w:hAnsi="宋体" w:cs="宋体"/>
                <w:kern w:val="0"/>
                <w:sz w:val="18"/>
                <w:szCs w:val="18"/>
              </w:rPr>
            </w:pPr>
            <w:r>
              <w:rPr>
                <w:rFonts w:ascii="宋体" w:hAnsi="宋体" w:cs="宋体" w:hint="eastAsia"/>
                <w:kern w:val="0"/>
                <w:sz w:val="18"/>
                <w:szCs w:val="18"/>
              </w:rPr>
              <w:t>506.78</w:t>
            </w:r>
          </w:p>
        </w:tc>
        <w:tc>
          <w:tcPr>
            <w:tcW w:w="1100" w:type="dxa"/>
            <w:gridSpan w:val="4"/>
            <w:tcBorders>
              <w:top w:val="nil"/>
              <w:left w:val="nil"/>
              <w:bottom w:val="single" w:sz="4" w:space="0" w:color="auto"/>
              <w:right w:val="single" w:sz="4" w:space="0" w:color="auto"/>
            </w:tcBorders>
            <w:vAlign w:val="center"/>
          </w:tcPr>
          <w:p w14:paraId="1F3954B4" w14:textId="77777777" w:rsidR="007960B8" w:rsidRDefault="0001705C">
            <w:pPr>
              <w:widowControl/>
              <w:jc w:val="right"/>
              <w:rPr>
                <w:rFonts w:ascii="宋体" w:hAnsi="宋体" w:cs="宋体"/>
                <w:kern w:val="0"/>
                <w:sz w:val="18"/>
                <w:szCs w:val="18"/>
              </w:rPr>
            </w:pPr>
            <w:r>
              <w:rPr>
                <w:rFonts w:ascii="宋体" w:hAnsi="宋体" w:cs="宋体" w:hint="eastAsia"/>
                <w:kern w:val="0"/>
                <w:sz w:val="18"/>
                <w:szCs w:val="18"/>
              </w:rPr>
              <w:t>450.24</w:t>
            </w:r>
          </w:p>
        </w:tc>
        <w:tc>
          <w:tcPr>
            <w:tcW w:w="1139" w:type="dxa"/>
            <w:gridSpan w:val="3"/>
            <w:tcBorders>
              <w:top w:val="nil"/>
              <w:left w:val="nil"/>
              <w:bottom w:val="single" w:sz="4" w:space="0" w:color="auto"/>
              <w:right w:val="single" w:sz="4" w:space="0" w:color="auto"/>
            </w:tcBorders>
            <w:vAlign w:val="center"/>
          </w:tcPr>
          <w:p w14:paraId="75734ED6" w14:textId="77777777" w:rsidR="007960B8" w:rsidRDefault="0001705C">
            <w:pPr>
              <w:widowControl/>
              <w:jc w:val="right"/>
              <w:rPr>
                <w:rFonts w:ascii="宋体" w:hAnsi="宋体" w:cs="宋体"/>
                <w:kern w:val="0"/>
                <w:sz w:val="18"/>
                <w:szCs w:val="18"/>
              </w:rPr>
            </w:pPr>
            <w:r>
              <w:rPr>
                <w:rFonts w:ascii="宋体" w:hAnsi="宋体" w:cs="宋体" w:hint="eastAsia"/>
                <w:kern w:val="0"/>
                <w:sz w:val="18"/>
                <w:szCs w:val="18"/>
              </w:rPr>
              <w:t>56.54</w:t>
            </w:r>
          </w:p>
        </w:tc>
      </w:tr>
      <w:tr w:rsidR="007960B8" w14:paraId="54CBF972" w14:textId="77777777" w:rsidTr="008B64C3">
        <w:trPr>
          <w:gridAfter w:val="2"/>
          <w:wAfter w:w="873" w:type="dxa"/>
          <w:trHeight w:val="345"/>
        </w:trPr>
        <w:tc>
          <w:tcPr>
            <w:tcW w:w="1004" w:type="dxa"/>
            <w:gridSpan w:val="3"/>
            <w:tcBorders>
              <w:top w:val="nil"/>
              <w:left w:val="single" w:sz="4" w:space="0" w:color="auto"/>
              <w:bottom w:val="single" w:sz="4" w:space="0" w:color="auto"/>
              <w:right w:val="nil"/>
            </w:tcBorders>
            <w:vAlign w:val="center"/>
          </w:tcPr>
          <w:p w14:paraId="3201459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301</w:t>
            </w:r>
          </w:p>
        </w:tc>
        <w:tc>
          <w:tcPr>
            <w:tcW w:w="1260" w:type="dxa"/>
            <w:gridSpan w:val="2"/>
            <w:tcBorders>
              <w:top w:val="nil"/>
              <w:left w:val="single" w:sz="4" w:space="0" w:color="auto"/>
              <w:bottom w:val="single" w:sz="4" w:space="0" w:color="auto"/>
              <w:right w:val="nil"/>
            </w:tcBorders>
            <w:vAlign w:val="center"/>
          </w:tcPr>
          <w:p w14:paraId="75D7B0C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780" w:type="dxa"/>
            <w:gridSpan w:val="8"/>
            <w:tcBorders>
              <w:top w:val="nil"/>
              <w:left w:val="single" w:sz="4" w:space="0" w:color="auto"/>
              <w:bottom w:val="single" w:sz="4" w:space="0" w:color="auto"/>
              <w:right w:val="nil"/>
            </w:tcBorders>
            <w:vAlign w:val="center"/>
          </w:tcPr>
          <w:p w14:paraId="6EA5DD51"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工资福利支出</w:t>
            </w:r>
          </w:p>
        </w:tc>
        <w:tc>
          <w:tcPr>
            <w:tcW w:w="1476" w:type="dxa"/>
            <w:gridSpan w:val="5"/>
            <w:tcBorders>
              <w:top w:val="nil"/>
              <w:left w:val="single" w:sz="4" w:space="0" w:color="auto"/>
              <w:bottom w:val="single" w:sz="4" w:space="0" w:color="auto"/>
              <w:right w:val="single" w:sz="4" w:space="0" w:color="auto"/>
            </w:tcBorders>
            <w:vAlign w:val="center"/>
          </w:tcPr>
          <w:p w14:paraId="6C286595" w14:textId="77777777" w:rsidR="007960B8" w:rsidRDefault="0001705C">
            <w:pPr>
              <w:widowControl/>
              <w:jc w:val="right"/>
              <w:rPr>
                <w:rFonts w:ascii="宋体" w:hAnsi="宋体" w:cs="宋体"/>
                <w:kern w:val="0"/>
                <w:sz w:val="18"/>
                <w:szCs w:val="18"/>
              </w:rPr>
            </w:pPr>
            <w:r>
              <w:rPr>
                <w:rFonts w:ascii="宋体" w:hAnsi="宋体" w:cs="宋体" w:hint="eastAsia"/>
                <w:kern w:val="0"/>
                <w:sz w:val="18"/>
                <w:szCs w:val="18"/>
              </w:rPr>
              <w:t>431.42</w:t>
            </w:r>
          </w:p>
        </w:tc>
        <w:tc>
          <w:tcPr>
            <w:tcW w:w="1100" w:type="dxa"/>
            <w:gridSpan w:val="4"/>
            <w:tcBorders>
              <w:top w:val="nil"/>
              <w:left w:val="nil"/>
              <w:bottom w:val="single" w:sz="4" w:space="0" w:color="auto"/>
              <w:right w:val="single" w:sz="4" w:space="0" w:color="auto"/>
            </w:tcBorders>
            <w:vAlign w:val="center"/>
          </w:tcPr>
          <w:p w14:paraId="64CDFA64" w14:textId="77777777" w:rsidR="007960B8" w:rsidRDefault="0001705C">
            <w:pPr>
              <w:widowControl/>
              <w:jc w:val="right"/>
              <w:rPr>
                <w:rFonts w:ascii="宋体" w:hAnsi="宋体" w:cs="宋体"/>
                <w:kern w:val="0"/>
                <w:sz w:val="18"/>
                <w:szCs w:val="18"/>
              </w:rPr>
            </w:pPr>
            <w:r>
              <w:rPr>
                <w:rFonts w:ascii="宋体" w:hAnsi="宋体" w:cs="宋体" w:hint="eastAsia"/>
                <w:kern w:val="0"/>
                <w:sz w:val="18"/>
                <w:szCs w:val="18"/>
              </w:rPr>
              <w:t>431.42</w:t>
            </w:r>
          </w:p>
        </w:tc>
        <w:tc>
          <w:tcPr>
            <w:tcW w:w="1139" w:type="dxa"/>
            <w:gridSpan w:val="3"/>
            <w:tcBorders>
              <w:top w:val="nil"/>
              <w:left w:val="nil"/>
              <w:bottom w:val="single" w:sz="4" w:space="0" w:color="auto"/>
              <w:right w:val="single" w:sz="4" w:space="0" w:color="auto"/>
            </w:tcBorders>
            <w:vAlign w:val="center"/>
          </w:tcPr>
          <w:p w14:paraId="4D0BB282"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064ABD5C" w14:textId="77777777" w:rsidTr="008B64C3">
        <w:trPr>
          <w:gridAfter w:val="2"/>
          <w:wAfter w:w="873" w:type="dxa"/>
          <w:trHeight w:val="345"/>
        </w:trPr>
        <w:tc>
          <w:tcPr>
            <w:tcW w:w="1004" w:type="dxa"/>
            <w:gridSpan w:val="3"/>
            <w:tcBorders>
              <w:top w:val="nil"/>
              <w:left w:val="single" w:sz="4" w:space="0" w:color="auto"/>
              <w:bottom w:val="single" w:sz="4" w:space="0" w:color="auto"/>
              <w:right w:val="nil"/>
            </w:tcBorders>
            <w:vAlign w:val="center"/>
          </w:tcPr>
          <w:p w14:paraId="302D6A8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301</w:t>
            </w:r>
          </w:p>
        </w:tc>
        <w:tc>
          <w:tcPr>
            <w:tcW w:w="1260" w:type="dxa"/>
            <w:gridSpan w:val="2"/>
            <w:tcBorders>
              <w:top w:val="nil"/>
              <w:left w:val="single" w:sz="4" w:space="0" w:color="auto"/>
              <w:bottom w:val="single" w:sz="4" w:space="0" w:color="auto"/>
              <w:right w:val="nil"/>
            </w:tcBorders>
            <w:vAlign w:val="center"/>
          </w:tcPr>
          <w:p w14:paraId="595D586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01</w:t>
            </w:r>
          </w:p>
        </w:tc>
        <w:tc>
          <w:tcPr>
            <w:tcW w:w="3780" w:type="dxa"/>
            <w:gridSpan w:val="8"/>
            <w:tcBorders>
              <w:top w:val="nil"/>
              <w:left w:val="single" w:sz="4" w:space="0" w:color="auto"/>
              <w:bottom w:val="single" w:sz="4" w:space="0" w:color="auto"/>
              <w:right w:val="nil"/>
            </w:tcBorders>
            <w:vAlign w:val="center"/>
          </w:tcPr>
          <w:p w14:paraId="6D15FFB9"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基本工资</w:t>
            </w:r>
          </w:p>
        </w:tc>
        <w:tc>
          <w:tcPr>
            <w:tcW w:w="1476" w:type="dxa"/>
            <w:gridSpan w:val="5"/>
            <w:tcBorders>
              <w:top w:val="nil"/>
              <w:left w:val="single" w:sz="4" w:space="0" w:color="auto"/>
              <w:bottom w:val="single" w:sz="4" w:space="0" w:color="auto"/>
              <w:right w:val="single" w:sz="4" w:space="0" w:color="auto"/>
            </w:tcBorders>
            <w:vAlign w:val="center"/>
          </w:tcPr>
          <w:p w14:paraId="000049E8" w14:textId="77777777" w:rsidR="007960B8" w:rsidRDefault="0001705C">
            <w:pPr>
              <w:widowControl/>
              <w:jc w:val="right"/>
              <w:rPr>
                <w:rFonts w:ascii="宋体" w:hAnsi="宋体" w:cs="宋体"/>
                <w:kern w:val="0"/>
                <w:sz w:val="18"/>
                <w:szCs w:val="18"/>
              </w:rPr>
            </w:pPr>
            <w:r>
              <w:rPr>
                <w:rFonts w:ascii="宋体" w:hAnsi="宋体" w:cs="宋体" w:hint="eastAsia"/>
                <w:kern w:val="0"/>
                <w:sz w:val="18"/>
                <w:szCs w:val="18"/>
              </w:rPr>
              <w:t>153.28</w:t>
            </w:r>
          </w:p>
        </w:tc>
        <w:tc>
          <w:tcPr>
            <w:tcW w:w="1100" w:type="dxa"/>
            <w:gridSpan w:val="4"/>
            <w:tcBorders>
              <w:top w:val="nil"/>
              <w:left w:val="nil"/>
              <w:bottom w:val="single" w:sz="4" w:space="0" w:color="auto"/>
              <w:right w:val="single" w:sz="4" w:space="0" w:color="auto"/>
            </w:tcBorders>
            <w:vAlign w:val="center"/>
          </w:tcPr>
          <w:p w14:paraId="261FF9C3" w14:textId="77777777" w:rsidR="007960B8" w:rsidRDefault="0001705C">
            <w:pPr>
              <w:widowControl/>
              <w:jc w:val="right"/>
              <w:rPr>
                <w:rFonts w:ascii="宋体" w:hAnsi="宋体" w:cs="宋体"/>
                <w:kern w:val="0"/>
                <w:sz w:val="18"/>
                <w:szCs w:val="18"/>
              </w:rPr>
            </w:pPr>
            <w:r>
              <w:rPr>
                <w:rFonts w:ascii="宋体" w:hAnsi="宋体" w:cs="宋体" w:hint="eastAsia"/>
                <w:kern w:val="0"/>
                <w:sz w:val="18"/>
                <w:szCs w:val="18"/>
              </w:rPr>
              <w:t>153.28</w:t>
            </w:r>
          </w:p>
        </w:tc>
        <w:tc>
          <w:tcPr>
            <w:tcW w:w="1139" w:type="dxa"/>
            <w:gridSpan w:val="3"/>
            <w:tcBorders>
              <w:top w:val="nil"/>
              <w:left w:val="nil"/>
              <w:bottom w:val="single" w:sz="4" w:space="0" w:color="auto"/>
              <w:right w:val="single" w:sz="4" w:space="0" w:color="auto"/>
            </w:tcBorders>
            <w:vAlign w:val="center"/>
          </w:tcPr>
          <w:p w14:paraId="33BD7553"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07A41A0B" w14:textId="77777777" w:rsidTr="008B64C3">
        <w:trPr>
          <w:gridAfter w:val="2"/>
          <w:wAfter w:w="873" w:type="dxa"/>
          <w:trHeight w:val="315"/>
        </w:trPr>
        <w:tc>
          <w:tcPr>
            <w:tcW w:w="1004" w:type="dxa"/>
            <w:gridSpan w:val="3"/>
            <w:tcBorders>
              <w:top w:val="nil"/>
              <w:left w:val="single" w:sz="4" w:space="0" w:color="auto"/>
              <w:bottom w:val="single" w:sz="4" w:space="0" w:color="auto"/>
              <w:right w:val="nil"/>
            </w:tcBorders>
            <w:vAlign w:val="center"/>
          </w:tcPr>
          <w:p w14:paraId="7C4F1B7B"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301</w:t>
            </w:r>
          </w:p>
        </w:tc>
        <w:tc>
          <w:tcPr>
            <w:tcW w:w="1260" w:type="dxa"/>
            <w:gridSpan w:val="2"/>
            <w:tcBorders>
              <w:top w:val="nil"/>
              <w:left w:val="single" w:sz="4" w:space="0" w:color="auto"/>
              <w:bottom w:val="single" w:sz="4" w:space="0" w:color="auto"/>
              <w:right w:val="nil"/>
            </w:tcBorders>
            <w:vAlign w:val="center"/>
          </w:tcPr>
          <w:p w14:paraId="01DE2C3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02</w:t>
            </w:r>
          </w:p>
        </w:tc>
        <w:tc>
          <w:tcPr>
            <w:tcW w:w="3780" w:type="dxa"/>
            <w:gridSpan w:val="8"/>
            <w:tcBorders>
              <w:top w:val="nil"/>
              <w:left w:val="single" w:sz="4" w:space="0" w:color="auto"/>
              <w:bottom w:val="single" w:sz="4" w:space="0" w:color="auto"/>
              <w:right w:val="nil"/>
            </w:tcBorders>
            <w:vAlign w:val="center"/>
          </w:tcPr>
          <w:p w14:paraId="43529DBC"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津贴补贴</w:t>
            </w:r>
          </w:p>
        </w:tc>
        <w:tc>
          <w:tcPr>
            <w:tcW w:w="1476" w:type="dxa"/>
            <w:gridSpan w:val="5"/>
            <w:tcBorders>
              <w:top w:val="nil"/>
              <w:left w:val="single" w:sz="4" w:space="0" w:color="auto"/>
              <w:bottom w:val="single" w:sz="4" w:space="0" w:color="auto"/>
              <w:right w:val="single" w:sz="4" w:space="0" w:color="auto"/>
            </w:tcBorders>
            <w:vAlign w:val="center"/>
          </w:tcPr>
          <w:p w14:paraId="5379FCC8" w14:textId="77777777" w:rsidR="007960B8" w:rsidRDefault="0001705C">
            <w:pPr>
              <w:widowControl/>
              <w:jc w:val="right"/>
              <w:rPr>
                <w:rFonts w:ascii="宋体" w:hAnsi="宋体" w:cs="宋体"/>
                <w:kern w:val="0"/>
                <w:sz w:val="18"/>
                <w:szCs w:val="18"/>
              </w:rPr>
            </w:pPr>
            <w:r>
              <w:rPr>
                <w:rFonts w:ascii="宋体" w:hAnsi="宋体" w:cs="宋体" w:hint="eastAsia"/>
                <w:kern w:val="0"/>
                <w:sz w:val="18"/>
                <w:szCs w:val="18"/>
              </w:rPr>
              <w:t>119.57</w:t>
            </w:r>
          </w:p>
        </w:tc>
        <w:tc>
          <w:tcPr>
            <w:tcW w:w="1100" w:type="dxa"/>
            <w:gridSpan w:val="4"/>
            <w:tcBorders>
              <w:top w:val="nil"/>
              <w:left w:val="nil"/>
              <w:bottom w:val="single" w:sz="4" w:space="0" w:color="auto"/>
              <w:right w:val="single" w:sz="4" w:space="0" w:color="auto"/>
            </w:tcBorders>
            <w:vAlign w:val="center"/>
          </w:tcPr>
          <w:p w14:paraId="09E35A14" w14:textId="77777777" w:rsidR="007960B8" w:rsidRDefault="0001705C">
            <w:pPr>
              <w:widowControl/>
              <w:jc w:val="right"/>
              <w:rPr>
                <w:rFonts w:ascii="宋体" w:hAnsi="宋体" w:cs="宋体"/>
                <w:kern w:val="0"/>
                <w:sz w:val="18"/>
                <w:szCs w:val="18"/>
              </w:rPr>
            </w:pPr>
            <w:r>
              <w:rPr>
                <w:rFonts w:ascii="宋体" w:hAnsi="宋体" w:cs="宋体" w:hint="eastAsia"/>
                <w:kern w:val="0"/>
                <w:sz w:val="18"/>
                <w:szCs w:val="18"/>
              </w:rPr>
              <w:t>119.57</w:t>
            </w:r>
          </w:p>
        </w:tc>
        <w:tc>
          <w:tcPr>
            <w:tcW w:w="1139" w:type="dxa"/>
            <w:gridSpan w:val="3"/>
            <w:tcBorders>
              <w:top w:val="nil"/>
              <w:left w:val="nil"/>
              <w:bottom w:val="single" w:sz="4" w:space="0" w:color="auto"/>
              <w:right w:val="single" w:sz="4" w:space="0" w:color="auto"/>
            </w:tcBorders>
            <w:vAlign w:val="center"/>
          </w:tcPr>
          <w:p w14:paraId="72036770"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6A7540F2" w14:textId="77777777" w:rsidTr="008B64C3">
        <w:trPr>
          <w:gridAfter w:val="2"/>
          <w:wAfter w:w="873" w:type="dxa"/>
          <w:trHeight w:val="285"/>
        </w:trPr>
        <w:tc>
          <w:tcPr>
            <w:tcW w:w="1004" w:type="dxa"/>
            <w:gridSpan w:val="3"/>
            <w:tcBorders>
              <w:top w:val="nil"/>
              <w:left w:val="single" w:sz="4" w:space="0" w:color="auto"/>
              <w:bottom w:val="single" w:sz="4" w:space="0" w:color="auto"/>
              <w:right w:val="nil"/>
            </w:tcBorders>
            <w:vAlign w:val="center"/>
          </w:tcPr>
          <w:p w14:paraId="3D87D04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301</w:t>
            </w:r>
          </w:p>
        </w:tc>
        <w:tc>
          <w:tcPr>
            <w:tcW w:w="1260" w:type="dxa"/>
            <w:gridSpan w:val="2"/>
            <w:tcBorders>
              <w:top w:val="nil"/>
              <w:left w:val="single" w:sz="4" w:space="0" w:color="auto"/>
              <w:bottom w:val="single" w:sz="4" w:space="0" w:color="auto"/>
              <w:right w:val="nil"/>
            </w:tcBorders>
            <w:vAlign w:val="center"/>
          </w:tcPr>
          <w:p w14:paraId="1E4DAA5B"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03</w:t>
            </w:r>
          </w:p>
        </w:tc>
        <w:tc>
          <w:tcPr>
            <w:tcW w:w="3780" w:type="dxa"/>
            <w:gridSpan w:val="8"/>
            <w:tcBorders>
              <w:top w:val="nil"/>
              <w:left w:val="single" w:sz="4" w:space="0" w:color="auto"/>
              <w:bottom w:val="single" w:sz="4" w:space="0" w:color="auto"/>
              <w:right w:val="nil"/>
            </w:tcBorders>
            <w:vAlign w:val="center"/>
          </w:tcPr>
          <w:p w14:paraId="248D1CE2"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奖金</w:t>
            </w:r>
          </w:p>
        </w:tc>
        <w:tc>
          <w:tcPr>
            <w:tcW w:w="1476" w:type="dxa"/>
            <w:gridSpan w:val="5"/>
            <w:tcBorders>
              <w:top w:val="nil"/>
              <w:left w:val="single" w:sz="4" w:space="0" w:color="auto"/>
              <w:bottom w:val="single" w:sz="4" w:space="0" w:color="auto"/>
              <w:right w:val="single" w:sz="4" w:space="0" w:color="auto"/>
            </w:tcBorders>
            <w:vAlign w:val="center"/>
          </w:tcPr>
          <w:p w14:paraId="5499C9F1" w14:textId="77777777" w:rsidR="007960B8" w:rsidRDefault="0001705C">
            <w:pPr>
              <w:widowControl/>
              <w:jc w:val="right"/>
              <w:rPr>
                <w:rFonts w:ascii="宋体" w:hAnsi="宋体" w:cs="宋体"/>
                <w:kern w:val="0"/>
                <w:sz w:val="18"/>
                <w:szCs w:val="18"/>
              </w:rPr>
            </w:pPr>
            <w:r>
              <w:rPr>
                <w:rFonts w:ascii="宋体" w:hAnsi="宋体" w:cs="宋体" w:hint="eastAsia"/>
                <w:kern w:val="0"/>
                <w:sz w:val="18"/>
                <w:szCs w:val="18"/>
              </w:rPr>
              <w:t>12.77</w:t>
            </w:r>
          </w:p>
        </w:tc>
        <w:tc>
          <w:tcPr>
            <w:tcW w:w="1100" w:type="dxa"/>
            <w:gridSpan w:val="4"/>
            <w:tcBorders>
              <w:top w:val="nil"/>
              <w:left w:val="nil"/>
              <w:bottom w:val="single" w:sz="4" w:space="0" w:color="auto"/>
              <w:right w:val="single" w:sz="4" w:space="0" w:color="auto"/>
            </w:tcBorders>
            <w:vAlign w:val="center"/>
          </w:tcPr>
          <w:p w14:paraId="2AE4F31A" w14:textId="77777777" w:rsidR="007960B8" w:rsidRDefault="0001705C">
            <w:pPr>
              <w:widowControl/>
              <w:jc w:val="right"/>
              <w:rPr>
                <w:rFonts w:ascii="宋体" w:hAnsi="宋体" w:cs="宋体"/>
                <w:kern w:val="0"/>
                <w:sz w:val="18"/>
                <w:szCs w:val="18"/>
              </w:rPr>
            </w:pPr>
            <w:r>
              <w:rPr>
                <w:rFonts w:ascii="宋体" w:hAnsi="宋体" w:cs="宋体" w:hint="eastAsia"/>
                <w:kern w:val="0"/>
                <w:sz w:val="18"/>
                <w:szCs w:val="18"/>
              </w:rPr>
              <w:t>12.77</w:t>
            </w:r>
          </w:p>
        </w:tc>
        <w:tc>
          <w:tcPr>
            <w:tcW w:w="1139" w:type="dxa"/>
            <w:gridSpan w:val="3"/>
            <w:tcBorders>
              <w:top w:val="nil"/>
              <w:left w:val="nil"/>
              <w:bottom w:val="single" w:sz="4" w:space="0" w:color="auto"/>
              <w:right w:val="single" w:sz="4" w:space="0" w:color="auto"/>
            </w:tcBorders>
            <w:vAlign w:val="center"/>
          </w:tcPr>
          <w:p w14:paraId="2C4EEA0A"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1A6D9A" w14:paraId="1E9DE68E" w14:textId="77777777" w:rsidTr="008B64C3">
        <w:trPr>
          <w:gridAfter w:val="2"/>
          <w:wAfter w:w="873" w:type="dxa"/>
          <w:trHeight w:val="360"/>
        </w:trPr>
        <w:tc>
          <w:tcPr>
            <w:tcW w:w="1004" w:type="dxa"/>
            <w:gridSpan w:val="3"/>
            <w:tcBorders>
              <w:top w:val="nil"/>
              <w:left w:val="single" w:sz="4" w:space="0" w:color="auto"/>
              <w:bottom w:val="single" w:sz="4" w:space="0" w:color="auto"/>
              <w:right w:val="nil"/>
            </w:tcBorders>
            <w:vAlign w:val="center"/>
          </w:tcPr>
          <w:p w14:paraId="2F497069" w14:textId="77777777" w:rsidR="001A6D9A" w:rsidRDefault="001A6D9A">
            <w:pPr>
              <w:widowControl/>
              <w:jc w:val="center"/>
              <w:rPr>
                <w:rFonts w:ascii="宋体" w:hAnsi="宋体" w:cs="宋体" w:hint="eastAsia"/>
                <w:kern w:val="0"/>
                <w:sz w:val="18"/>
                <w:szCs w:val="18"/>
              </w:rPr>
            </w:pPr>
            <w:r>
              <w:rPr>
                <w:rFonts w:ascii="宋体" w:hAnsi="宋体" w:cs="宋体" w:hint="eastAsia"/>
                <w:kern w:val="0"/>
                <w:sz w:val="18"/>
                <w:szCs w:val="18"/>
              </w:rPr>
              <w:t>301</w:t>
            </w:r>
          </w:p>
        </w:tc>
        <w:tc>
          <w:tcPr>
            <w:tcW w:w="1260" w:type="dxa"/>
            <w:gridSpan w:val="2"/>
            <w:tcBorders>
              <w:top w:val="nil"/>
              <w:left w:val="single" w:sz="4" w:space="0" w:color="auto"/>
              <w:bottom w:val="single" w:sz="4" w:space="0" w:color="auto"/>
              <w:right w:val="nil"/>
            </w:tcBorders>
            <w:vAlign w:val="center"/>
          </w:tcPr>
          <w:p w14:paraId="2F6A4696" w14:textId="77777777" w:rsidR="001A6D9A" w:rsidRDefault="001A6D9A">
            <w:pPr>
              <w:widowControl/>
              <w:jc w:val="center"/>
              <w:rPr>
                <w:rFonts w:ascii="宋体" w:hAnsi="宋体" w:cs="宋体" w:hint="eastAsia"/>
                <w:kern w:val="0"/>
                <w:sz w:val="18"/>
                <w:szCs w:val="18"/>
              </w:rPr>
            </w:pPr>
            <w:r>
              <w:rPr>
                <w:rFonts w:ascii="宋体" w:hAnsi="宋体" w:cs="宋体" w:hint="eastAsia"/>
                <w:kern w:val="0"/>
                <w:sz w:val="18"/>
                <w:szCs w:val="18"/>
              </w:rPr>
              <w:t>07</w:t>
            </w:r>
          </w:p>
        </w:tc>
        <w:tc>
          <w:tcPr>
            <w:tcW w:w="3780" w:type="dxa"/>
            <w:gridSpan w:val="8"/>
            <w:tcBorders>
              <w:top w:val="nil"/>
              <w:left w:val="single" w:sz="4" w:space="0" w:color="auto"/>
              <w:bottom w:val="single" w:sz="4" w:space="0" w:color="auto"/>
              <w:right w:val="nil"/>
            </w:tcBorders>
            <w:vAlign w:val="center"/>
          </w:tcPr>
          <w:p w14:paraId="1B22A530" w14:textId="77777777" w:rsidR="001A6D9A" w:rsidRDefault="001A6D9A" w:rsidP="001A6D9A">
            <w:pPr>
              <w:widowControl/>
              <w:ind w:firstLineChars="200" w:firstLine="360"/>
              <w:jc w:val="left"/>
              <w:rPr>
                <w:rFonts w:ascii="宋体" w:hAnsi="宋体" w:cs="宋体" w:hint="eastAsia"/>
                <w:kern w:val="0"/>
                <w:sz w:val="18"/>
                <w:szCs w:val="18"/>
              </w:rPr>
            </w:pPr>
            <w:r>
              <w:rPr>
                <w:rFonts w:ascii="宋体" w:hAnsi="宋体" w:cs="宋体" w:hint="eastAsia"/>
                <w:kern w:val="0"/>
                <w:sz w:val="18"/>
                <w:szCs w:val="18"/>
              </w:rPr>
              <w:t>未统发绩效工资</w:t>
            </w:r>
          </w:p>
        </w:tc>
        <w:tc>
          <w:tcPr>
            <w:tcW w:w="1476" w:type="dxa"/>
            <w:gridSpan w:val="5"/>
            <w:tcBorders>
              <w:top w:val="nil"/>
              <w:left w:val="single" w:sz="4" w:space="0" w:color="auto"/>
              <w:bottom w:val="single" w:sz="4" w:space="0" w:color="auto"/>
              <w:right w:val="single" w:sz="4" w:space="0" w:color="auto"/>
            </w:tcBorders>
            <w:vAlign w:val="center"/>
          </w:tcPr>
          <w:p w14:paraId="1B27DADC" w14:textId="77777777" w:rsidR="001A6D9A" w:rsidRDefault="001A6D9A">
            <w:pPr>
              <w:widowControl/>
              <w:jc w:val="right"/>
              <w:rPr>
                <w:rFonts w:ascii="宋体" w:hAnsi="宋体" w:cs="宋体" w:hint="eastAsia"/>
                <w:kern w:val="0"/>
                <w:sz w:val="18"/>
                <w:szCs w:val="18"/>
              </w:rPr>
            </w:pPr>
            <w:r>
              <w:rPr>
                <w:rFonts w:ascii="宋体" w:hAnsi="宋体" w:cs="宋体" w:hint="eastAsia"/>
                <w:kern w:val="0"/>
                <w:sz w:val="18"/>
                <w:szCs w:val="18"/>
              </w:rPr>
              <w:t>9.83</w:t>
            </w:r>
          </w:p>
        </w:tc>
        <w:tc>
          <w:tcPr>
            <w:tcW w:w="1100" w:type="dxa"/>
            <w:gridSpan w:val="4"/>
            <w:tcBorders>
              <w:top w:val="nil"/>
              <w:left w:val="nil"/>
              <w:bottom w:val="single" w:sz="4" w:space="0" w:color="auto"/>
              <w:right w:val="single" w:sz="4" w:space="0" w:color="auto"/>
            </w:tcBorders>
            <w:vAlign w:val="center"/>
          </w:tcPr>
          <w:p w14:paraId="6303FB24" w14:textId="77777777" w:rsidR="001A6D9A" w:rsidRDefault="001A6D9A">
            <w:pPr>
              <w:widowControl/>
              <w:jc w:val="right"/>
              <w:rPr>
                <w:rFonts w:ascii="宋体" w:hAnsi="宋体" w:cs="宋体" w:hint="eastAsia"/>
                <w:kern w:val="0"/>
                <w:sz w:val="18"/>
                <w:szCs w:val="18"/>
              </w:rPr>
            </w:pPr>
            <w:r>
              <w:rPr>
                <w:rFonts w:ascii="宋体" w:hAnsi="宋体" w:cs="宋体" w:hint="eastAsia"/>
                <w:kern w:val="0"/>
                <w:sz w:val="18"/>
                <w:szCs w:val="18"/>
              </w:rPr>
              <w:t>9.83</w:t>
            </w:r>
          </w:p>
        </w:tc>
        <w:tc>
          <w:tcPr>
            <w:tcW w:w="1139" w:type="dxa"/>
            <w:gridSpan w:val="3"/>
            <w:tcBorders>
              <w:top w:val="nil"/>
              <w:left w:val="nil"/>
              <w:bottom w:val="single" w:sz="4" w:space="0" w:color="auto"/>
              <w:right w:val="single" w:sz="4" w:space="0" w:color="auto"/>
            </w:tcBorders>
            <w:vAlign w:val="center"/>
          </w:tcPr>
          <w:p w14:paraId="2AC69063" w14:textId="77777777" w:rsidR="001A6D9A" w:rsidRDefault="001A6D9A">
            <w:pPr>
              <w:widowControl/>
              <w:jc w:val="right"/>
              <w:rPr>
                <w:rFonts w:ascii="宋体" w:hAnsi="宋体" w:cs="宋体" w:hint="eastAsia"/>
                <w:kern w:val="0"/>
                <w:sz w:val="18"/>
                <w:szCs w:val="18"/>
              </w:rPr>
            </w:pPr>
            <w:r>
              <w:rPr>
                <w:rFonts w:ascii="宋体" w:hAnsi="宋体" w:cs="宋体" w:hint="eastAsia"/>
                <w:kern w:val="0"/>
                <w:sz w:val="18"/>
                <w:szCs w:val="18"/>
              </w:rPr>
              <w:t>0.00</w:t>
            </w:r>
          </w:p>
        </w:tc>
      </w:tr>
      <w:tr w:rsidR="007960B8" w14:paraId="34341838" w14:textId="77777777" w:rsidTr="008B64C3">
        <w:trPr>
          <w:gridAfter w:val="2"/>
          <w:wAfter w:w="873" w:type="dxa"/>
          <w:trHeight w:val="360"/>
        </w:trPr>
        <w:tc>
          <w:tcPr>
            <w:tcW w:w="1004" w:type="dxa"/>
            <w:gridSpan w:val="3"/>
            <w:tcBorders>
              <w:top w:val="nil"/>
              <w:left w:val="single" w:sz="4" w:space="0" w:color="auto"/>
              <w:bottom w:val="single" w:sz="4" w:space="0" w:color="auto"/>
              <w:right w:val="nil"/>
            </w:tcBorders>
            <w:vAlign w:val="center"/>
          </w:tcPr>
          <w:p w14:paraId="2AA29F1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301</w:t>
            </w:r>
          </w:p>
        </w:tc>
        <w:tc>
          <w:tcPr>
            <w:tcW w:w="1260" w:type="dxa"/>
            <w:gridSpan w:val="2"/>
            <w:tcBorders>
              <w:top w:val="nil"/>
              <w:left w:val="single" w:sz="4" w:space="0" w:color="auto"/>
              <w:bottom w:val="single" w:sz="4" w:space="0" w:color="auto"/>
              <w:right w:val="nil"/>
            </w:tcBorders>
            <w:vAlign w:val="center"/>
          </w:tcPr>
          <w:p w14:paraId="3BBE1677" w14:textId="77777777" w:rsidR="007960B8" w:rsidRDefault="009405C6">
            <w:pPr>
              <w:widowControl/>
              <w:jc w:val="center"/>
              <w:rPr>
                <w:rFonts w:ascii="宋体" w:hAnsi="宋体" w:cs="宋体"/>
                <w:kern w:val="0"/>
                <w:sz w:val="18"/>
                <w:szCs w:val="18"/>
              </w:rPr>
            </w:pPr>
            <w:r>
              <w:rPr>
                <w:rFonts w:ascii="宋体" w:hAnsi="宋体" w:cs="宋体" w:hint="eastAsia"/>
                <w:kern w:val="0"/>
                <w:sz w:val="18"/>
                <w:szCs w:val="18"/>
              </w:rPr>
              <w:t>10</w:t>
            </w:r>
          </w:p>
        </w:tc>
        <w:tc>
          <w:tcPr>
            <w:tcW w:w="3780" w:type="dxa"/>
            <w:gridSpan w:val="8"/>
            <w:tcBorders>
              <w:top w:val="nil"/>
              <w:left w:val="single" w:sz="4" w:space="0" w:color="auto"/>
              <w:bottom w:val="single" w:sz="4" w:space="0" w:color="auto"/>
              <w:right w:val="nil"/>
            </w:tcBorders>
            <w:vAlign w:val="center"/>
          </w:tcPr>
          <w:p w14:paraId="0670964C" w14:textId="77777777" w:rsidR="007960B8" w:rsidRDefault="007960B8" w:rsidP="009405C6">
            <w:pPr>
              <w:widowControl/>
              <w:jc w:val="left"/>
              <w:rPr>
                <w:rFonts w:ascii="宋体" w:hAnsi="宋体" w:cs="宋体"/>
                <w:kern w:val="0"/>
                <w:sz w:val="18"/>
                <w:szCs w:val="18"/>
              </w:rPr>
            </w:pPr>
            <w:r>
              <w:rPr>
                <w:rFonts w:ascii="宋体" w:hAnsi="宋体" w:cs="宋体" w:hint="eastAsia"/>
                <w:kern w:val="0"/>
                <w:sz w:val="18"/>
                <w:szCs w:val="18"/>
              </w:rPr>
              <w:t xml:space="preserve">    </w:t>
            </w:r>
            <w:r w:rsidR="009405C6">
              <w:rPr>
                <w:rFonts w:ascii="宋体" w:hAnsi="宋体" w:cs="宋体" w:hint="eastAsia"/>
                <w:kern w:val="0"/>
                <w:sz w:val="18"/>
                <w:szCs w:val="18"/>
              </w:rPr>
              <w:t>职工基本医疗保险缴费</w:t>
            </w:r>
          </w:p>
        </w:tc>
        <w:tc>
          <w:tcPr>
            <w:tcW w:w="1476" w:type="dxa"/>
            <w:gridSpan w:val="5"/>
            <w:tcBorders>
              <w:top w:val="nil"/>
              <w:left w:val="single" w:sz="4" w:space="0" w:color="auto"/>
              <w:bottom w:val="single" w:sz="4" w:space="0" w:color="auto"/>
              <w:right w:val="single" w:sz="4" w:space="0" w:color="auto"/>
            </w:tcBorders>
            <w:vAlign w:val="center"/>
          </w:tcPr>
          <w:p w14:paraId="28428487" w14:textId="77777777" w:rsidR="007960B8" w:rsidRDefault="00E45651">
            <w:pPr>
              <w:widowControl/>
              <w:jc w:val="right"/>
              <w:rPr>
                <w:rFonts w:ascii="宋体" w:hAnsi="宋体" w:cs="宋体"/>
                <w:kern w:val="0"/>
                <w:sz w:val="18"/>
                <w:szCs w:val="18"/>
              </w:rPr>
            </w:pPr>
            <w:r>
              <w:rPr>
                <w:rFonts w:ascii="宋体" w:hAnsi="宋体" w:cs="宋体" w:hint="eastAsia"/>
                <w:kern w:val="0"/>
                <w:sz w:val="18"/>
                <w:szCs w:val="18"/>
              </w:rPr>
              <w:t>24.99</w:t>
            </w:r>
          </w:p>
        </w:tc>
        <w:tc>
          <w:tcPr>
            <w:tcW w:w="1100" w:type="dxa"/>
            <w:gridSpan w:val="4"/>
            <w:tcBorders>
              <w:top w:val="nil"/>
              <w:left w:val="nil"/>
              <w:bottom w:val="single" w:sz="4" w:space="0" w:color="auto"/>
              <w:right w:val="single" w:sz="4" w:space="0" w:color="auto"/>
            </w:tcBorders>
            <w:vAlign w:val="center"/>
          </w:tcPr>
          <w:p w14:paraId="1AE2FB3F" w14:textId="77777777" w:rsidR="007960B8" w:rsidRDefault="00E45651">
            <w:pPr>
              <w:widowControl/>
              <w:jc w:val="right"/>
              <w:rPr>
                <w:rFonts w:ascii="宋体" w:hAnsi="宋体" w:cs="宋体"/>
                <w:kern w:val="0"/>
                <w:sz w:val="18"/>
                <w:szCs w:val="18"/>
              </w:rPr>
            </w:pPr>
            <w:r>
              <w:rPr>
                <w:rFonts w:ascii="宋体" w:hAnsi="宋体" w:cs="宋体" w:hint="eastAsia"/>
                <w:kern w:val="0"/>
                <w:sz w:val="18"/>
                <w:szCs w:val="18"/>
              </w:rPr>
              <w:t>24.99</w:t>
            </w:r>
          </w:p>
        </w:tc>
        <w:tc>
          <w:tcPr>
            <w:tcW w:w="1139" w:type="dxa"/>
            <w:gridSpan w:val="3"/>
            <w:tcBorders>
              <w:top w:val="nil"/>
              <w:left w:val="nil"/>
              <w:bottom w:val="single" w:sz="4" w:space="0" w:color="auto"/>
              <w:right w:val="single" w:sz="4" w:space="0" w:color="auto"/>
            </w:tcBorders>
            <w:vAlign w:val="center"/>
          </w:tcPr>
          <w:p w14:paraId="10CD6F50"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697BC643" w14:textId="77777777" w:rsidTr="008B64C3">
        <w:trPr>
          <w:gridAfter w:val="2"/>
          <w:wAfter w:w="873" w:type="dxa"/>
          <w:trHeight w:val="310"/>
        </w:trPr>
        <w:tc>
          <w:tcPr>
            <w:tcW w:w="1004" w:type="dxa"/>
            <w:gridSpan w:val="3"/>
            <w:tcBorders>
              <w:top w:val="nil"/>
              <w:left w:val="single" w:sz="4" w:space="0" w:color="auto"/>
              <w:bottom w:val="single" w:sz="4" w:space="0" w:color="auto"/>
              <w:right w:val="nil"/>
            </w:tcBorders>
            <w:vAlign w:val="center"/>
          </w:tcPr>
          <w:p w14:paraId="4D91F31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301</w:t>
            </w:r>
          </w:p>
        </w:tc>
        <w:tc>
          <w:tcPr>
            <w:tcW w:w="1260" w:type="dxa"/>
            <w:gridSpan w:val="2"/>
            <w:tcBorders>
              <w:top w:val="nil"/>
              <w:left w:val="single" w:sz="4" w:space="0" w:color="auto"/>
              <w:bottom w:val="single" w:sz="4" w:space="0" w:color="auto"/>
              <w:right w:val="nil"/>
            </w:tcBorders>
            <w:vAlign w:val="center"/>
          </w:tcPr>
          <w:p w14:paraId="7328600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11</w:t>
            </w:r>
          </w:p>
        </w:tc>
        <w:tc>
          <w:tcPr>
            <w:tcW w:w="3780" w:type="dxa"/>
            <w:gridSpan w:val="8"/>
            <w:tcBorders>
              <w:top w:val="nil"/>
              <w:left w:val="single" w:sz="4" w:space="0" w:color="auto"/>
              <w:bottom w:val="single" w:sz="4" w:space="0" w:color="auto"/>
              <w:right w:val="nil"/>
            </w:tcBorders>
            <w:vAlign w:val="center"/>
          </w:tcPr>
          <w:p w14:paraId="6EF99542"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公务员医疗补助</w:t>
            </w:r>
          </w:p>
        </w:tc>
        <w:tc>
          <w:tcPr>
            <w:tcW w:w="1476" w:type="dxa"/>
            <w:gridSpan w:val="5"/>
            <w:tcBorders>
              <w:top w:val="nil"/>
              <w:left w:val="single" w:sz="4" w:space="0" w:color="auto"/>
              <w:bottom w:val="single" w:sz="4" w:space="0" w:color="auto"/>
              <w:right w:val="single" w:sz="4" w:space="0" w:color="auto"/>
            </w:tcBorders>
            <w:vAlign w:val="center"/>
          </w:tcPr>
          <w:p w14:paraId="77DFEA34" w14:textId="77777777" w:rsidR="007960B8" w:rsidRDefault="00E45651">
            <w:pPr>
              <w:widowControl/>
              <w:jc w:val="right"/>
              <w:rPr>
                <w:rFonts w:ascii="宋体" w:hAnsi="宋体" w:cs="宋体"/>
                <w:kern w:val="0"/>
                <w:sz w:val="18"/>
                <w:szCs w:val="18"/>
              </w:rPr>
            </w:pPr>
            <w:r>
              <w:rPr>
                <w:rFonts w:ascii="宋体" w:hAnsi="宋体" w:cs="宋体" w:hint="eastAsia"/>
                <w:kern w:val="0"/>
                <w:sz w:val="18"/>
                <w:szCs w:val="18"/>
              </w:rPr>
              <w:t>19.44</w:t>
            </w:r>
          </w:p>
        </w:tc>
        <w:tc>
          <w:tcPr>
            <w:tcW w:w="1100" w:type="dxa"/>
            <w:gridSpan w:val="4"/>
            <w:tcBorders>
              <w:top w:val="nil"/>
              <w:left w:val="nil"/>
              <w:bottom w:val="single" w:sz="4" w:space="0" w:color="auto"/>
              <w:right w:val="single" w:sz="4" w:space="0" w:color="auto"/>
            </w:tcBorders>
            <w:vAlign w:val="center"/>
          </w:tcPr>
          <w:p w14:paraId="6428B603" w14:textId="77777777" w:rsidR="007960B8" w:rsidRDefault="00E45651">
            <w:pPr>
              <w:widowControl/>
              <w:jc w:val="right"/>
              <w:rPr>
                <w:rFonts w:ascii="宋体" w:hAnsi="宋体" w:cs="宋体"/>
                <w:kern w:val="0"/>
                <w:sz w:val="18"/>
                <w:szCs w:val="18"/>
              </w:rPr>
            </w:pPr>
            <w:r>
              <w:rPr>
                <w:rFonts w:ascii="宋体" w:hAnsi="宋体" w:cs="宋体" w:hint="eastAsia"/>
                <w:kern w:val="0"/>
                <w:sz w:val="18"/>
                <w:szCs w:val="18"/>
              </w:rPr>
              <w:t>19.44</w:t>
            </w:r>
          </w:p>
        </w:tc>
        <w:tc>
          <w:tcPr>
            <w:tcW w:w="1139" w:type="dxa"/>
            <w:gridSpan w:val="3"/>
            <w:tcBorders>
              <w:top w:val="nil"/>
              <w:left w:val="nil"/>
              <w:bottom w:val="single" w:sz="4" w:space="0" w:color="auto"/>
              <w:right w:val="single" w:sz="4" w:space="0" w:color="auto"/>
            </w:tcBorders>
            <w:vAlign w:val="center"/>
          </w:tcPr>
          <w:p w14:paraId="08DB8B4D"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1A53506C" w14:textId="77777777" w:rsidTr="008B64C3">
        <w:trPr>
          <w:gridAfter w:val="2"/>
          <w:wAfter w:w="873" w:type="dxa"/>
          <w:trHeight w:val="204"/>
        </w:trPr>
        <w:tc>
          <w:tcPr>
            <w:tcW w:w="1004" w:type="dxa"/>
            <w:gridSpan w:val="3"/>
            <w:tcBorders>
              <w:top w:val="nil"/>
              <w:left w:val="single" w:sz="4" w:space="0" w:color="auto"/>
              <w:bottom w:val="single" w:sz="4" w:space="0" w:color="auto"/>
              <w:right w:val="nil"/>
            </w:tcBorders>
            <w:vAlign w:val="center"/>
          </w:tcPr>
          <w:p w14:paraId="4C71E882" w14:textId="77777777" w:rsidR="007960B8" w:rsidRDefault="007960B8" w:rsidP="00EE2190">
            <w:pPr>
              <w:widowControl/>
              <w:jc w:val="center"/>
              <w:rPr>
                <w:rFonts w:ascii="宋体" w:hAnsi="宋体" w:cs="宋体"/>
                <w:kern w:val="0"/>
                <w:sz w:val="18"/>
                <w:szCs w:val="18"/>
              </w:rPr>
            </w:pPr>
            <w:r>
              <w:rPr>
                <w:rFonts w:ascii="宋体" w:hAnsi="宋体" w:cs="宋体" w:hint="eastAsia"/>
                <w:kern w:val="0"/>
                <w:sz w:val="18"/>
                <w:szCs w:val="18"/>
              </w:rPr>
              <w:t xml:space="preserve">  </w:t>
            </w:r>
            <w:r w:rsidR="00FB78FF">
              <w:rPr>
                <w:rFonts w:ascii="宋体" w:hAnsi="宋体" w:cs="宋体" w:hint="eastAsia"/>
                <w:kern w:val="0"/>
                <w:sz w:val="18"/>
                <w:szCs w:val="18"/>
              </w:rPr>
              <w:t>301</w:t>
            </w:r>
          </w:p>
        </w:tc>
        <w:tc>
          <w:tcPr>
            <w:tcW w:w="1260" w:type="dxa"/>
            <w:gridSpan w:val="2"/>
            <w:tcBorders>
              <w:top w:val="nil"/>
              <w:left w:val="single" w:sz="4" w:space="0" w:color="auto"/>
              <w:bottom w:val="single" w:sz="4" w:space="0" w:color="auto"/>
              <w:right w:val="nil"/>
            </w:tcBorders>
            <w:vAlign w:val="center"/>
          </w:tcPr>
          <w:p w14:paraId="48F199D8" w14:textId="77777777" w:rsidR="007960B8" w:rsidRDefault="00FB78FF">
            <w:pPr>
              <w:widowControl/>
              <w:jc w:val="center"/>
              <w:rPr>
                <w:rFonts w:ascii="宋体" w:hAnsi="宋体" w:cs="宋体"/>
                <w:kern w:val="0"/>
                <w:sz w:val="18"/>
                <w:szCs w:val="18"/>
              </w:rPr>
            </w:pPr>
            <w:r>
              <w:rPr>
                <w:rFonts w:ascii="宋体" w:hAnsi="宋体" w:cs="宋体" w:hint="eastAsia"/>
                <w:kern w:val="0"/>
                <w:sz w:val="18"/>
                <w:szCs w:val="18"/>
              </w:rPr>
              <w:t>12</w:t>
            </w:r>
          </w:p>
        </w:tc>
        <w:tc>
          <w:tcPr>
            <w:tcW w:w="3780" w:type="dxa"/>
            <w:gridSpan w:val="8"/>
            <w:tcBorders>
              <w:top w:val="nil"/>
              <w:left w:val="single" w:sz="4" w:space="0" w:color="auto"/>
              <w:bottom w:val="single" w:sz="4" w:space="0" w:color="auto"/>
              <w:right w:val="nil"/>
            </w:tcBorders>
            <w:vAlign w:val="center"/>
          </w:tcPr>
          <w:p w14:paraId="77A7CC68"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其他社会保障缴费</w:t>
            </w:r>
          </w:p>
        </w:tc>
        <w:tc>
          <w:tcPr>
            <w:tcW w:w="1476" w:type="dxa"/>
            <w:gridSpan w:val="5"/>
            <w:tcBorders>
              <w:top w:val="nil"/>
              <w:left w:val="single" w:sz="4" w:space="0" w:color="auto"/>
              <w:bottom w:val="single" w:sz="4" w:space="0" w:color="auto"/>
              <w:right w:val="single" w:sz="4" w:space="0" w:color="auto"/>
            </w:tcBorders>
            <w:vAlign w:val="center"/>
          </w:tcPr>
          <w:p w14:paraId="7B59A2EB" w14:textId="77777777" w:rsidR="007960B8" w:rsidRDefault="00EE2190">
            <w:pPr>
              <w:widowControl/>
              <w:jc w:val="right"/>
              <w:rPr>
                <w:rFonts w:ascii="宋体" w:hAnsi="宋体" w:cs="宋体"/>
                <w:kern w:val="0"/>
                <w:sz w:val="18"/>
                <w:szCs w:val="18"/>
              </w:rPr>
            </w:pPr>
            <w:r>
              <w:rPr>
                <w:rFonts w:ascii="宋体" w:hAnsi="宋体" w:cs="宋体" w:hint="eastAsia"/>
                <w:kern w:val="0"/>
                <w:sz w:val="18"/>
                <w:szCs w:val="18"/>
              </w:rPr>
              <w:t>1.96</w:t>
            </w:r>
          </w:p>
        </w:tc>
        <w:tc>
          <w:tcPr>
            <w:tcW w:w="1100" w:type="dxa"/>
            <w:gridSpan w:val="4"/>
            <w:tcBorders>
              <w:top w:val="nil"/>
              <w:left w:val="nil"/>
              <w:bottom w:val="single" w:sz="4" w:space="0" w:color="auto"/>
              <w:right w:val="single" w:sz="4" w:space="0" w:color="auto"/>
            </w:tcBorders>
            <w:vAlign w:val="center"/>
          </w:tcPr>
          <w:p w14:paraId="38CC1C5D" w14:textId="77777777" w:rsidR="007960B8" w:rsidRDefault="00EE2190">
            <w:pPr>
              <w:widowControl/>
              <w:jc w:val="right"/>
              <w:rPr>
                <w:rFonts w:ascii="宋体" w:hAnsi="宋体" w:cs="宋体"/>
                <w:kern w:val="0"/>
                <w:sz w:val="18"/>
                <w:szCs w:val="18"/>
              </w:rPr>
            </w:pPr>
            <w:r>
              <w:rPr>
                <w:rFonts w:ascii="宋体" w:hAnsi="宋体" w:cs="宋体" w:hint="eastAsia"/>
                <w:kern w:val="0"/>
                <w:sz w:val="18"/>
                <w:szCs w:val="18"/>
              </w:rPr>
              <w:t>1.96</w:t>
            </w:r>
          </w:p>
        </w:tc>
        <w:tc>
          <w:tcPr>
            <w:tcW w:w="1139" w:type="dxa"/>
            <w:gridSpan w:val="3"/>
            <w:tcBorders>
              <w:top w:val="nil"/>
              <w:left w:val="nil"/>
              <w:bottom w:val="single" w:sz="4" w:space="0" w:color="auto"/>
              <w:right w:val="single" w:sz="4" w:space="0" w:color="auto"/>
            </w:tcBorders>
            <w:vAlign w:val="center"/>
          </w:tcPr>
          <w:p w14:paraId="0968F38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2556A1" w14:paraId="02C31BB7" w14:textId="77777777" w:rsidTr="008B64C3">
        <w:trPr>
          <w:gridAfter w:val="2"/>
          <w:wAfter w:w="873" w:type="dxa"/>
          <w:trHeight w:val="345"/>
        </w:trPr>
        <w:tc>
          <w:tcPr>
            <w:tcW w:w="1004" w:type="dxa"/>
            <w:gridSpan w:val="3"/>
            <w:tcBorders>
              <w:top w:val="nil"/>
              <w:left w:val="single" w:sz="4" w:space="0" w:color="auto"/>
              <w:bottom w:val="single" w:sz="4" w:space="0" w:color="auto"/>
              <w:right w:val="nil"/>
            </w:tcBorders>
            <w:vAlign w:val="center"/>
          </w:tcPr>
          <w:p w14:paraId="0940F290" w14:textId="77777777" w:rsidR="002556A1" w:rsidRDefault="002556A1">
            <w:pPr>
              <w:widowControl/>
              <w:jc w:val="center"/>
              <w:rPr>
                <w:rFonts w:ascii="宋体" w:hAnsi="宋体" w:cs="宋体" w:hint="eastAsia"/>
                <w:kern w:val="0"/>
                <w:sz w:val="18"/>
                <w:szCs w:val="18"/>
              </w:rPr>
            </w:pPr>
            <w:r>
              <w:rPr>
                <w:rFonts w:ascii="宋体" w:hAnsi="宋体" w:cs="宋体" w:hint="eastAsia"/>
                <w:kern w:val="0"/>
                <w:sz w:val="18"/>
                <w:szCs w:val="18"/>
              </w:rPr>
              <w:t>301</w:t>
            </w:r>
          </w:p>
        </w:tc>
        <w:tc>
          <w:tcPr>
            <w:tcW w:w="1260" w:type="dxa"/>
            <w:gridSpan w:val="2"/>
            <w:tcBorders>
              <w:top w:val="nil"/>
              <w:left w:val="single" w:sz="4" w:space="0" w:color="auto"/>
              <w:bottom w:val="single" w:sz="4" w:space="0" w:color="auto"/>
              <w:right w:val="nil"/>
            </w:tcBorders>
            <w:vAlign w:val="center"/>
          </w:tcPr>
          <w:p w14:paraId="1BA6420D" w14:textId="77777777" w:rsidR="002556A1" w:rsidRDefault="002556A1">
            <w:pPr>
              <w:widowControl/>
              <w:jc w:val="center"/>
              <w:rPr>
                <w:rFonts w:ascii="宋体" w:hAnsi="宋体" w:cs="宋体" w:hint="eastAsia"/>
                <w:kern w:val="0"/>
                <w:sz w:val="18"/>
                <w:szCs w:val="18"/>
              </w:rPr>
            </w:pPr>
            <w:r>
              <w:rPr>
                <w:rFonts w:ascii="宋体" w:hAnsi="宋体" w:cs="宋体" w:hint="eastAsia"/>
                <w:kern w:val="0"/>
                <w:sz w:val="18"/>
                <w:szCs w:val="18"/>
              </w:rPr>
              <w:t>10</w:t>
            </w:r>
          </w:p>
        </w:tc>
        <w:tc>
          <w:tcPr>
            <w:tcW w:w="3780" w:type="dxa"/>
            <w:gridSpan w:val="8"/>
            <w:tcBorders>
              <w:top w:val="nil"/>
              <w:left w:val="single" w:sz="4" w:space="0" w:color="auto"/>
              <w:bottom w:val="single" w:sz="4" w:space="0" w:color="auto"/>
              <w:right w:val="nil"/>
            </w:tcBorders>
            <w:vAlign w:val="center"/>
          </w:tcPr>
          <w:p w14:paraId="5440A7FD" w14:textId="77777777" w:rsidR="002556A1" w:rsidRDefault="002556A1">
            <w:pPr>
              <w:widowControl/>
              <w:jc w:val="left"/>
              <w:rPr>
                <w:rFonts w:ascii="宋体" w:hAnsi="宋体" w:cs="宋体" w:hint="eastAsia"/>
                <w:kern w:val="0"/>
                <w:sz w:val="18"/>
                <w:szCs w:val="18"/>
              </w:rPr>
            </w:pPr>
            <w:r>
              <w:rPr>
                <w:rFonts w:ascii="宋体" w:hAnsi="宋体" w:cs="宋体" w:hint="eastAsia"/>
                <w:kern w:val="0"/>
                <w:sz w:val="18"/>
                <w:szCs w:val="18"/>
              </w:rPr>
              <w:t xml:space="preserve">    养老保险</w:t>
            </w:r>
          </w:p>
        </w:tc>
        <w:tc>
          <w:tcPr>
            <w:tcW w:w="1476" w:type="dxa"/>
            <w:gridSpan w:val="5"/>
            <w:tcBorders>
              <w:top w:val="nil"/>
              <w:left w:val="single" w:sz="4" w:space="0" w:color="auto"/>
              <w:bottom w:val="single" w:sz="4" w:space="0" w:color="auto"/>
              <w:right w:val="single" w:sz="4" w:space="0" w:color="auto"/>
            </w:tcBorders>
            <w:vAlign w:val="center"/>
          </w:tcPr>
          <w:p w14:paraId="4F7988C0" w14:textId="77777777" w:rsidR="002556A1" w:rsidRDefault="002556A1">
            <w:pPr>
              <w:widowControl/>
              <w:jc w:val="right"/>
              <w:rPr>
                <w:rFonts w:ascii="宋体" w:hAnsi="宋体" w:cs="宋体" w:hint="eastAsia"/>
                <w:kern w:val="0"/>
                <w:sz w:val="18"/>
                <w:szCs w:val="18"/>
              </w:rPr>
            </w:pPr>
            <w:r>
              <w:rPr>
                <w:rFonts w:ascii="宋体" w:hAnsi="宋体" w:cs="宋体" w:hint="eastAsia"/>
                <w:kern w:val="0"/>
                <w:sz w:val="18"/>
                <w:szCs w:val="18"/>
              </w:rPr>
              <w:t>46.43</w:t>
            </w:r>
          </w:p>
        </w:tc>
        <w:tc>
          <w:tcPr>
            <w:tcW w:w="1100" w:type="dxa"/>
            <w:gridSpan w:val="4"/>
            <w:tcBorders>
              <w:top w:val="nil"/>
              <w:left w:val="nil"/>
              <w:bottom w:val="single" w:sz="4" w:space="0" w:color="auto"/>
              <w:right w:val="single" w:sz="4" w:space="0" w:color="auto"/>
            </w:tcBorders>
            <w:vAlign w:val="center"/>
          </w:tcPr>
          <w:p w14:paraId="0480008D" w14:textId="77777777" w:rsidR="002556A1" w:rsidRDefault="002556A1">
            <w:pPr>
              <w:widowControl/>
              <w:jc w:val="right"/>
              <w:rPr>
                <w:rFonts w:ascii="宋体" w:hAnsi="宋体" w:cs="宋体" w:hint="eastAsia"/>
                <w:kern w:val="0"/>
                <w:sz w:val="18"/>
                <w:szCs w:val="18"/>
              </w:rPr>
            </w:pPr>
            <w:r>
              <w:rPr>
                <w:rFonts w:ascii="宋体" w:hAnsi="宋体" w:cs="宋体" w:hint="eastAsia"/>
                <w:kern w:val="0"/>
                <w:sz w:val="18"/>
                <w:szCs w:val="18"/>
              </w:rPr>
              <w:t>46.43</w:t>
            </w:r>
          </w:p>
        </w:tc>
        <w:tc>
          <w:tcPr>
            <w:tcW w:w="1139" w:type="dxa"/>
            <w:gridSpan w:val="3"/>
            <w:tcBorders>
              <w:top w:val="nil"/>
              <w:left w:val="nil"/>
              <w:bottom w:val="single" w:sz="4" w:space="0" w:color="auto"/>
              <w:right w:val="single" w:sz="4" w:space="0" w:color="auto"/>
            </w:tcBorders>
            <w:vAlign w:val="center"/>
          </w:tcPr>
          <w:p w14:paraId="3DA1C9AF" w14:textId="77777777" w:rsidR="002556A1" w:rsidRDefault="002556A1">
            <w:pPr>
              <w:widowControl/>
              <w:jc w:val="right"/>
              <w:rPr>
                <w:rFonts w:ascii="宋体" w:hAnsi="宋体" w:cs="宋体" w:hint="eastAsia"/>
                <w:kern w:val="0"/>
                <w:sz w:val="18"/>
                <w:szCs w:val="18"/>
              </w:rPr>
            </w:pPr>
            <w:r>
              <w:rPr>
                <w:rFonts w:ascii="宋体" w:hAnsi="宋体" w:cs="宋体" w:hint="eastAsia"/>
                <w:kern w:val="0"/>
                <w:sz w:val="18"/>
                <w:szCs w:val="18"/>
              </w:rPr>
              <w:t>0.00</w:t>
            </w:r>
          </w:p>
        </w:tc>
      </w:tr>
      <w:tr w:rsidR="007960B8" w14:paraId="2D9AB6C8" w14:textId="77777777" w:rsidTr="008B64C3">
        <w:trPr>
          <w:gridAfter w:val="2"/>
          <w:wAfter w:w="873" w:type="dxa"/>
          <w:trHeight w:val="345"/>
        </w:trPr>
        <w:tc>
          <w:tcPr>
            <w:tcW w:w="1004" w:type="dxa"/>
            <w:gridSpan w:val="3"/>
            <w:tcBorders>
              <w:top w:val="nil"/>
              <w:left w:val="single" w:sz="4" w:space="0" w:color="auto"/>
              <w:bottom w:val="single" w:sz="4" w:space="0" w:color="auto"/>
              <w:right w:val="nil"/>
            </w:tcBorders>
            <w:vAlign w:val="center"/>
          </w:tcPr>
          <w:p w14:paraId="120AE67E"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301</w:t>
            </w:r>
          </w:p>
        </w:tc>
        <w:tc>
          <w:tcPr>
            <w:tcW w:w="1260" w:type="dxa"/>
            <w:gridSpan w:val="2"/>
            <w:tcBorders>
              <w:top w:val="nil"/>
              <w:left w:val="single" w:sz="4" w:space="0" w:color="auto"/>
              <w:bottom w:val="single" w:sz="4" w:space="0" w:color="auto"/>
              <w:right w:val="nil"/>
            </w:tcBorders>
            <w:vAlign w:val="center"/>
          </w:tcPr>
          <w:p w14:paraId="47392D4B"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13</w:t>
            </w:r>
          </w:p>
        </w:tc>
        <w:tc>
          <w:tcPr>
            <w:tcW w:w="3780" w:type="dxa"/>
            <w:gridSpan w:val="8"/>
            <w:tcBorders>
              <w:top w:val="nil"/>
              <w:left w:val="single" w:sz="4" w:space="0" w:color="auto"/>
              <w:bottom w:val="single" w:sz="4" w:space="0" w:color="auto"/>
              <w:right w:val="nil"/>
            </w:tcBorders>
            <w:vAlign w:val="center"/>
          </w:tcPr>
          <w:p w14:paraId="778B6598"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住房公积金</w:t>
            </w:r>
          </w:p>
        </w:tc>
        <w:tc>
          <w:tcPr>
            <w:tcW w:w="1476" w:type="dxa"/>
            <w:gridSpan w:val="5"/>
            <w:tcBorders>
              <w:top w:val="nil"/>
              <w:left w:val="single" w:sz="4" w:space="0" w:color="auto"/>
              <w:bottom w:val="single" w:sz="4" w:space="0" w:color="auto"/>
              <w:right w:val="single" w:sz="4" w:space="0" w:color="auto"/>
            </w:tcBorders>
            <w:vAlign w:val="center"/>
          </w:tcPr>
          <w:p w14:paraId="39C55FC5" w14:textId="77777777" w:rsidR="007960B8" w:rsidRDefault="00A61B36">
            <w:pPr>
              <w:widowControl/>
              <w:jc w:val="right"/>
              <w:rPr>
                <w:rFonts w:ascii="宋体" w:hAnsi="宋体" w:cs="宋体"/>
                <w:kern w:val="0"/>
                <w:sz w:val="18"/>
                <w:szCs w:val="18"/>
              </w:rPr>
            </w:pPr>
            <w:r>
              <w:rPr>
                <w:rFonts w:ascii="宋体" w:hAnsi="宋体" w:cs="宋体" w:hint="eastAsia"/>
                <w:kern w:val="0"/>
                <w:sz w:val="18"/>
                <w:szCs w:val="18"/>
              </w:rPr>
              <w:t>34.82</w:t>
            </w:r>
          </w:p>
        </w:tc>
        <w:tc>
          <w:tcPr>
            <w:tcW w:w="1100" w:type="dxa"/>
            <w:gridSpan w:val="4"/>
            <w:tcBorders>
              <w:top w:val="nil"/>
              <w:left w:val="nil"/>
              <w:bottom w:val="single" w:sz="4" w:space="0" w:color="auto"/>
              <w:right w:val="single" w:sz="4" w:space="0" w:color="auto"/>
            </w:tcBorders>
            <w:vAlign w:val="center"/>
          </w:tcPr>
          <w:p w14:paraId="63F7E39A" w14:textId="77777777" w:rsidR="007960B8" w:rsidRDefault="00A61B36">
            <w:pPr>
              <w:widowControl/>
              <w:jc w:val="right"/>
              <w:rPr>
                <w:rFonts w:ascii="宋体" w:hAnsi="宋体" w:cs="宋体"/>
                <w:kern w:val="0"/>
                <w:sz w:val="18"/>
                <w:szCs w:val="18"/>
              </w:rPr>
            </w:pPr>
            <w:r>
              <w:rPr>
                <w:rFonts w:ascii="宋体" w:hAnsi="宋体" w:cs="宋体" w:hint="eastAsia"/>
                <w:kern w:val="0"/>
                <w:sz w:val="18"/>
                <w:szCs w:val="18"/>
              </w:rPr>
              <w:t>34.82</w:t>
            </w:r>
          </w:p>
        </w:tc>
        <w:tc>
          <w:tcPr>
            <w:tcW w:w="1139" w:type="dxa"/>
            <w:gridSpan w:val="3"/>
            <w:tcBorders>
              <w:top w:val="nil"/>
              <w:left w:val="nil"/>
              <w:bottom w:val="single" w:sz="4" w:space="0" w:color="auto"/>
              <w:right w:val="single" w:sz="4" w:space="0" w:color="auto"/>
            </w:tcBorders>
            <w:vAlign w:val="center"/>
          </w:tcPr>
          <w:p w14:paraId="37E37F62"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1ACA6911" w14:textId="77777777" w:rsidTr="008B64C3">
        <w:trPr>
          <w:gridAfter w:val="2"/>
          <w:wAfter w:w="873" w:type="dxa"/>
          <w:trHeight w:val="345"/>
        </w:trPr>
        <w:tc>
          <w:tcPr>
            <w:tcW w:w="1004" w:type="dxa"/>
            <w:gridSpan w:val="3"/>
            <w:tcBorders>
              <w:top w:val="nil"/>
              <w:left w:val="single" w:sz="4" w:space="0" w:color="auto"/>
              <w:bottom w:val="single" w:sz="4" w:space="0" w:color="auto"/>
              <w:right w:val="nil"/>
            </w:tcBorders>
            <w:vAlign w:val="center"/>
          </w:tcPr>
          <w:p w14:paraId="2362EAE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301</w:t>
            </w:r>
          </w:p>
        </w:tc>
        <w:tc>
          <w:tcPr>
            <w:tcW w:w="1260" w:type="dxa"/>
            <w:gridSpan w:val="2"/>
            <w:tcBorders>
              <w:top w:val="nil"/>
              <w:left w:val="single" w:sz="4" w:space="0" w:color="auto"/>
              <w:bottom w:val="single" w:sz="4" w:space="0" w:color="auto"/>
              <w:right w:val="nil"/>
            </w:tcBorders>
            <w:vAlign w:val="center"/>
          </w:tcPr>
          <w:p w14:paraId="24D9738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99</w:t>
            </w:r>
          </w:p>
        </w:tc>
        <w:tc>
          <w:tcPr>
            <w:tcW w:w="3780" w:type="dxa"/>
            <w:gridSpan w:val="8"/>
            <w:tcBorders>
              <w:top w:val="nil"/>
              <w:left w:val="single" w:sz="4" w:space="0" w:color="auto"/>
              <w:bottom w:val="single" w:sz="4" w:space="0" w:color="auto"/>
              <w:right w:val="nil"/>
            </w:tcBorders>
            <w:vAlign w:val="center"/>
          </w:tcPr>
          <w:p w14:paraId="45311DCA"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其他工资福利支出</w:t>
            </w:r>
          </w:p>
        </w:tc>
        <w:tc>
          <w:tcPr>
            <w:tcW w:w="1476" w:type="dxa"/>
            <w:gridSpan w:val="5"/>
            <w:tcBorders>
              <w:top w:val="nil"/>
              <w:left w:val="single" w:sz="4" w:space="0" w:color="auto"/>
              <w:bottom w:val="single" w:sz="4" w:space="0" w:color="auto"/>
              <w:right w:val="single" w:sz="4" w:space="0" w:color="auto"/>
            </w:tcBorders>
            <w:vAlign w:val="center"/>
          </w:tcPr>
          <w:p w14:paraId="0850A6E0" w14:textId="77777777" w:rsidR="007960B8" w:rsidRDefault="002A2FB7">
            <w:pPr>
              <w:widowControl/>
              <w:jc w:val="right"/>
              <w:rPr>
                <w:rFonts w:ascii="宋体" w:hAnsi="宋体" w:cs="宋体"/>
                <w:kern w:val="0"/>
                <w:sz w:val="18"/>
                <w:szCs w:val="18"/>
              </w:rPr>
            </w:pPr>
            <w:r>
              <w:rPr>
                <w:rFonts w:ascii="宋体" w:hAnsi="宋体" w:cs="宋体" w:hint="eastAsia"/>
                <w:kern w:val="0"/>
                <w:sz w:val="18"/>
                <w:szCs w:val="18"/>
              </w:rPr>
              <w:t>8.33</w:t>
            </w:r>
          </w:p>
        </w:tc>
        <w:tc>
          <w:tcPr>
            <w:tcW w:w="1100" w:type="dxa"/>
            <w:gridSpan w:val="4"/>
            <w:tcBorders>
              <w:top w:val="nil"/>
              <w:left w:val="nil"/>
              <w:bottom w:val="single" w:sz="4" w:space="0" w:color="auto"/>
              <w:right w:val="single" w:sz="4" w:space="0" w:color="auto"/>
            </w:tcBorders>
            <w:vAlign w:val="center"/>
          </w:tcPr>
          <w:p w14:paraId="191EA6B6" w14:textId="77777777" w:rsidR="007960B8" w:rsidRDefault="002A2FB7">
            <w:pPr>
              <w:widowControl/>
              <w:jc w:val="right"/>
              <w:rPr>
                <w:rFonts w:ascii="宋体" w:hAnsi="宋体" w:cs="宋体"/>
                <w:kern w:val="0"/>
                <w:sz w:val="18"/>
                <w:szCs w:val="18"/>
              </w:rPr>
            </w:pPr>
            <w:r>
              <w:rPr>
                <w:rFonts w:ascii="宋体" w:hAnsi="宋体" w:cs="宋体" w:hint="eastAsia"/>
                <w:kern w:val="0"/>
                <w:sz w:val="18"/>
                <w:szCs w:val="18"/>
              </w:rPr>
              <w:t>8.33</w:t>
            </w:r>
          </w:p>
        </w:tc>
        <w:tc>
          <w:tcPr>
            <w:tcW w:w="1139" w:type="dxa"/>
            <w:gridSpan w:val="3"/>
            <w:tcBorders>
              <w:top w:val="nil"/>
              <w:left w:val="nil"/>
              <w:bottom w:val="single" w:sz="4" w:space="0" w:color="auto"/>
              <w:right w:val="single" w:sz="4" w:space="0" w:color="auto"/>
            </w:tcBorders>
            <w:vAlign w:val="center"/>
          </w:tcPr>
          <w:p w14:paraId="47EE449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34A2231B" w14:textId="77777777" w:rsidTr="008B64C3">
        <w:trPr>
          <w:gridAfter w:val="2"/>
          <w:wAfter w:w="873" w:type="dxa"/>
          <w:trHeight w:val="285"/>
        </w:trPr>
        <w:tc>
          <w:tcPr>
            <w:tcW w:w="1004" w:type="dxa"/>
            <w:gridSpan w:val="3"/>
            <w:tcBorders>
              <w:top w:val="nil"/>
              <w:left w:val="single" w:sz="4" w:space="0" w:color="auto"/>
              <w:bottom w:val="single" w:sz="4" w:space="0" w:color="auto"/>
              <w:right w:val="nil"/>
            </w:tcBorders>
            <w:vAlign w:val="center"/>
          </w:tcPr>
          <w:p w14:paraId="622D6F9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30</w:t>
            </w:r>
            <w:r w:rsidR="00AD173A">
              <w:rPr>
                <w:rFonts w:ascii="宋体" w:hAnsi="宋体" w:cs="宋体" w:hint="eastAsia"/>
                <w:kern w:val="0"/>
                <w:sz w:val="18"/>
                <w:szCs w:val="18"/>
              </w:rPr>
              <w:t>2</w:t>
            </w:r>
          </w:p>
        </w:tc>
        <w:tc>
          <w:tcPr>
            <w:tcW w:w="1260" w:type="dxa"/>
            <w:gridSpan w:val="2"/>
            <w:tcBorders>
              <w:top w:val="nil"/>
              <w:left w:val="single" w:sz="4" w:space="0" w:color="auto"/>
              <w:bottom w:val="single" w:sz="4" w:space="0" w:color="auto"/>
              <w:right w:val="nil"/>
            </w:tcBorders>
            <w:vAlign w:val="center"/>
          </w:tcPr>
          <w:p w14:paraId="041ED97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780" w:type="dxa"/>
            <w:gridSpan w:val="8"/>
            <w:tcBorders>
              <w:top w:val="nil"/>
              <w:left w:val="single" w:sz="4" w:space="0" w:color="auto"/>
              <w:bottom w:val="single" w:sz="4" w:space="0" w:color="auto"/>
              <w:right w:val="nil"/>
            </w:tcBorders>
            <w:vAlign w:val="center"/>
          </w:tcPr>
          <w:p w14:paraId="2E894308" w14:textId="77777777" w:rsidR="007960B8" w:rsidRDefault="00FB78FF" w:rsidP="00D55FBD">
            <w:pPr>
              <w:widowControl/>
              <w:ind w:firstLineChars="100" w:firstLine="180"/>
              <w:jc w:val="left"/>
              <w:rPr>
                <w:rFonts w:ascii="宋体" w:hAnsi="宋体" w:cs="宋体"/>
                <w:kern w:val="0"/>
                <w:sz w:val="18"/>
                <w:szCs w:val="18"/>
              </w:rPr>
            </w:pPr>
            <w:r>
              <w:rPr>
                <w:rFonts w:ascii="宋体" w:hAnsi="宋体" w:cs="宋体" w:hint="eastAsia"/>
                <w:kern w:val="0"/>
                <w:sz w:val="18"/>
                <w:szCs w:val="18"/>
              </w:rPr>
              <w:t>商品和服务支出</w:t>
            </w:r>
          </w:p>
        </w:tc>
        <w:tc>
          <w:tcPr>
            <w:tcW w:w="1476" w:type="dxa"/>
            <w:gridSpan w:val="5"/>
            <w:tcBorders>
              <w:top w:val="nil"/>
              <w:left w:val="single" w:sz="4" w:space="0" w:color="auto"/>
              <w:bottom w:val="single" w:sz="4" w:space="0" w:color="auto"/>
              <w:right w:val="single" w:sz="4" w:space="0" w:color="auto"/>
            </w:tcBorders>
            <w:vAlign w:val="center"/>
          </w:tcPr>
          <w:p w14:paraId="62DD6877" w14:textId="77777777" w:rsidR="007960B8" w:rsidRDefault="00AD173A">
            <w:pPr>
              <w:widowControl/>
              <w:jc w:val="right"/>
              <w:rPr>
                <w:rFonts w:ascii="宋体" w:hAnsi="宋体" w:cs="宋体"/>
                <w:kern w:val="0"/>
                <w:sz w:val="18"/>
                <w:szCs w:val="18"/>
              </w:rPr>
            </w:pPr>
            <w:r>
              <w:rPr>
                <w:rFonts w:ascii="宋体" w:hAnsi="宋体" w:cs="宋体" w:hint="eastAsia"/>
                <w:kern w:val="0"/>
                <w:sz w:val="18"/>
                <w:szCs w:val="18"/>
              </w:rPr>
              <w:t>56.54</w:t>
            </w:r>
          </w:p>
        </w:tc>
        <w:tc>
          <w:tcPr>
            <w:tcW w:w="1100" w:type="dxa"/>
            <w:gridSpan w:val="4"/>
            <w:tcBorders>
              <w:top w:val="nil"/>
              <w:left w:val="nil"/>
              <w:bottom w:val="single" w:sz="4" w:space="0" w:color="auto"/>
              <w:right w:val="single" w:sz="4" w:space="0" w:color="auto"/>
            </w:tcBorders>
            <w:vAlign w:val="center"/>
          </w:tcPr>
          <w:p w14:paraId="62FD7FE9"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1139" w:type="dxa"/>
            <w:gridSpan w:val="3"/>
            <w:tcBorders>
              <w:top w:val="nil"/>
              <w:left w:val="nil"/>
              <w:bottom w:val="single" w:sz="4" w:space="0" w:color="auto"/>
              <w:right w:val="single" w:sz="4" w:space="0" w:color="auto"/>
            </w:tcBorders>
            <w:vAlign w:val="center"/>
          </w:tcPr>
          <w:p w14:paraId="3220EFF4" w14:textId="77777777" w:rsidR="007960B8" w:rsidRDefault="00AD173A">
            <w:pPr>
              <w:widowControl/>
              <w:jc w:val="right"/>
              <w:rPr>
                <w:rFonts w:ascii="宋体" w:hAnsi="宋体" w:cs="宋体"/>
                <w:kern w:val="0"/>
                <w:sz w:val="18"/>
                <w:szCs w:val="18"/>
              </w:rPr>
            </w:pPr>
            <w:r>
              <w:rPr>
                <w:rFonts w:ascii="宋体" w:hAnsi="宋体" w:cs="宋体" w:hint="eastAsia"/>
                <w:kern w:val="0"/>
                <w:sz w:val="18"/>
                <w:szCs w:val="18"/>
              </w:rPr>
              <w:t>56.54</w:t>
            </w:r>
          </w:p>
        </w:tc>
      </w:tr>
      <w:tr w:rsidR="007960B8" w14:paraId="772A688F" w14:textId="77777777" w:rsidTr="008B64C3">
        <w:trPr>
          <w:gridAfter w:val="2"/>
          <w:wAfter w:w="873" w:type="dxa"/>
          <w:trHeight w:val="285"/>
        </w:trPr>
        <w:tc>
          <w:tcPr>
            <w:tcW w:w="1004" w:type="dxa"/>
            <w:gridSpan w:val="3"/>
            <w:tcBorders>
              <w:top w:val="nil"/>
              <w:left w:val="single" w:sz="4" w:space="0" w:color="auto"/>
              <w:bottom w:val="single" w:sz="4" w:space="0" w:color="auto"/>
              <w:right w:val="nil"/>
            </w:tcBorders>
            <w:vAlign w:val="center"/>
          </w:tcPr>
          <w:p w14:paraId="4B2996E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w:t>
            </w:r>
            <w:r w:rsidR="006C1679">
              <w:rPr>
                <w:rFonts w:ascii="宋体" w:hAnsi="宋体" w:cs="宋体" w:hint="eastAsia"/>
                <w:kern w:val="0"/>
                <w:sz w:val="18"/>
                <w:szCs w:val="18"/>
              </w:rPr>
              <w:t>2</w:t>
            </w:r>
          </w:p>
        </w:tc>
        <w:tc>
          <w:tcPr>
            <w:tcW w:w="1260" w:type="dxa"/>
            <w:gridSpan w:val="2"/>
            <w:tcBorders>
              <w:top w:val="nil"/>
              <w:left w:val="single" w:sz="4" w:space="0" w:color="auto"/>
              <w:bottom w:val="single" w:sz="4" w:space="0" w:color="auto"/>
              <w:right w:val="nil"/>
            </w:tcBorders>
            <w:vAlign w:val="center"/>
          </w:tcPr>
          <w:p w14:paraId="158E07F0"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01</w:t>
            </w:r>
          </w:p>
        </w:tc>
        <w:tc>
          <w:tcPr>
            <w:tcW w:w="3780" w:type="dxa"/>
            <w:gridSpan w:val="8"/>
            <w:tcBorders>
              <w:top w:val="nil"/>
              <w:left w:val="single" w:sz="4" w:space="0" w:color="auto"/>
              <w:bottom w:val="single" w:sz="4" w:space="0" w:color="auto"/>
              <w:right w:val="nil"/>
            </w:tcBorders>
            <w:vAlign w:val="center"/>
          </w:tcPr>
          <w:p w14:paraId="04D33FA2"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办公费</w:t>
            </w:r>
          </w:p>
        </w:tc>
        <w:tc>
          <w:tcPr>
            <w:tcW w:w="1476" w:type="dxa"/>
            <w:gridSpan w:val="5"/>
            <w:tcBorders>
              <w:top w:val="nil"/>
              <w:left w:val="single" w:sz="4" w:space="0" w:color="auto"/>
              <w:bottom w:val="single" w:sz="4" w:space="0" w:color="auto"/>
              <w:right w:val="single" w:sz="4" w:space="0" w:color="auto"/>
            </w:tcBorders>
            <w:vAlign w:val="center"/>
          </w:tcPr>
          <w:p w14:paraId="373CDB3B" w14:textId="77777777" w:rsidR="007960B8" w:rsidRDefault="00AD173A">
            <w:pPr>
              <w:widowControl/>
              <w:jc w:val="right"/>
              <w:rPr>
                <w:rFonts w:ascii="宋体" w:hAnsi="宋体" w:cs="宋体"/>
                <w:kern w:val="0"/>
                <w:sz w:val="18"/>
                <w:szCs w:val="18"/>
              </w:rPr>
            </w:pPr>
            <w:r>
              <w:rPr>
                <w:rFonts w:ascii="宋体" w:hAnsi="宋体" w:cs="宋体" w:hint="eastAsia"/>
                <w:kern w:val="0"/>
                <w:sz w:val="18"/>
                <w:szCs w:val="18"/>
              </w:rPr>
              <w:t>5.</w:t>
            </w:r>
            <w:r w:rsidR="007960B8">
              <w:rPr>
                <w:rFonts w:ascii="宋体" w:hAnsi="宋体" w:cs="宋体" w:hint="eastAsia"/>
                <w:kern w:val="0"/>
                <w:sz w:val="18"/>
                <w:szCs w:val="18"/>
              </w:rPr>
              <w:t>00</w:t>
            </w:r>
          </w:p>
        </w:tc>
        <w:tc>
          <w:tcPr>
            <w:tcW w:w="1100" w:type="dxa"/>
            <w:gridSpan w:val="4"/>
            <w:tcBorders>
              <w:top w:val="nil"/>
              <w:left w:val="nil"/>
              <w:bottom w:val="single" w:sz="4" w:space="0" w:color="auto"/>
              <w:right w:val="single" w:sz="4" w:space="0" w:color="auto"/>
            </w:tcBorders>
            <w:vAlign w:val="center"/>
          </w:tcPr>
          <w:p w14:paraId="34B334CF" w14:textId="77777777" w:rsidR="007960B8" w:rsidRDefault="00AD173A">
            <w:pPr>
              <w:widowControl/>
              <w:jc w:val="right"/>
              <w:rPr>
                <w:rFonts w:ascii="宋体" w:hAnsi="宋体" w:cs="宋体"/>
                <w:kern w:val="0"/>
                <w:sz w:val="18"/>
                <w:szCs w:val="18"/>
              </w:rPr>
            </w:pPr>
            <w:r>
              <w:rPr>
                <w:rFonts w:ascii="宋体" w:hAnsi="宋体" w:cs="宋体" w:hint="eastAsia"/>
                <w:kern w:val="0"/>
                <w:sz w:val="18"/>
                <w:szCs w:val="18"/>
              </w:rPr>
              <w:t>0.</w:t>
            </w:r>
            <w:r w:rsidR="007960B8">
              <w:rPr>
                <w:rFonts w:ascii="宋体" w:hAnsi="宋体" w:cs="宋体" w:hint="eastAsia"/>
                <w:kern w:val="0"/>
                <w:sz w:val="18"/>
                <w:szCs w:val="18"/>
              </w:rPr>
              <w:t>00</w:t>
            </w:r>
          </w:p>
        </w:tc>
        <w:tc>
          <w:tcPr>
            <w:tcW w:w="1139" w:type="dxa"/>
            <w:gridSpan w:val="3"/>
            <w:tcBorders>
              <w:top w:val="nil"/>
              <w:left w:val="nil"/>
              <w:bottom w:val="single" w:sz="4" w:space="0" w:color="auto"/>
              <w:right w:val="single" w:sz="4" w:space="0" w:color="auto"/>
            </w:tcBorders>
            <w:vAlign w:val="center"/>
          </w:tcPr>
          <w:p w14:paraId="59FDC2E3" w14:textId="77777777" w:rsidR="007960B8" w:rsidRDefault="00AD173A">
            <w:pPr>
              <w:widowControl/>
              <w:jc w:val="right"/>
              <w:rPr>
                <w:rFonts w:ascii="宋体" w:hAnsi="宋体" w:cs="宋体"/>
                <w:kern w:val="0"/>
                <w:sz w:val="18"/>
                <w:szCs w:val="18"/>
              </w:rPr>
            </w:pPr>
            <w:r>
              <w:rPr>
                <w:rFonts w:ascii="宋体" w:hAnsi="宋体" w:cs="宋体" w:hint="eastAsia"/>
                <w:kern w:val="0"/>
                <w:sz w:val="18"/>
                <w:szCs w:val="18"/>
              </w:rPr>
              <w:t>5</w:t>
            </w:r>
            <w:r w:rsidR="007960B8">
              <w:rPr>
                <w:rFonts w:ascii="宋体" w:hAnsi="宋体" w:cs="宋体" w:hint="eastAsia"/>
                <w:kern w:val="0"/>
                <w:sz w:val="18"/>
                <w:szCs w:val="18"/>
              </w:rPr>
              <w:t>.00</w:t>
            </w:r>
          </w:p>
        </w:tc>
      </w:tr>
      <w:tr w:rsidR="007960B8" w14:paraId="2D9FCA75" w14:textId="77777777" w:rsidTr="008B64C3">
        <w:trPr>
          <w:gridAfter w:val="2"/>
          <w:wAfter w:w="873" w:type="dxa"/>
          <w:trHeight w:val="285"/>
        </w:trPr>
        <w:tc>
          <w:tcPr>
            <w:tcW w:w="1004" w:type="dxa"/>
            <w:gridSpan w:val="3"/>
            <w:tcBorders>
              <w:top w:val="nil"/>
              <w:left w:val="single" w:sz="4" w:space="0" w:color="auto"/>
              <w:bottom w:val="single" w:sz="4" w:space="0" w:color="auto"/>
              <w:right w:val="nil"/>
            </w:tcBorders>
            <w:vAlign w:val="center"/>
          </w:tcPr>
          <w:p w14:paraId="30FA3DF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w:t>
            </w:r>
            <w:r w:rsidR="00AD173A">
              <w:rPr>
                <w:rFonts w:ascii="宋体" w:hAnsi="宋体" w:cs="宋体" w:hint="eastAsia"/>
                <w:kern w:val="0"/>
                <w:sz w:val="18"/>
                <w:szCs w:val="18"/>
              </w:rPr>
              <w:t>2</w:t>
            </w:r>
          </w:p>
        </w:tc>
        <w:tc>
          <w:tcPr>
            <w:tcW w:w="1260" w:type="dxa"/>
            <w:gridSpan w:val="2"/>
            <w:tcBorders>
              <w:top w:val="nil"/>
              <w:left w:val="single" w:sz="4" w:space="0" w:color="auto"/>
              <w:bottom w:val="single" w:sz="4" w:space="0" w:color="auto"/>
              <w:right w:val="nil"/>
            </w:tcBorders>
            <w:vAlign w:val="center"/>
          </w:tcPr>
          <w:p w14:paraId="0B273A7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05</w:t>
            </w:r>
          </w:p>
        </w:tc>
        <w:tc>
          <w:tcPr>
            <w:tcW w:w="3780" w:type="dxa"/>
            <w:gridSpan w:val="8"/>
            <w:tcBorders>
              <w:top w:val="nil"/>
              <w:left w:val="single" w:sz="4" w:space="0" w:color="auto"/>
              <w:bottom w:val="single" w:sz="4" w:space="0" w:color="auto"/>
              <w:right w:val="nil"/>
            </w:tcBorders>
            <w:vAlign w:val="center"/>
          </w:tcPr>
          <w:p w14:paraId="7AFAC0FE"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水费</w:t>
            </w:r>
          </w:p>
        </w:tc>
        <w:tc>
          <w:tcPr>
            <w:tcW w:w="1476" w:type="dxa"/>
            <w:gridSpan w:val="5"/>
            <w:tcBorders>
              <w:top w:val="nil"/>
              <w:left w:val="single" w:sz="4" w:space="0" w:color="auto"/>
              <w:bottom w:val="single" w:sz="4" w:space="0" w:color="auto"/>
              <w:right w:val="single" w:sz="4" w:space="0" w:color="auto"/>
            </w:tcBorders>
            <w:vAlign w:val="center"/>
          </w:tcPr>
          <w:p w14:paraId="00CAC158" w14:textId="77777777" w:rsidR="007960B8" w:rsidRDefault="00AD173A">
            <w:pPr>
              <w:widowControl/>
              <w:jc w:val="right"/>
              <w:rPr>
                <w:rFonts w:ascii="宋体" w:hAnsi="宋体" w:cs="宋体"/>
                <w:kern w:val="0"/>
                <w:sz w:val="18"/>
                <w:szCs w:val="18"/>
              </w:rPr>
            </w:pPr>
            <w:r>
              <w:rPr>
                <w:rFonts w:ascii="宋体" w:hAnsi="宋体" w:cs="宋体" w:hint="eastAsia"/>
                <w:kern w:val="0"/>
                <w:sz w:val="18"/>
                <w:szCs w:val="18"/>
              </w:rPr>
              <w:t>0.20</w:t>
            </w:r>
          </w:p>
        </w:tc>
        <w:tc>
          <w:tcPr>
            <w:tcW w:w="1100" w:type="dxa"/>
            <w:gridSpan w:val="4"/>
            <w:tcBorders>
              <w:top w:val="nil"/>
              <w:left w:val="nil"/>
              <w:bottom w:val="single" w:sz="4" w:space="0" w:color="auto"/>
              <w:right w:val="single" w:sz="4" w:space="0" w:color="auto"/>
            </w:tcBorders>
            <w:vAlign w:val="center"/>
          </w:tcPr>
          <w:p w14:paraId="7D680430" w14:textId="77777777" w:rsidR="007960B8" w:rsidRDefault="00AD173A">
            <w:pPr>
              <w:widowControl/>
              <w:jc w:val="right"/>
              <w:rPr>
                <w:rFonts w:ascii="宋体" w:hAnsi="宋体" w:cs="宋体"/>
                <w:kern w:val="0"/>
                <w:sz w:val="18"/>
                <w:szCs w:val="18"/>
              </w:rPr>
            </w:pPr>
            <w:r>
              <w:rPr>
                <w:rFonts w:ascii="宋体" w:hAnsi="宋体" w:cs="宋体" w:hint="eastAsia"/>
                <w:kern w:val="0"/>
                <w:sz w:val="18"/>
                <w:szCs w:val="18"/>
              </w:rPr>
              <w:t>0.00</w:t>
            </w:r>
          </w:p>
        </w:tc>
        <w:tc>
          <w:tcPr>
            <w:tcW w:w="1139" w:type="dxa"/>
            <w:gridSpan w:val="3"/>
            <w:tcBorders>
              <w:top w:val="nil"/>
              <w:left w:val="nil"/>
              <w:bottom w:val="single" w:sz="4" w:space="0" w:color="auto"/>
              <w:right w:val="single" w:sz="4" w:space="0" w:color="auto"/>
            </w:tcBorders>
            <w:vAlign w:val="center"/>
          </w:tcPr>
          <w:p w14:paraId="1A75A0A0" w14:textId="77777777" w:rsidR="007960B8" w:rsidRDefault="007960B8" w:rsidP="00AD173A">
            <w:pPr>
              <w:widowControl/>
              <w:jc w:val="right"/>
              <w:rPr>
                <w:rFonts w:ascii="宋体" w:hAnsi="宋体" w:cs="宋体"/>
                <w:kern w:val="0"/>
                <w:sz w:val="18"/>
                <w:szCs w:val="18"/>
              </w:rPr>
            </w:pPr>
            <w:r>
              <w:rPr>
                <w:rFonts w:ascii="宋体" w:hAnsi="宋体" w:cs="宋体" w:hint="eastAsia"/>
                <w:kern w:val="0"/>
                <w:sz w:val="18"/>
                <w:szCs w:val="18"/>
              </w:rPr>
              <w:t>0.</w:t>
            </w:r>
            <w:r w:rsidR="00AD173A">
              <w:rPr>
                <w:rFonts w:ascii="宋体" w:hAnsi="宋体" w:cs="宋体" w:hint="eastAsia"/>
                <w:kern w:val="0"/>
                <w:sz w:val="18"/>
                <w:szCs w:val="18"/>
              </w:rPr>
              <w:t>2</w:t>
            </w:r>
            <w:r>
              <w:rPr>
                <w:rFonts w:ascii="宋体" w:hAnsi="宋体" w:cs="宋体" w:hint="eastAsia"/>
                <w:kern w:val="0"/>
                <w:sz w:val="18"/>
                <w:szCs w:val="18"/>
              </w:rPr>
              <w:t>0</w:t>
            </w:r>
          </w:p>
        </w:tc>
      </w:tr>
      <w:tr w:rsidR="007960B8" w14:paraId="1584D2C0" w14:textId="77777777" w:rsidTr="008B64C3">
        <w:trPr>
          <w:gridAfter w:val="2"/>
          <w:wAfter w:w="873" w:type="dxa"/>
          <w:trHeight w:val="285"/>
        </w:trPr>
        <w:tc>
          <w:tcPr>
            <w:tcW w:w="1004" w:type="dxa"/>
            <w:gridSpan w:val="3"/>
            <w:tcBorders>
              <w:top w:val="nil"/>
              <w:left w:val="single" w:sz="4" w:space="0" w:color="auto"/>
              <w:bottom w:val="single" w:sz="4" w:space="0" w:color="auto"/>
              <w:right w:val="nil"/>
            </w:tcBorders>
            <w:vAlign w:val="center"/>
          </w:tcPr>
          <w:p w14:paraId="6626A40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w:t>
            </w:r>
            <w:r w:rsidR="001D1BB4">
              <w:rPr>
                <w:rFonts w:ascii="宋体" w:hAnsi="宋体" w:cs="宋体" w:hint="eastAsia"/>
                <w:kern w:val="0"/>
                <w:sz w:val="18"/>
                <w:szCs w:val="18"/>
              </w:rPr>
              <w:t>2</w:t>
            </w:r>
          </w:p>
        </w:tc>
        <w:tc>
          <w:tcPr>
            <w:tcW w:w="1260" w:type="dxa"/>
            <w:gridSpan w:val="2"/>
            <w:tcBorders>
              <w:top w:val="nil"/>
              <w:left w:val="single" w:sz="4" w:space="0" w:color="auto"/>
              <w:bottom w:val="single" w:sz="4" w:space="0" w:color="auto"/>
              <w:right w:val="nil"/>
            </w:tcBorders>
            <w:vAlign w:val="center"/>
          </w:tcPr>
          <w:p w14:paraId="73704D6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06</w:t>
            </w:r>
          </w:p>
        </w:tc>
        <w:tc>
          <w:tcPr>
            <w:tcW w:w="3780" w:type="dxa"/>
            <w:gridSpan w:val="8"/>
            <w:tcBorders>
              <w:top w:val="nil"/>
              <w:left w:val="single" w:sz="4" w:space="0" w:color="auto"/>
              <w:bottom w:val="single" w:sz="4" w:space="0" w:color="auto"/>
              <w:right w:val="nil"/>
            </w:tcBorders>
            <w:vAlign w:val="center"/>
          </w:tcPr>
          <w:p w14:paraId="36556718"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电费</w:t>
            </w:r>
          </w:p>
        </w:tc>
        <w:tc>
          <w:tcPr>
            <w:tcW w:w="1476" w:type="dxa"/>
            <w:gridSpan w:val="5"/>
            <w:tcBorders>
              <w:top w:val="nil"/>
              <w:left w:val="single" w:sz="4" w:space="0" w:color="auto"/>
              <w:bottom w:val="single" w:sz="4" w:space="0" w:color="auto"/>
              <w:right w:val="single" w:sz="4" w:space="0" w:color="auto"/>
            </w:tcBorders>
            <w:vAlign w:val="center"/>
          </w:tcPr>
          <w:p w14:paraId="0560CA15" w14:textId="77777777" w:rsidR="007960B8" w:rsidRDefault="00DF47CF">
            <w:pPr>
              <w:widowControl/>
              <w:jc w:val="right"/>
              <w:rPr>
                <w:rFonts w:ascii="宋体" w:hAnsi="宋体" w:cs="宋体"/>
                <w:kern w:val="0"/>
                <w:sz w:val="18"/>
                <w:szCs w:val="18"/>
              </w:rPr>
            </w:pPr>
            <w:r>
              <w:rPr>
                <w:rFonts w:ascii="宋体" w:hAnsi="宋体" w:cs="宋体" w:hint="eastAsia"/>
                <w:kern w:val="0"/>
                <w:sz w:val="18"/>
                <w:szCs w:val="18"/>
              </w:rPr>
              <w:t>5.0</w:t>
            </w:r>
            <w:r w:rsidR="007960B8">
              <w:rPr>
                <w:rFonts w:ascii="宋体" w:hAnsi="宋体" w:cs="宋体" w:hint="eastAsia"/>
                <w:kern w:val="0"/>
                <w:sz w:val="18"/>
                <w:szCs w:val="18"/>
              </w:rPr>
              <w:t>0</w:t>
            </w:r>
          </w:p>
        </w:tc>
        <w:tc>
          <w:tcPr>
            <w:tcW w:w="1100" w:type="dxa"/>
            <w:gridSpan w:val="4"/>
            <w:tcBorders>
              <w:top w:val="nil"/>
              <w:left w:val="nil"/>
              <w:bottom w:val="single" w:sz="4" w:space="0" w:color="auto"/>
              <w:right w:val="single" w:sz="4" w:space="0" w:color="auto"/>
            </w:tcBorders>
            <w:vAlign w:val="center"/>
          </w:tcPr>
          <w:p w14:paraId="6D352A3E"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1139" w:type="dxa"/>
            <w:gridSpan w:val="3"/>
            <w:tcBorders>
              <w:top w:val="nil"/>
              <w:left w:val="nil"/>
              <w:bottom w:val="single" w:sz="4" w:space="0" w:color="auto"/>
              <w:right w:val="single" w:sz="4" w:space="0" w:color="auto"/>
            </w:tcBorders>
            <w:vAlign w:val="center"/>
          </w:tcPr>
          <w:p w14:paraId="2BA28995" w14:textId="77777777" w:rsidR="007960B8" w:rsidRDefault="00DF47CF">
            <w:pPr>
              <w:widowControl/>
              <w:jc w:val="right"/>
              <w:rPr>
                <w:rFonts w:ascii="宋体" w:hAnsi="宋体" w:cs="宋体"/>
                <w:kern w:val="0"/>
                <w:sz w:val="18"/>
                <w:szCs w:val="18"/>
              </w:rPr>
            </w:pPr>
            <w:r>
              <w:rPr>
                <w:rFonts w:ascii="宋体" w:hAnsi="宋体" w:cs="宋体" w:hint="eastAsia"/>
                <w:kern w:val="0"/>
                <w:sz w:val="18"/>
                <w:szCs w:val="18"/>
              </w:rPr>
              <w:t>5.0</w:t>
            </w:r>
            <w:r w:rsidR="007960B8">
              <w:rPr>
                <w:rFonts w:ascii="宋体" w:hAnsi="宋体" w:cs="宋体" w:hint="eastAsia"/>
                <w:kern w:val="0"/>
                <w:sz w:val="18"/>
                <w:szCs w:val="18"/>
              </w:rPr>
              <w:t>0</w:t>
            </w:r>
          </w:p>
        </w:tc>
      </w:tr>
      <w:tr w:rsidR="007960B8" w14:paraId="32C498B5" w14:textId="77777777" w:rsidTr="008B64C3">
        <w:trPr>
          <w:gridAfter w:val="2"/>
          <w:wAfter w:w="873" w:type="dxa"/>
          <w:trHeight w:val="285"/>
        </w:trPr>
        <w:tc>
          <w:tcPr>
            <w:tcW w:w="1004" w:type="dxa"/>
            <w:gridSpan w:val="3"/>
            <w:tcBorders>
              <w:top w:val="nil"/>
              <w:left w:val="single" w:sz="4" w:space="0" w:color="auto"/>
              <w:bottom w:val="single" w:sz="4" w:space="0" w:color="auto"/>
              <w:right w:val="nil"/>
            </w:tcBorders>
            <w:vAlign w:val="center"/>
          </w:tcPr>
          <w:p w14:paraId="2395DD6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w:t>
            </w:r>
            <w:r w:rsidR="001D1BB4">
              <w:rPr>
                <w:rFonts w:ascii="宋体" w:hAnsi="宋体" w:cs="宋体" w:hint="eastAsia"/>
                <w:kern w:val="0"/>
                <w:sz w:val="18"/>
                <w:szCs w:val="18"/>
              </w:rPr>
              <w:t>2</w:t>
            </w:r>
          </w:p>
        </w:tc>
        <w:tc>
          <w:tcPr>
            <w:tcW w:w="1260" w:type="dxa"/>
            <w:gridSpan w:val="2"/>
            <w:tcBorders>
              <w:top w:val="nil"/>
              <w:left w:val="single" w:sz="4" w:space="0" w:color="auto"/>
              <w:bottom w:val="single" w:sz="4" w:space="0" w:color="auto"/>
              <w:right w:val="nil"/>
            </w:tcBorders>
            <w:vAlign w:val="center"/>
          </w:tcPr>
          <w:p w14:paraId="475A8C9B"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07</w:t>
            </w:r>
          </w:p>
        </w:tc>
        <w:tc>
          <w:tcPr>
            <w:tcW w:w="3780" w:type="dxa"/>
            <w:gridSpan w:val="8"/>
            <w:tcBorders>
              <w:top w:val="nil"/>
              <w:left w:val="single" w:sz="4" w:space="0" w:color="auto"/>
              <w:bottom w:val="single" w:sz="4" w:space="0" w:color="auto"/>
              <w:right w:val="nil"/>
            </w:tcBorders>
            <w:vAlign w:val="center"/>
          </w:tcPr>
          <w:p w14:paraId="77D10340"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邮电费</w:t>
            </w:r>
          </w:p>
        </w:tc>
        <w:tc>
          <w:tcPr>
            <w:tcW w:w="1476" w:type="dxa"/>
            <w:gridSpan w:val="5"/>
            <w:tcBorders>
              <w:top w:val="nil"/>
              <w:left w:val="single" w:sz="4" w:space="0" w:color="auto"/>
              <w:bottom w:val="single" w:sz="4" w:space="0" w:color="auto"/>
              <w:right w:val="single" w:sz="4" w:space="0" w:color="auto"/>
            </w:tcBorders>
            <w:vAlign w:val="center"/>
          </w:tcPr>
          <w:p w14:paraId="2876B280" w14:textId="77777777" w:rsidR="00DF47CF" w:rsidRDefault="00DF47CF" w:rsidP="00DF47CF">
            <w:pPr>
              <w:widowControl/>
              <w:jc w:val="right"/>
              <w:rPr>
                <w:rFonts w:ascii="宋体" w:hAnsi="宋体" w:cs="宋体"/>
                <w:kern w:val="0"/>
                <w:sz w:val="18"/>
                <w:szCs w:val="18"/>
              </w:rPr>
            </w:pPr>
            <w:r>
              <w:rPr>
                <w:rFonts w:ascii="宋体" w:hAnsi="宋体" w:cs="宋体" w:hint="eastAsia"/>
                <w:kern w:val="0"/>
                <w:sz w:val="18"/>
                <w:szCs w:val="18"/>
              </w:rPr>
              <w:t>4.68</w:t>
            </w:r>
          </w:p>
        </w:tc>
        <w:tc>
          <w:tcPr>
            <w:tcW w:w="1100" w:type="dxa"/>
            <w:gridSpan w:val="4"/>
            <w:tcBorders>
              <w:top w:val="nil"/>
              <w:left w:val="nil"/>
              <w:bottom w:val="single" w:sz="4" w:space="0" w:color="auto"/>
              <w:right w:val="single" w:sz="4" w:space="0" w:color="auto"/>
            </w:tcBorders>
            <w:vAlign w:val="center"/>
          </w:tcPr>
          <w:p w14:paraId="6CAAA2E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1139" w:type="dxa"/>
            <w:gridSpan w:val="3"/>
            <w:tcBorders>
              <w:top w:val="nil"/>
              <w:left w:val="nil"/>
              <w:bottom w:val="single" w:sz="4" w:space="0" w:color="auto"/>
              <w:right w:val="single" w:sz="4" w:space="0" w:color="auto"/>
            </w:tcBorders>
            <w:vAlign w:val="center"/>
          </w:tcPr>
          <w:p w14:paraId="69385FEB" w14:textId="77777777" w:rsidR="007960B8" w:rsidRDefault="00DF47CF">
            <w:pPr>
              <w:widowControl/>
              <w:jc w:val="right"/>
              <w:rPr>
                <w:rFonts w:ascii="宋体" w:hAnsi="宋体" w:cs="宋体"/>
                <w:kern w:val="0"/>
                <w:sz w:val="18"/>
                <w:szCs w:val="18"/>
              </w:rPr>
            </w:pPr>
            <w:r>
              <w:rPr>
                <w:rFonts w:ascii="宋体" w:hAnsi="宋体" w:cs="宋体" w:hint="eastAsia"/>
                <w:kern w:val="0"/>
                <w:sz w:val="18"/>
                <w:szCs w:val="18"/>
              </w:rPr>
              <w:t>4.68</w:t>
            </w:r>
          </w:p>
        </w:tc>
      </w:tr>
      <w:tr w:rsidR="007960B8" w14:paraId="0679873A" w14:textId="77777777" w:rsidTr="008B64C3">
        <w:trPr>
          <w:gridAfter w:val="2"/>
          <w:wAfter w:w="873" w:type="dxa"/>
          <w:trHeight w:val="285"/>
        </w:trPr>
        <w:tc>
          <w:tcPr>
            <w:tcW w:w="1004" w:type="dxa"/>
            <w:gridSpan w:val="3"/>
            <w:tcBorders>
              <w:top w:val="nil"/>
              <w:left w:val="single" w:sz="4" w:space="0" w:color="auto"/>
              <w:bottom w:val="single" w:sz="4" w:space="0" w:color="auto"/>
              <w:right w:val="nil"/>
            </w:tcBorders>
            <w:vAlign w:val="center"/>
          </w:tcPr>
          <w:p w14:paraId="3B23258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w:t>
            </w:r>
            <w:r w:rsidR="001D1BB4">
              <w:rPr>
                <w:rFonts w:ascii="宋体" w:hAnsi="宋体" w:cs="宋体" w:hint="eastAsia"/>
                <w:kern w:val="0"/>
                <w:sz w:val="18"/>
                <w:szCs w:val="18"/>
              </w:rPr>
              <w:t>2</w:t>
            </w:r>
          </w:p>
        </w:tc>
        <w:tc>
          <w:tcPr>
            <w:tcW w:w="1260" w:type="dxa"/>
            <w:gridSpan w:val="2"/>
            <w:tcBorders>
              <w:top w:val="nil"/>
              <w:left w:val="single" w:sz="4" w:space="0" w:color="auto"/>
              <w:bottom w:val="single" w:sz="4" w:space="0" w:color="auto"/>
              <w:right w:val="nil"/>
            </w:tcBorders>
            <w:vAlign w:val="center"/>
          </w:tcPr>
          <w:p w14:paraId="4E639AB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08</w:t>
            </w:r>
          </w:p>
        </w:tc>
        <w:tc>
          <w:tcPr>
            <w:tcW w:w="3780" w:type="dxa"/>
            <w:gridSpan w:val="8"/>
            <w:tcBorders>
              <w:top w:val="nil"/>
              <w:left w:val="single" w:sz="4" w:space="0" w:color="auto"/>
              <w:bottom w:val="single" w:sz="4" w:space="0" w:color="auto"/>
              <w:right w:val="nil"/>
            </w:tcBorders>
            <w:vAlign w:val="center"/>
          </w:tcPr>
          <w:p w14:paraId="5E331CD2"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取暖费</w:t>
            </w:r>
          </w:p>
        </w:tc>
        <w:tc>
          <w:tcPr>
            <w:tcW w:w="1476" w:type="dxa"/>
            <w:gridSpan w:val="5"/>
            <w:tcBorders>
              <w:top w:val="nil"/>
              <w:left w:val="single" w:sz="4" w:space="0" w:color="auto"/>
              <w:bottom w:val="single" w:sz="4" w:space="0" w:color="auto"/>
              <w:right w:val="single" w:sz="4" w:space="0" w:color="auto"/>
            </w:tcBorders>
            <w:vAlign w:val="center"/>
          </w:tcPr>
          <w:p w14:paraId="69E582EC" w14:textId="77777777" w:rsidR="007960B8" w:rsidRDefault="00A74BC6">
            <w:pPr>
              <w:widowControl/>
              <w:jc w:val="right"/>
              <w:rPr>
                <w:rFonts w:ascii="宋体" w:hAnsi="宋体" w:cs="宋体"/>
                <w:kern w:val="0"/>
                <w:sz w:val="18"/>
                <w:szCs w:val="18"/>
              </w:rPr>
            </w:pPr>
            <w:r>
              <w:rPr>
                <w:rFonts w:ascii="宋体" w:hAnsi="宋体" w:cs="宋体" w:hint="eastAsia"/>
                <w:kern w:val="0"/>
                <w:sz w:val="18"/>
                <w:szCs w:val="18"/>
              </w:rPr>
              <w:t>6.39</w:t>
            </w:r>
          </w:p>
        </w:tc>
        <w:tc>
          <w:tcPr>
            <w:tcW w:w="1100" w:type="dxa"/>
            <w:gridSpan w:val="4"/>
            <w:tcBorders>
              <w:top w:val="nil"/>
              <w:left w:val="nil"/>
              <w:bottom w:val="single" w:sz="4" w:space="0" w:color="auto"/>
              <w:right w:val="single" w:sz="4" w:space="0" w:color="auto"/>
            </w:tcBorders>
            <w:vAlign w:val="center"/>
          </w:tcPr>
          <w:p w14:paraId="24DC8163"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1139" w:type="dxa"/>
            <w:gridSpan w:val="3"/>
            <w:tcBorders>
              <w:top w:val="nil"/>
              <w:left w:val="nil"/>
              <w:bottom w:val="single" w:sz="4" w:space="0" w:color="auto"/>
              <w:right w:val="single" w:sz="4" w:space="0" w:color="auto"/>
            </w:tcBorders>
            <w:vAlign w:val="center"/>
          </w:tcPr>
          <w:p w14:paraId="3A5C6AC9" w14:textId="77777777" w:rsidR="007960B8" w:rsidRDefault="00A74BC6">
            <w:pPr>
              <w:widowControl/>
              <w:jc w:val="right"/>
              <w:rPr>
                <w:rFonts w:ascii="宋体" w:hAnsi="宋体" w:cs="宋体"/>
                <w:kern w:val="0"/>
                <w:sz w:val="18"/>
                <w:szCs w:val="18"/>
              </w:rPr>
            </w:pPr>
            <w:r>
              <w:rPr>
                <w:rFonts w:ascii="宋体" w:hAnsi="宋体" w:cs="宋体" w:hint="eastAsia"/>
                <w:kern w:val="0"/>
                <w:sz w:val="18"/>
                <w:szCs w:val="18"/>
              </w:rPr>
              <w:t>6.39</w:t>
            </w:r>
          </w:p>
        </w:tc>
      </w:tr>
      <w:tr w:rsidR="007960B8" w14:paraId="77302872" w14:textId="77777777" w:rsidTr="008B64C3">
        <w:trPr>
          <w:gridAfter w:val="2"/>
          <w:wAfter w:w="873" w:type="dxa"/>
          <w:trHeight w:val="343"/>
        </w:trPr>
        <w:tc>
          <w:tcPr>
            <w:tcW w:w="1004" w:type="dxa"/>
            <w:gridSpan w:val="3"/>
            <w:tcBorders>
              <w:top w:val="nil"/>
              <w:left w:val="single" w:sz="4" w:space="0" w:color="auto"/>
              <w:bottom w:val="single" w:sz="4" w:space="0" w:color="auto"/>
              <w:right w:val="nil"/>
            </w:tcBorders>
            <w:vAlign w:val="center"/>
          </w:tcPr>
          <w:p w14:paraId="7F456640"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w:t>
            </w:r>
            <w:r w:rsidR="001D1BB4">
              <w:rPr>
                <w:rFonts w:ascii="宋体" w:hAnsi="宋体" w:cs="宋体" w:hint="eastAsia"/>
                <w:kern w:val="0"/>
                <w:sz w:val="18"/>
                <w:szCs w:val="18"/>
              </w:rPr>
              <w:t>2</w:t>
            </w:r>
          </w:p>
        </w:tc>
        <w:tc>
          <w:tcPr>
            <w:tcW w:w="1260" w:type="dxa"/>
            <w:gridSpan w:val="2"/>
            <w:tcBorders>
              <w:top w:val="nil"/>
              <w:left w:val="single" w:sz="4" w:space="0" w:color="auto"/>
              <w:bottom w:val="single" w:sz="4" w:space="0" w:color="auto"/>
              <w:right w:val="nil"/>
            </w:tcBorders>
            <w:vAlign w:val="center"/>
          </w:tcPr>
          <w:p w14:paraId="2470AF9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09</w:t>
            </w:r>
          </w:p>
        </w:tc>
        <w:tc>
          <w:tcPr>
            <w:tcW w:w="3780" w:type="dxa"/>
            <w:gridSpan w:val="8"/>
            <w:tcBorders>
              <w:top w:val="nil"/>
              <w:left w:val="single" w:sz="4" w:space="0" w:color="auto"/>
              <w:bottom w:val="single" w:sz="4" w:space="0" w:color="auto"/>
              <w:right w:val="nil"/>
            </w:tcBorders>
            <w:vAlign w:val="center"/>
          </w:tcPr>
          <w:p w14:paraId="120C3382"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物业管理费</w:t>
            </w:r>
          </w:p>
        </w:tc>
        <w:tc>
          <w:tcPr>
            <w:tcW w:w="1476" w:type="dxa"/>
            <w:gridSpan w:val="5"/>
            <w:tcBorders>
              <w:top w:val="nil"/>
              <w:left w:val="single" w:sz="4" w:space="0" w:color="auto"/>
              <w:bottom w:val="single" w:sz="4" w:space="0" w:color="auto"/>
              <w:right w:val="single" w:sz="4" w:space="0" w:color="auto"/>
            </w:tcBorders>
            <w:vAlign w:val="center"/>
          </w:tcPr>
          <w:p w14:paraId="7920AFEE" w14:textId="77777777" w:rsidR="007960B8" w:rsidRDefault="001D1BB4">
            <w:pPr>
              <w:widowControl/>
              <w:jc w:val="right"/>
              <w:rPr>
                <w:rFonts w:ascii="宋体" w:hAnsi="宋体" w:cs="宋体"/>
                <w:kern w:val="0"/>
                <w:sz w:val="18"/>
                <w:szCs w:val="18"/>
              </w:rPr>
            </w:pPr>
            <w:r>
              <w:rPr>
                <w:rFonts w:ascii="宋体" w:hAnsi="宋体" w:cs="宋体" w:hint="eastAsia"/>
                <w:kern w:val="0"/>
                <w:sz w:val="18"/>
                <w:szCs w:val="18"/>
              </w:rPr>
              <w:t>4.00</w:t>
            </w:r>
          </w:p>
        </w:tc>
        <w:tc>
          <w:tcPr>
            <w:tcW w:w="1100" w:type="dxa"/>
            <w:gridSpan w:val="4"/>
            <w:tcBorders>
              <w:top w:val="nil"/>
              <w:left w:val="nil"/>
              <w:bottom w:val="single" w:sz="4" w:space="0" w:color="auto"/>
              <w:right w:val="single" w:sz="4" w:space="0" w:color="auto"/>
            </w:tcBorders>
            <w:vAlign w:val="center"/>
          </w:tcPr>
          <w:p w14:paraId="760A3605"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1139" w:type="dxa"/>
            <w:gridSpan w:val="3"/>
            <w:tcBorders>
              <w:top w:val="nil"/>
              <w:left w:val="nil"/>
              <w:bottom w:val="single" w:sz="4" w:space="0" w:color="auto"/>
              <w:right w:val="single" w:sz="4" w:space="0" w:color="auto"/>
            </w:tcBorders>
            <w:vAlign w:val="center"/>
          </w:tcPr>
          <w:p w14:paraId="00C741B3" w14:textId="77777777" w:rsidR="007960B8" w:rsidRDefault="001D1BB4">
            <w:pPr>
              <w:widowControl/>
              <w:jc w:val="right"/>
              <w:rPr>
                <w:rFonts w:ascii="宋体" w:hAnsi="宋体" w:cs="宋体"/>
                <w:kern w:val="0"/>
                <w:sz w:val="18"/>
                <w:szCs w:val="18"/>
              </w:rPr>
            </w:pPr>
            <w:r>
              <w:rPr>
                <w:rFonts w:ascii="宋体" w:hAnsi="宋体" w:cs="宋体" w:hint="eastAsia"/>
                <w:kern w:val="0"/>
                <w:sz w:val="18"/>
                <w:szCs w:val="18"/>
              </w:rPr>
              <w:t>4.00</w:t>
            </w:r>
          </w:p>
        </w:tc>
      </w:tr>
      <w:tr w:rsidR="007960B8" w14:paraId="3B2D2465" w14:textId="77777777" w:rsidTr="008B64C3">
        <w:trPr>
          <w:gridAfter w:val="2"/>
          <w:wAfter w:w="873" w:type="dxa"/>
          <w:trHeight w:val="285"/>
        </w:trPr>
        <w:tc>
          <w:tcPr>
            <w:tcW w:w="1004" w:type="dxa"/>
            <w:gridSpan w:val="3"/>
            <w:tcBorders>
              <w:top w:val="nil"/>
              <w:left w:val="single" w:sz="4" w:space="0" w:color="auto"/>
              <w:bottom w:val="single" w:sz="4" w:space="0" w:color="auto"/>
              <w:right w:val="nil"/>
            </w:tcBorders>
            <w:vAlign w:val="center"/>
          </w:tcPr>
          <w:p w14:paraId="0D8C950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w:t>
            </w:r>
            <w:r w:rsidR="001D1BB4">
              <w:rPr>
                <w:rFonts w:ascii="宋体" w:hAnsi="宋体" w:cs="宋体" w:hint="eastAsia"/>
                <w:kern w:val="0"/>
                <w:sz w:val="18"/>
                <w:szCs w:val="18"/>
              </w:rPr>
              <w:t>2</w:t>
            </w:r>
          </w:p>
        </w:tc>
        <w:tc>
          <w:tcPr>
            <w:tcW w:w="1260" w:type="dxa"/>
            <w:gridSpan w:val="2"/>
            <w:tcBorders>
              <w:top w:val="nil"/>
              <w:left w:val="single" w:sz="4" w:space="0" w:color="auto"/>
              <w:bottom w:val="single" w:sz="4" w:space="0" w:color="auto"/>
              <w:right w:val="nil"/>
            </w:tcBorders>
            <w:vAlign w:val="center"/>
          </w:tcPr>
          <w:p w14:paraId="653D027B"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11</w:t>
            </w:r>
          </w:p>
        </w:tc>
        <w:tc>
          <w:tcPr>
            <w:tcW w:w="3780" w:type="dxa"/>
            <w:gridSpan w:val="8"/>
            <w:tcBorders>
              <w:top w:val="nil"/>
              <w:left w:val="single" w:sz="4" w:space="0" w:color="auto"/>
              <w:bottom w:val="single" w:sz="4" w:space="0" w:color="auto"/>
              <w:right w:val="nil"/>
            </w:tcBorders>
            <w:vAlign w:val="center"/>
          </w:tcPr>
          <w:p w14:paraId="70950E95"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差旅费</w:t>
            </w:r>
          </w:p>
        </w:tc>
        <w:tc>
          <w:tcPr>
            <w:tcW w:w="1476" w:type="dxa"/>
            <w:gridSpan w:val="5"/>
            <w:tcBorders>
              <w:top w:val="nil"/>
              <w:left w:val="single" w:sz="4" w:space="0" w:color="auto"/>
              <w:bottom w:val="single" w:sz="4" w:space="0" w:color="auto"/>
              <w:right w:val="single" w:sz="4" w:space="0" w:color="auto"/>
            </w:tcBorders>
            <w:vAlign w:val="center"/>
          </w:tcPr>
          <w:p w14:paraId="215D6B88" w14:textId="77777777" w:rsidR="007960B8" w:rsidRDefault="001D1BB4">
            <w:pPr>
              <w:widowControl/>
              <w:jc w:val="right"/>
              <w:rPr>
                <w:rFonts w:ascii="宋体" w:hAnsi="宋体" w:cs="宋体"/>
                <w:kern w:val="0"/>
                <w:sz w:val="18"/>
                <w:szCs w:val="18"/>
              </w:rPr>
            </w:pPr>
            <w:r>
              <w:rPr>
                <w:rFonts w:ascii="宋体" w:hAnsi="宋体" w:cs="宋体" w:hint="eastAsia"/>
                <w:kern w:val="0"/>
                <w:sz w:val="18"/>
                <w:szCs w:val="18"/>
              </w:rPr>
              <w:t>10</w:t>
            </w:r>
            <w:r w:rsidR="007960B8">
              <w:rPr>
                <w:rFonts w:ascii="宋体" w:hAnsi="宋体" w:cs="宋体" w:hint="eastAsia"/>
                <w:kern w:val="0"/>
                <w:sz w:val="18"/>
                <w:szCs w:val="18"/>
              </w:rPr>
              <w:t>.00</w:t>
            </w:r>
          </w:p>
        </w:tc>
        <w:tc>
          <w:tcPr>
            <w:tcW w:w="1100" w:type="dxa"/>
            <w:gridSpan w:val="4"/>
            <w:tcBorders>
              <w:top w:val="nil"/>
              <w:left w:val="nil"/>
              <w:bottom w:val="single" w:sz="4" w:space="0" w:color="auto"/>
              <w:right w:val="single" w:sz="4" w:space="0" w:color="auto"/>
            </w:tcBorders>
            <w:vAlign w:val="center"/>
          </w:tcPr>
          <w:p w14:paraId="17F30E8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1139" w:type="dxa"/>
            <w:gridSpan w:val="3"/>
            <w:tcBorders>
              <w:top w:val="nil"/>
              <w:left w:val="nil"/>
              <w:bottom w:val="single" w:sz="4" w:space="0" w:color="auto"/>
              <w:right w:val="single" w:sz="4" w:space="0" w:color="auto"/>
            </w:tcBorders>
            <w:vAlign w:val="center"/>
          </w:tcPr>
          <w:p w14:paraId="628248BB" w14:textId="77777777" w:rsidR="007960B8" w:rsidRDefault="001D1BB4">
            <w:pPr>
              <w:widowControl/>
              <w:jc w:val="right"/>
              <w:rPr>
                <w:rFonts w:ascii="宋体" w:hAnsi="宋体" w:cs="宋体"/>
                <w:kern w:val="0"/>
                <w:sz w:val="18"/>
                <w:szCs w:val="18"/>
              </w:rPr>
            </w:pPr>
            <w:r>
              <w:rPr>
                <w:rFonts w:ascii="宋体" w:hAnsi="宋体" w:cs="宋体" w:hint="eastAsia"/>
                <w:kern w:val="0"/>
                <w:sz w:val="18"/>
                <w:szCs w:val="18"/>
              </w:rPr>
              <w:t>10</w:t>
            </w:r>
            <w:r w:rsidR="007960B8">
              <w:rPr>
                <w:rFonts w:ascii="宋体" w:hAnsi="宋体" w:cs="宋体" w:hint="eastAsia"/>
                <w:kern w:val="0"/>
                <w:sz w:val="18"/>
                <w:szCs w:val="18"/>
              </w:rPr>
              <w:t>.00</w:t>
            </w:r>
          </w:p>
        </w:tc>
      </w:tr>
      <w:tr w:rsidR="007960B8" w14:paraId="346BF346" w14:textId="77777777" w:rsidTr="008B64C3">
        <w:trPr>
          <w:gridAfter w:val="2"/>
          <w:wAfter w:w="873" w:type="dxa"/>
          <w:trHeight w:val="330"/>
        </w:trPr>
        <w:tc>
          <w:tcPr>
            <w:tcW w:w="1004" w:type="dxa"/>
            <w:gridSpan w:val="3"/>
            <w:tcBorders>
              <w:top w:val="nil"/>
              <w:left w:val="single" w:sz="4" w:space="0" w:color="auto"/>
              <w:bottom w:val="single" w:sz="4" w:space="0" w:color="auto"/>
              <w:right w:val="nil"/>
            </w:tcBorders>
            <w:vAlign w:val="center"/>
          </w:tcPr>
          <w:p w14:paraId="4DDA173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w:t>
            </w:r>
            <w:r w:rsidR="001D1BB4">
              <w:rPr>
                <w:rFonts w:ascii="宋体" w:hAnsi="宋体" w:cs="宋体" w:hint="eastAsia"/>
                <w:kern w:val="0"/>
                <w:sz w:val="18"/>
                <w:szCs w:val="18"/>
              </w:rPr>
              <w:t>2</w:t>
            </w:r>
          </w:p>
        </w:tc>
        <w:tc>
          <w:tcPr>
            <w:tcW w:w="1260" w:type="dxa"/>
            <w:gridSpan w:val="2"/>
            <w:tcBorders>
              <w:top w:val="nil"/>
              <w:left w:val="single" w:sz="4" w:space="0" w:color="auto"/>
              <w:bottom w:val="single" w:sz="4" w:space="0" w:color="auto"/>
              <w:right w:val="nil"/>
            </w:tcBorders>
            <w:vAlign w:val="center"/>
          </w:tcPr>
          <w:p w14:paraId="42B8D79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17</w:t>
            </w:r>
          </w:p>
        </w:tc>
        <w:tc>
          <w:tcPr>
            <w:tcW w:w="3780" w:type="dxa"/>
            <w:gridSpan w:val="8"/>
            <w:tcBorders>
              <w:top w:val="nil"/>
              <w:left w:val="single" w:sz="4" w:space="0" w:color="auto"/>
              <w:bottom w:val="single" w:sz="4" w:space="0" w:color="auto"/>
              <w:right w:val="nil"/>
            </w:tcBorders>
            <w:vAlign w:val="center"/>
          </w:tcPr>
          <w:p w14:paraId="4832BFED"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公务接待费</w:t>
            </w:r>
          </w:p>
        </w:tc>
        <w:tc>
          <w:tcPr>
            <w:tcW w:w="1476" w:type="dxa"/>
            <w:gridSpan w:val="5"/>
            <w:tcBorders>
              <w:top w:val="nil"/>
              <w:left w:val="single" w:sz="4" w:space="0" w:color="auto"/>
              <w:bottom w:val="single" w:sz="4" w:space="0" w:color="auto"/>
              <w:right w:val="single" w:sz="4" w:space="0" w:color="auto"/>
            </w:tcBorders>
            <w:vAlign w:val="center"/>
          </w:tcPr>
          <w:p w14:paraId="5DF9B04D"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0.60</w:t>
            </w:r>
          </w:p>
        </w:tc>
        <w:tc>
          <w:tcPr>
            <w:tcW w:w="1100" w:type="dxa"/>
            <w:gridSpan w:val="4"/>
            <w:tcBorders>
              <w:top w:val="nil"/>
              <w:left w:val="nil"/>
              <w:bottom w:val="single" w:sz="4" w:space="0" w:color="auto"/>
              <w:right w:val="single" w:sz="4" w:space="0" w:color="auto"/>
            </w:tcBorders>
            <w:vAlign w:val="center"/>
          </w:tcPr>
          <w:p w14:paraId="4EED6592"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1139" w:type="dxa"/>
            <w:gridSpan w:val="3"/>
            <w:tcBorders>
              <w:top w:val="nil"/>
              <w:left w:val="nil"/>
              <w:bottom w:val="single" w:sz="4" w:space="0" w:color="auto"/>
              <w:right w:val="single" w:sz="4" w:space="0" w:color="auto"/>
            </w:tcBorders>
            <w:vAlign w:val="center"/>
          </w:tcPr>
          <w:p w14:paraId="045E659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0.60</w:t>
            </w:r>
          </w:p>
        </w:tc>
      </w:tr>
      <w:tr w:rsidR="007960B8" w14:paraId="1A32EDC9" w14:textId="77777777" w:rsidTr="008B64C3">
        <w:trPr>
          <w:gridAfter w:val="2"/>
          <w:wAfter w:w="873" w:type="dxa"/>
          <w:trHeight w:val="255"/>
        </w:trPr>
        <w:tc>
          <w:tcPr>
            <w:tcW w:w="1004" w:type="dxa"/>
            <w:gridSpan w:val="3"/>
            <w:tcBorders>
              <w:top w:val="nil"/>
              <w:left w:val="single" w:sz="4" w:space="0" w:color="auto"/>
              <w:bottom w:val="single" w:sz="4" w:space="0" w:color="auto"/>
              <w:right w:val="nil"/>
            </w:tcBorders>
            <w:vAlign w:val="center"/>
          </w:tcPr>
          <w:p w14:paraId="2C609EB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w:t>
            </w:r>
            <w:r w:rsidR="001D1BB4">
              <w:rPr>
                <w:rFonts w:ascii="宋体" w:hAnsi="宋体" w:cs="宋体" w:hint="eastAsia"/>
                <w:kern w:val="0"/>
                <w:sz w:val="18"/>
                <w:szCs w:val="18"/>
              </w:rPr>
              <w:t>2</w:t>
            </w:r>
          </w:p>
        </w:tc>
        <w:tc>
          <w:tcPr>
            <w:tcW w:w="1260" w:type="dxa"/>
            <w:gridSpan w:val="2"/>
            <w:tcBorders>
              <w:top w:val="nil"/>
              <w:left w:val="single" w:sz="4" w:space="0" w:color="auto"/>
              <w:bottom w:val="single" w:sz="4" w:space="0" w:color="auto"/>
              <w:right w:val="nil"/>
            </w:tcBorders>
            <w:vAlign w:val="center"/>
          </w:tcPr>
          <w:p w14:paraId="11B5CDF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28</w:t>
            </w:r>
          </w:p>
        </w:tc>
        <w:tc>
          <w:tcPr>
            <w:tcW w:w="3780" w:type="dxa"/>
            <w:gridSpan w:val="8"/>
            <w:tcBorders>
              <w:top w:val="nil"/>
              <w:left w:val="single" w:sz="4" w:space="0" w:color="auto"/>
              <w:bottom w:val="single" w:sz="4" w:space="0" w:color="auto"/>
              <w:right w:val="nil"/>
            </w:tcBorders>
            <w:vAlign w:val="center"/>
          </w:tcPr>
          <w:p w14:paraId="06AB3D66"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工会经费</w:t>
            </w:r>
          </w:p>
        </w:tc>
        <w:tc>
          <w:tcPr>
            <w:tcW w:w="1476" w:type="dxa"/>
            <w:gridSpan w:val="5"/>
            <w:tcBorders>
              <w:top w:val="nil"/>
              <w:left w:val="single" w:sz="4" w:space="0" w:color="auto"/>
              <w:bottom w:val="single" w:sz="4" w:space="0" w:color="auto"/>
              <w:right w:val="single" w:sz="4" w:space="0" w:color="auto"/>
            </w:tcBorders>
            <w:vAlign w:val="center"/>
          </w:tcPr>
          <w:p w14:paraId="725F1C29" w14:textId="77777777" w:rsidR="007960B8" w:rsidRDefault="001D1BB4">
            <w:pPr>
              <w:widowControl/>
              <w:jc w:val="right"/>
              <w:rPr>
                <w:rFonts w:ascii="宋体" w:hAnsi="宋体" w:cs="宋体"/>
                <w:kern w:val="0"/>
                <w:sz w:val="18"/>
                <w:szCs w:val="18"/>
              </w:rPr>
            </w:pPr>
            <w:r>
              <w:rPr>
                <w:rFonts w:ascii="宋体" w:hAnsi="宋体" w:cs="宋体" w:hint="eastAsia"/>
                <w:kern w:val="0"/>
                <w:sz w:val="18"/>
                <w:szCs w:val="18"/>
              </w:rPr>
              <w:t>3.55</w:t>
            </w:r>
          </w:p>
        </w:tc>
        <w:tc>
          <w:tcPr>
            <w:tcW w:w="1100" w:type="dxa"/>
            <w:gridSpan w:val="4"/>
            <w:tcBorders>
              <w:top w:val="nil"/>
              <w:left w:val="nil"/>
              <w:bottom w:val="single" w:sz="4" w:space="0" w:color="auto"/>
              <w:right w:val="single" w:sz="4" w:space="0" w:color="auto"/>
            </w:tcBorders>
            <w:vAlign w:val="center"/>
          </w:tcPr>
          <w:p w14:paraId="45C8543E"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1139" w:type="dxa"/>
            <w:gridSpan w:val="3"/>
            <w:tcBorders>
              <w:top w:val="nil"/>
              <w:left w:val="nil"/>
              <w:bottom w:val="single" w:sz="4" w:space="0" w:color="auto"/>
              <w:right w:val="single" w:sz="4" w:space="0" w:color="auto"/>
            </w:tcBorders>
            <w:vAlign w:val="center"/>
          </w:tcPr>
          <w:p w14:paraId="3154B866" w14:textId="77777777" w:rsidR="007960B8" w:rsidRDefault="001D1BB4">
            <w:pPr>
              <w:widowControl/>
              <w:jc w:val="right"/>
              <w:rPr>
                <w:rFonts w:ascii="宋体" w:hAnsi="宋体" w:cs="宋体"/>
                <w:kern w:val="0"/>
                <w:sz w:val="18"/>
                <w:szCs w:val="18"/>
              </w:rPr>
            </w:pPr>
            <w:r>
              <w:rPr>
                <w:rFonts w:ascii="宋体" w:hAnsi="宋体" w:cs="宋体" w:hint="eastAsia"/>
                <w:kern w:val="0"/>
                <w:sz w:val="18"/>
                <w:szCs w:val="18"/>
              </w:rPr>
              <w:t>3.55</w:t>
            </w:r>
          </w:p>
        </w:tc>
      </w:tr>
      <w:tr w:rsidR="007960B8" w14:paraId="0B5437A7" w14:textId="77777777" w:rsidTr="008B64C3">
        <w:trPr>
          <w:gridAfter w:val="2"/>
          <w:wAfter w:w="873" w:type="dxa"/>
          <w:trHeight w:val="285"/>
        </w:trPr>
        <w:tc>
          <w:tcPr>
            <w:tcW w:w="1004" w:type="dxa"/>
            <w:gridSpan w:val="3"/>
            <w:tcBorders>
              <w:top w:val="nil"/>
              <w:left w:val="single" w:sz="4" w:space="0" w:color="auto"/>
              <w:bottom w:val="single" w:sz="4" w:space="0" w:color="auto"/>
              <w:right w:val="nil"/>
            </w:tcBorders>
            <w:vAlign w:val="center"/>
          </w:tcPr>
          <w:p w14:paraId="2ED8EB7F"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w:t>
            </w:r>
            <w:r w:rsidR="001D1BB4">
              <w:rPr>
                <w:rFonts w:ascii="宋体" w:hAnsi="宋体" w:cs="宋体" w:hint="eastAsia"/>
                <w:kern w:val="0"/>
                <w:sz w:val="18"/>
                <w:szCs w:val="18"/>
              </w:rPr>
              <w:t>2</w:t>
            </w:r>
          </w:p>
        </w:tc>
        <w:tc>
          <w:tcPr>
            <w:tcW w:w="1260" w:type="dxa"/>
            <w:gridSpan w:val="2"/>
            <w:tcBorders>
              <w:top w:val="nil"/>
              <w:left w:val="single" w:sz="4" w:space="0" w:color="auto"/>
              <w:bottom w:val="single" w:sz="4" w:space="0" w:color="auto"/>
              <w:right w:val="nil"/>
            </w:tcBorders>
            <w:vAlign w:val="center"/>
          </w:tcPr>
          <w:p w14:paraId="52CF38CF"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29</w:t>
            </w:r>
          </w:p>
        </w:tc>
        <w:tc>
          <w:tcPr>
            <w:tcW w:w="3780" w:type="dxa"/>
            <w:gridSpan w:val="8"/>
            <w:tcBorders>
              <w:top w:val="nil"/>
              <w:left w:val="single" w:sz="4" w:space="0" w:color="auto"/>
              <w:bottom w:val="single" w:sz="4" w:space="0" w:color="auto"/>
              <w:right w:val="nil"/>
            </w:tcBorders>
            <w:vAlign w:val="center"/>
          </w:tcPr>
          <w:p w14:paraId="72C33696"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福利费</w:t>
            </w:r>
          </w:p>
        </w:tc>
        <w:tc>
          <w:tcPr>
            <w:tcW w:w="1476" w:type="dxa"/>
            <w:gridSpan w:val="5"/>
            <w:tcBorders>
              <w:top w:val="nil"/>
              <w:left w:val="single" w:sz="4" w:space="0" w:color="auto"/>
              <w:bottom w:val="single" w:sz="4" w:space="0" w:color="auto"/>
              <w:right w:val="single" w:sz="4" w:space="0" w:color="auto"/>
            </w:tcBorders>
            <w:vAlign w:val="center"/>
          </w:tcPr>
          <w:p w14:paraId="46120D15" w14:textId="77777777" w:rsidR="007960B8" w:rsidRDefault="001D1BB4">
            <w:pPr>
              <w:widowControl/>
              <w:jc w:val="right"/>
              <w:rPr>
                <w:rFonts w:ascii="宋体" w:hAnsi="宋体" w:cs="宋体"/>
                <w:kern w:val="0"/>
                <w:sz w:val="18"/>
                <w:szCs w:val="18"/>
              </w:rPr>
            </w:pPr>
            <w:r>
              <w:rPr>
                <w:rFonts w:ascii="宋体" w:hAnsi="宋体" w:cs="宋体" w:hint="eastAsia"/>
                <w:kern w:val="0"/>
                <w:sz w:val="18"/>
                <w:szCs w:val="18"/>
              </w:rPr>
              <w:t>3.19</w:t>
            </w:r>
          </w:p>
        </w:tc>
        <w:tc>
          <w:tcPr>
            <w:tcW w:w="1100" w:type="dxa"/>
            <w:gridSpan w:val="4"/>
            <w:tcBorders>
              <w:top w:val="nil"/>
              <w:left w:val="nil"/>
              <w:bottom w:val="single" w:sz="4" w:space="0" w:color="auto"/>
              <w:right w:val="single" w:sz="4" w:space="0" w:color="auto"/>
            </w:tcBorders>
            <w:vAlign w:val="center"/>
          </w:tcPr>
          <w:p w14:paraId="3D8CAA62"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1139" w:type="dxa"/>
            <w:gridSpan w:val="3"/>
            <w:tcBorders>
              <w:top w:val="nil"/>
              <w:left w:val="nil"/>
              <w:bottom w:val="single" w:sz="4" w:space="0" w:color="auto"/>
              <w:right w:val="single" w:sz="4" w:space="0" w:color="auto"/>
            </w:tcBorders>
            <w:vAlign w:val="center"/>
          </w:tcPr>
          <w:p w14:paraId="58713D94" w14:textId="77777777" w:rsidR="007960B8" w:rsidRDefault="001D1BB4">
            <w:pPr>
              <w:widowControl/>
              <w:jc w:val="right"/>
              <w:rPr>
                <w:rFonts w:ascii="宋体" w:hAnsi="宋体" w:cs="宋体"/>
                <w:kern w:val="0"/>
                <w:sz w:val="18"/>
                <w:szCs w:val="18"/>
              </w:rPr>
            </w:pPr>
            <w:r>
              <w:rPr>
                <w:rFonts w:ascii="宋体" w:hAnsi="宋体" w:cs="宋体" w:hint="eastAsia"/>
                <w:kern w:val="0"/>
                <w:sz w:val="18"/>
                <w:szCs w:val="18"/>
              </w:rPr>
              <w:t>3.19</w:t>
            </w:r>
          </w:p>
        </w:tc>
      </w:tr>
      <w:tr w:rsidR="007960B8" w14:paraId="73197DE4" w14:textId="77777777" w:rsidTr="008B64C3">
        <w:trPr>
          <w:gridAfter w:val="2"/>
          <w:wAfter w:w="873" w:type="dxa"/>
          <w:trHeight w:val="224"/>
        </w:trPr>
        <w:tc>
          <w:tcPr>
            <w:tcW w:w="1004" w:type="dxa"/>
            <w:gridSpan w:val="3"/>
            <w:tcBorders>
              <w:top w:val="nil"/>
              <w:left w:val="single" w:sz="4" w:space="0" w:color="auto"/>
              <w:bottom w:val="single" w:sz="4" w:space="0" w:color="auto"/>
              <w:right w:val="nil"/>
            </w:tcBorders>
            <w:vAlign w:val="center"/>
          </w:tcPr>
          <w:p w14:paraId="38E7AFD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w:t>
            </w:r>
            <w:r w:rsidR="001D1BB4">
              <w:rPr>
                <w:rFonts w:ascii="宋体" w:hAnsi="宋体" w:cs="宋体" w:hint="eastAsia"/>
                <w:kern w:val="0"/>
                <w:sz w:val="18"/>
                <w:szCs w:val="18"/>
              </w:rPr>
              <w:t>2</w:t>
            </w:r>
          </w:p>
        </w:tc>
        <w:tc>
          <w:tcPr>
            <w:tcW w:w="1260" w:type="dxa"/>
            <w:gridSpan w:val="2"/>
            <w:tcBorders>
              <w:top w:val="nil"/>
              <w:left w:val="single" w:sz="4" w:space="0" w:color="auto"/>
              <w:bottom w:val="single" w:sz="4" w:space="0" w:color="auto"/>
              <w:right w:val="nil"/>
            </w:tcBorders>
            <w:vAlign w:val="center"/>
          </w:tcPr>
          <w:p w14:paraId="2B51074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31</w:t>
            </w:r>
          </w:p>
        </w:tc>
        <w:tc>
          <w:tcPr>
            <w:tcW w:w="3780" w:type="dxa"/>
            <w:gridSpan w:val="8"/>
            <w:tcBorders>
              <w:top w:val="nil"/>
              <w:left w:val="single" w:sz="4" w:space="0" w:color="auto"/>
              <w:bottom w:val="single" w:sz="4" w:space="0" w:color="auto"/>
              <w:right w:val="nil"/>
            </w:tcBorders>
            <w:vAlign w:val="center"/>
          </w:tcPr>
          <w:p w14:paraId="5E91B9B0"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公务用车运行维护费</w:t>
            </w:r>
          </w:p>
        </w:tc>
        <w:tc>
          <w:tcPr>
            <w:tcW w:w="1476" w:type="dxa"/>
            <w:gridSpan w:val="5"/>
            <w:tcBorders>
              <w:top w:val="nil"/>
              <w:left w:val="single" w:sz="4" w:space="0" w:color="auto"/>
              <w:bottom w:val="single" w:sz="4" w:space="0" w:color="auto"/>
              <w:right w:val="single" w:sz="4" w:space="0" w:color="auto"/>
            </w:tcBorders>
            <w:vAlign w:val="center"/>
          </w:tcPr>
          <w:p w14:paraId="178D6EEE" w14:textId="77777777" w:rsidR="007960B8" w:rsidRDefault="001D1BB4">
            <w:pPr>
              <w:widowControl/>
              <w:jc w:val="right"/>
              <w:rPr>
                <w:rFonts w:ascii="宋体" w:hAnsi="宋体" w:cs="宋体"/>
                <w:kern w:val="0"/>
                <w:sz w:val="18"/>
                <w:szCs w:val="18"/>
              </w:rPr>
            </w:pPr>
            <w:r>
              <w:rPr>
                <w:rFonts w:ascii="宋体" w:hAnsi="宋体" w:cs="宋体" w:hint="eastAsia"/>
                <w:kern w:val="0"/>
                <w:sz w:val="18"/>
                <w:szCs w:val="18"/>
              </w:rPr>
              <w:t>8.00</w:t>
            </w:r>
          </w:p>
        </w:tc>
        <w:tc>
          <w:tcPr>
            <w:tcW w:w="1100" w:type="dxa"/>
            <w:gridSpan w:val="4"/>
            <w:tcBorders>
              <w:top w:val="nil"/>
              <w:left w:val="nil"/>
              <w:bottom w:val="single" w:sz="4" w:space="0" w:color="auto"/>
              <w:right w:val="single" w:sz="4" w:space="0" w:color="auto"/>
            </w:tcBorders>
            <w:vAlign w:val="center"/>
          </w:tcPr>
          <w:p w14:paraId="27E559B5"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1139" w:type="dxa"/>
            <w:gridSpan w:val="3"/>
            <w:tcBorders>
              <w:top w:val="nil"/>
              <w:left w:val="nil"/>
              <w:bottom w:val="single" w:sz="4" w:space="0" w:color="auto"/>
              <w:right w:val="single" w:sz="4" w:space="0" w:color="auto"/>
            </w:tcBorders>
            <w:vAlign w:val="center"/>
          </w:tcPr>
          <w:p w14:paraId="24AF45E7" w14:textId="77777777" w:rsidR="007960B8" w:rsidRDefault="001D1BB4">
            <w:pPr>
              <w:widowControl/>
              <w:jc w:val="right"/>
              <w:rPr>
                <w:rFonts w:ascii="宋体" w:hAnsi="宋体" w:cs="宋体"/>
                <w:kern w:val="0"/>
                <w:sz w:val="18"/>
                <w:szCs w:val="18"/>
              </w:rPr>
            </w:pPr>
            <w:r>
              <w:rPr>
                <w:rFonts w:ascii="宋体" w:hAnsi="宋体" w:cs="宋体" w:hint="eastAsia"/>
                <w:kern w:val="0"/>
                <w:sz w:val="18"/>
                <w:szCs w:val="18"/>
              </w:rPr>
              <w:t>8.00</w:t>
            </w:r>
          </w:p>
        </w:tc>
      </w:tr>
      <w:tr w:rsidR="007960B8" w14:paraId="5207FE44" w14:textId="77777777" w:rsidTr="008B64C3">
        <w:trPr>
          <w:gridAfter w:val="2"/>
          <w:wAfter w:w="873" w:type="dxa"/>
          <w:trHeight w:val="328"/>
        </w:trPr>
        <w:tc>
          <w:tcPr>
            <w:tcW w:w="1004" w:type="dxa"/>
            <w:gridSpan w:val="3"/>
            <w:tcBorders>
              <w:top w:val="nil"/>
              <w:left w:val="single" w:sz="4" w:space="0" w:color="auto"/>
              <w:bottom w:val="single" w:sz="4" w:space="0" w:color="auto"/>
              <w:right w:val="nil"/>
            </w:tcBorders>
            <w:vAlign w:val="center"/>
          </w:tcPr>
          <w:p w14:paraId="33FF7EE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30</w:t>
            </w:r>
            <w:r w:rsidR="001D1BB4">
              <w:rPr>
                <w:rFonts w:ascii="宋体" w:hAnsi="宋体" w:cs="宋体" w:hint="eastAsia"/>
                <w:kern w:val="0"/>
                <w:sz w:val="18"/>
                <w:szCs w:val="18"/>
              </w:rPr>
              <w:t>2</w:t>
            </w:r>
          </w:p>
        </w:tc>
        <w:tc>
          <w:tcPr>
            <w:tcW w:w="1260" w:type="dxa"/>
            <w:gridSpan w:val="2"/>
            <w:tcBorders>
              <w:top w:val="nil"/>
              <w:left w:val="single" w:sz="4" w:space="0" w:color="auto"/>
              <w:bottom w:val="single" w:sz="4" w:space="0" w:color="auto"/>
              <w:right w:val="nil"/>
            </w:tcBorders>
            <w:vAlign w:val="center"/>
          </w:tcPr>
          <w:p w14:paraId="6BB42D1F"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99</w:t>
            </w:r>
          </w:p>
        </w:tc>
        <w:tc>
          <w:tcPr>
            <w:tcW w:w="3780" w:type="dxa"/>
            <w:gridSpan w:val="8"/>
            <w:tcBorders>
              <w:top w:val="nil"/>
              <w:left w:val="single" w:sz="4" w:space="0" w:color="auto"/>
              <w:bottom w:val="single" w:sz="4" w:space="0" w:color="auto"/>
              <w:right w:val="nil"/>
            </w:tcBorders>
            <w:vAlign w:val="center"/>
          </w:tcPr>
          <w:p w14:paraId="7A33E9DB"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其他商品和服务支出</w:t>
            </w:r>
          </w:p>
        </w:tc>
        <w:tc>
          <w:tcPr>
            <w:tcW w:w="1476" w:type="dxa"/>
            <w:gridSpan w:val="5"/>
            <w:tcBorders>
              <w:top w:val="nil"/>
              <w:left w:val="single" w:sz="4" w:space="0" w:color="auto"/>
              <w:bottom w:val="single" w:sz="4" w:space="0" w:color="auto"/>
              <w:right w:val="single" w:sz="4" w:space="0" w:color="auto"/>
            </w:tcBorders>
            <w:vAlign w:val="center"/>
          </w:tcPr>
          <w:p w14:paraId="349F7078" w14:textId="77777777" w:rsidR="007960B8" w:rsidRDefault="001D1BB4">
            <w:pPr>
              <w:widowControl/>
              <w:jc w:val="right"/>
              <w:rPr>
                <w:rFonts w:ascii="宋体" w:hAnsi="宋体" w:cs="宋体"/>
                <w:kern w:val="0"/>
                <w:sz w:val="18"/>
                <w:szCs w:val="18"/>
              </w:rPr>
            </w:pPr>
            <w:r>
              <w:rPr>
                <w:rFonts w:ascii="宋体" w:hAnsi="宋体" w:cs="宋体" w:hint="eastAsia"/>
                <w:kern w:val="0"/>
                <w:sz w:val="18"/>
                <w:szCs w:val="18"/>
              </w:rPr>
              <w:t>5.93</w:t>
            </w:r>
          </w:p>
        </w:tc>
        <w:tc>
          <w:tcPr>
            <w:tcW w:w="1100" w:type="dxa"/>
            <w:gridSpan w:val="4"/>
            <w:tcBorders>
              <w:top w:val="nil"/>
              <w:left w:val="nil"/>
              <w:bottom w:val="single" w:sz="4" w:space="0" w:color="auto"/>
              <w:right w:val="single" w:sz="4" w:space="0" w:color="auto"/>
            </w:tcBorders>
            <w:vAlign w:val="center"/>
          </w:tcPr>
          <w:p w14:paraId="63AA7373"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1139" w:type="dxa"/>
            <w:gridSpan w:val="3"/>
            <w:tcBorders>
              <w:top w:val="nil"/>
              <w:left w:val="nil"/>
              <w:bottom w:val="single" w:sz="4" w:space="0" w:color="auto"/>
              <w:right w:val="single" w:sz="4" w:space="0" w:color="auto"/>
            </w:tcBorders>
            <w:vAlign w:val="center"/>
          </w:tcPr>
          <w:p w14:paraId="1D1BE409" w14:textId="77777777" w:rsidR="007960B8" w:rsidRDefault="001D1BB4">
            <w:pPr>
              <w:widowControl/>
              <w:jc w:val="right"/>
              <w:rPr>
                <w:rFonts w:ascii="宋体" w:hAnsi="宋体" w:cs="宋体"/>
                <w:kern w:val="0"/>
                <w:sz w:val="18"/>
                <w:szCs w:val="18"/>
              </w:rPr>
            </w:pPr>
            <w:r>
              <w:rPr>
                <w:rFonts w:ascii="宋体" w:hAnsi="宋体" w:cs="宋体" w:hint="eastAsia"/>
                <w:kern w:val="0"/>
                <w:sz w:val="18"/>
                <w:szCs w:val="18"/>
              </w:rPr>
              <w:t>5.93</w:t>
            </w:r>
          </w:p>
        </w:tc>
      </w:tr>
      <w:tr w:rsidR="007960B8" w14:paraId="7F90B1C6" w14:textId="77777777" w:rsidTr="008B64C3">
        <w:trPr>
          <w:gridAfter w:val="2"/>
          <w:wAfter w:w="873" w:type="dxa"/>
          <w:trHeight w:val="300"/>
        </w:trPr>
        <w:tc>
          <w:tcPr>
            <w:tcW w:w="1004" w:type="dxa"/>
            <w:gridSpan w:val="3"/>
            <w:tcBorders>
              <w:top w:val="nil"/>
              <w:left w:val="single" w:sz="4" w:space="0" w:color="auto"/>
              <w:bottom w:val="single" w:sz="4" w:space="0" w:color="auto"/>
              <w:right w:val="nil"/>
            </w:tcBorders>
            <w:vAlign w:val="center"/>
          </w:tcPr>
          <w:p w14:paraId="17B25E1B" w14:textId="77777777" w:rsidR="007960B8" w:rsidRDefault="00FE1807">
            <w:pPr>
              <w:widowControl/>
              <w:jc w:val="center"/>
              <w:rPr>
                <w:rFonts w:ascii="宋体" w:hAnsi="宋体" w:cs="宋体"/>
                <w:kern w:val="0"/>
                <w:sz w:val="18"/>
                <w:szCs w:val="18"/>
              </w:rPr>
            </w:pPr>
            <w:r>
              <w:rPr>
                <w:rFonts w:ascii="宋体" w:hAnsi="宋体" w:cs="宋体" w:hint="eastAsia"/>
                <w:kern w:val="0"/>
                <w:sz w:val="18"/>
                <w:szCs w:val="18"/>
              </w:rPr>
              <w:t>303</w:t>
            </w:r>
          </w:p>
        </w:tc>
        <w:tc>
          <w:tcPr>
            <w:tcW w:w="1260" w:type="dxa"/>
            <w:gridSpan w:val="2"/>
            <w:tcBorders>
              <w:top w:val="nil"/>
              <w:left w:val="single" w:sz="4" w:space="0" w:color="auto"/>
              <w:bottom w:val="single" w:sz="4" w:space="0" w:color="auto"/>
              <w:right w:val="nil"/>
            </w:tcBorders>
            <w:vAlign w:val="center"/>
          </w:tcPr>
          <w:p w14:paraId="30D0FEC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780" w:type="dxa"/>
            <w:gridSpan w:val="8"/>
            <w:tcBorders>
              <w:top w:val="nil"/>
              <w:left w:val="single" w:sz="4" w:space="0" w:color="auto"/>
              <w:bottom w:val="single" w:sz="4" w:space="0" w:color="auto"/>
              <w:right w:val="nil"/>
            </w:tcBorders>
            <w:vAlign w:val="center"/>
          </w:tcPr>
          <w:p w14:paraId="5CCA4738"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对个人和家庭的补助</w:t>
            </w:r>
          </w:p>
        </w:tc>
        <w:tc>
          <w:tcPr>
            <w:tcW w:w="1476" w:type="dxa"/>
            <w:gridSpan w:val="5"/>
            <w:tcBorders>
              <w:top w:val="nil"/>
              <w:left w:val="single" w:sz="4" w:space="0" w:color="auto"/>
              <w:bottom w:val="single" w:sz="4" w:space="0" w:color="auto"/>
              <w:right w:val="single" w:sz="4" w:space="0" w:color="auto"/>
            </w:tcBorders>
            <w:vAlign w:val="center"/>
          </w:tcPr>
          <w:p w14:paraId="571B1B04" w14:textId="77777777" w:rsidR="007960B8" w:rsidRDefault="004E4F40">
            <w:pPr>
              <w:widowControl/>
              <w:jc w:val="right"/>
              <w:rPr>
                <w:rFonts w:ascii="宋体" w:hAnsi="宋体" w:cs="宋体"/>
                <w:kern w:val="0"/>
                <w:sz w:val="18"/>
                <w:szCs w:val="18"/>
              </w:rPr>
            </w:pPr>
            <w:r>
              <w:rPr>
                <w:rFonts w:ascii="宋体" w:hAnsi="宋体" w:cs="宋体" w:hint="eastAsia"/>
                <w:kern w:val="0"/>
                <w:sz w:val="18"/>
                <w:szCs w:val="18"/>
              </w:rPr>
              <w:t>18.82</w:t>
            </w:r>
          </w:p>
        </w:tc>
        <w:tc>
          <w:tcPr>
            <w:tcW w:w="1100" w:type="dxa"/>
            <w:gridSpan w:val="4"/>
            <w:tcBorders>
              <w:top w:val="nil"/>
              <w:left w:val="nil"/>
              <w:bottom w:val="single" w:sz="4" w:space="0" w:color="auto"/>
              <w:right w:val="single" w:sz="4" w:space="0" w:color="auto"/>
            </w:tcBorders>
            <w:vAlign w:val="center"/>
          </w:tcPr>
          <w:p w14:paraId="45E842F7" w14:textId="77777777" w:rsidR="007960B8" w:rsidRDefault="004E4F40">
            <w:pPr>
              <w:widowControl/>
              <w:jc w:val="right"/>
              <w:rPr>
                <w:rFonts w:ascii="宋体" w:hAnsi="宋体" w:cs="宋体"/>
                <w:kern w:val="0"/>
                <w:sz w:val="18"/>
                <w:szCs w:val="18"/>
              </w:rPr>
            </w:pPr>
            <w:r>
              <w:rPr>
                <w:rFonts w:ascii="宋体" w:hAnsi="宋体" w:cs="宋体" w:hint="eastAsia"/>
                <w:kern w:val="0"/>
                <w:sz w:val="18"/>
                <w:szCs w:val="18"/>
              </w:rPr>
              <w:t>18.82</w:t>
            </w:r>
          </w:p>
        </w:tc>
        <w:tc>
          <w:tcPr>
            <w:tcW w:w="1139" w:type="dxa"/>
            <w:gridSpan w:val="3"/>
            <w:tcBorders>
              <w:top w:val="nil"/>
              <w:left w:val="nil"/>
              <w:bottom w:val="single" w:sz="4" w:space="0" w:color="auto"/>
              <w:right w:val="single" w:sz="4" w:space="0" w:color="auto"/>
            </w:tcBorders>
            <w:vAlign w:val="center"/>
          </w:tcPr>
          <w:p w14:paraId="7A5DE7C0"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0447062A" w14:textId="77777777" w:rsidTr="008B64C3">
        <w:trPr>
          <w:gridAfter w:val="2"/>
          <w:wAfter w:w="873" w:type="dxa"/>
          <w:trHeight w:val="330"/>
        </w:trPr>
        <w:tc>
          <w:tcPr>
            <w:tcW w:w="1004" w:type="dxa"/>
            <w:gridSpan w:val="3"/>
            <w:tcBorders>
              <w:top w:val="nil"/>
              <w:left w:val="single" w:sz="4" w:space="0" w:color="auto"/>
              <w:bottom w:val="single" w:sz="4" w:space="0" w:color="auto"/>
              <w:right w:val="nil"/>
            </w:tcBorders>
            <w:vAlign w:val="center"/>
          </w:tcPr>
          <w:p w14:paraId="6D00F10A" w14:textId="77777777" w:rsidR="001D1BB4" w:rsidRDefault="00FE1807" w:rsidP="007713DB">
            <w:pPr>
              <w:widowControl/>
              <w:jc w:val="center"/>
              <w:rPr>
                <w:rFonts w:ascii="宋体" w:hAnsi="宋体" w:cs="宋体"/>
                <w:kern w:val="0"/>
                <w:sz w:val="18"/>
                <w:szCs w:val="18"/>
              </w:rPr>
            </w:pPr>
            <w:r>
              <w:rPr>
                <w:rFonts w:ascii="宋体" w:hAnsi="宋体" w:cs="宋体" w:hint="eastAsia"/>
                <w:kern w:val="0"/>
                <w:sz w:val="18"/>
                <w:szCs w:val="18"/>
              </w:rPr>
              <w:t>303</w:t>
            </w:r>
          </w:p>
        </w:tc>
        <w:tc>
          <w:tcPr>
            <w:tcW w:w="1260" w:type="dxa"/>
            <w:gridSpan w:val="2"/>
            <w:tcBorders>
              <w:top w:val="nil"/>
              <w:left w:val="single" w:sz="4" w:space="0" w:color="auto"/>
              <w:bottom w:val="single" w:sz="4" w:space="0" w:color="auto"/>
              <w:right w:val="nil"/>
            </w:tcBorders>
            <w:vAlign w:val="center"/>
          </w:tcPr>
          <w:p w14:paraId="582BED10"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07</w:t>
            </w:r>
          </w:p>
        </w:tc>
        <w:tc>
          <w:tcPr>
            <w:tcW w:w="3780" w:type="dxa"/>
            <w:gridSpan w:val="8"/>
            <w:tcBorders>
              <w:top w:val="nil"/>
              <w:left w:val="single" w:sz="4" w:space="0" w:color="auto"/>
              <w:bottom w:val="single" w:sz="4" w:space="0" w:color="auto"/>
              <w:right w:val="nil"/>
            </w:tcBorders>
            <w:vAlign w:val="center"/>
          </w:tcPr>
          <w:p w14:paraId="28327653"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医疗费补助</w:t>
            </w:r>
          </w:p>
        </w:tc>
        <w:tc>
          <w:tcPr>
            <w:tcW w:w="1476" w:type="dxa"/>
            <w:gridSpan w:val="5"/>
            <w:tcBorders>
              <w:top w:val="nil"/>
              <w:left w:val="single" w:sz="4" w:space="0" w:color="auto"/>
              <w:bottom w:val="single" w:sz="4" w:space="0" w:color="auto"/>
              <w:right w:val="single" w:sz="4" w:space="0" w:color="auto"/>
            </w:tcBorders>
            <w:vAlign w:val="center"/>
          </w:tcPr>
          <w:p w14:paraId="32F21D21" w14:textId="77777777" w:rsidR="007960B8" w:rsidRDefault="004E4F40">
            <w:pPr>
              <w:widowControl/>
              <w:jc w:val="right"/>
              <w:rPr>
                <w:rFonts w:ascii="宋体" w:hAnsi="宋体" w:cs="宋体"/>
                <w:kern w:val="0"/>
                <w:sz w:val="18"/>
                <w:szCs w:val="18"/>
              </w:rPr>
            </w:pPr>
            <w:r>
              <w:rPr>
                <w:rFonts w:ascii="宋体" w:hAnsi="宋体" w:cs="宋体" w:hint="eastAsia"/>
                <w:kern w:val="0"/>
                <w:sz w:val="18"/>
                <w:szCs w:val="18"/>
              </w:rPr>
              <w:t>16.73</w:t>
            </w:r>
          </w:p>
        </w:tc>
        <w:tc>
          <w:tcPr>
            <w:tcW w:w="1100" w:type="dxa"/>
            <w:gridSpan w:val="4"/>
            <w:tcBorders>
              <w:top w:val="nil"/>
              <w:left w:val="nil"/>
              <w:bottom w:val="single" w:sz="4" w:space="0" w:color="auto"/>
              <w:right w:val="single" w:sz="4" w:space="0" w:color="auto"/>
            </w:tcBorders>
            <w:vAlign w:val="center"/>
          </w:tcPr>
          <w:p w14:paraId="0D543FB3" w14:textId="77777777" w:rsidR="007960B8" w:rsidRDefault="004E4F40">
            <w:pPr>
              <w:widowControl/>
              <w:jc w:val="right"/>
              <w:rPr>
                <w:rFonts w:ascii="宋体" w:hAnsi="宋体" w:cs="宋体"/>
                <w:kern w:val="0"/>
                <w:sz w:val="18"/>
                <w:szCs w:val="18"/>
              </w:rPr>
            </w:pPr>
            <w:r>
              <w:rPr>
                <w:rFonts w:ascii="宋体" w:hAnsi="宋体" w:cs="宋体" w:hint="eastAsia"/>
                <w:kern w:val="0"/>
                <w:sz w:val="18"/>
                <w:szCs w:val="18"/>
              </w:rPr>
              <w:t>16.73</w:t>
            </w:r>
          </w:p>
        </w:tc>
        <w:tc>
          <w:tcPr>
            <w:tcW w:w="1139" w:type="dxa"/>
            <w:gridSpan w:val="3"/>
            <w:tcBorders>
              <w:top w:val="nil"/>
              <w:left w:val="nil"/>
              <w:bottom w:val="single" w:sz="4" w:space="0" w:color="auto"/>
              <w:right w:val="single" w:sz="4" w:space="0" w:color="auto"/>
            </w:tcBorders>
            <w:vAlign w:val="center"/>
          </w:tcPr>
          <w:p w14:paraId="741C7F2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35BE0227" w14:textId="77777777" w:rsidTr="008B64C3">
        <w:trPr>
          <w:gridAfter w:val="2"/>
          <w:wAfter w:w="873" w:type="dxa"/>
          <w:trHeight w:val="420"/>
        </w:trPr>
        <w:tc>
          <w:tcPr>
            <w:tcW w:w="1004" w:type="dxa"/>
            <w:gridSpan w:val="3"/>
            <w:tcBorders>
              <w:top w:val="nil"/>
              <w:left w:val="single" w:sz="4" w:space="0" w:color="auto"/>
              <w:bottom w:val="single" w:sz="4" w:space="0" w:color="auto"/>
              <w:right w:val="nil"/>
            </w:tcBorders>
            <w:vAlign w:val="center"/>
          </w:tcPr>
          <w:p w14:paraId="33C42AA3" w14:textId="77777777" w:rsidR="007960B8" w:rsidRDefault="00FE1807" w:rsidP="001D1BB4">
            <w:pPr>
              <w:widowControl/>
              <w:jc w:val="center"/>
              <w:rPr>
                <w:rFonts w:ascii="宋体" w:hAnsi="宋体" w:cs="宋体"/>
                <w:kern w:val="0"/>
                <w:sz w:val="18"/>
                <w:szCs w:val="18"/>
              </w:rPr>
            </w:pPr>
            <w:r>
              <w:rPr>
                <w:rFonts w:ascii="宋体" w:hAnsi="宋体" w:cs="宋体" w:hint="eastAsia"/>
                <w:kern w:val="0"/>
                <w:sz w:val="18"/>
                <w:szCs w:val="18"/>
              </w:rPr>
              <w:t>303</w:t>
            </w:r>
          </w:p>
        </w:tc>
        <w:tc>
          <w:tcPr>
            <w:tcW w:w="1260" w:type="dxa"/>
            <w:gridSpan w:val="2"/>
            <w:tcBorders>
              <w:top w:val="nil"/>
              <w:left w:val="single" w:sz="4" w:space="0" w:color="auto"/>
              <w:bottom w:val="single" w:sz="4" w:space="0" w:color="auto"/>
              <w:right w:val="nil"/>
            </w:tcBorders>
            <w:vAlign w:val="center"/>
          </w:tcPr>
          <w:p w14:paraId="07A47D9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99</w:t>
            </w:r>
          </w:p>
        </w:tc>
        <w:tc>
          <w:tcPr>
            <w:tcW w:w="3780" w:type="dxa"/>
            <w:gridSpan w:val="8"/>
            <w:tcBorders>
              <w:top w:val="nil"/>
              <w:left w:val="single" w:sz="4" w:space="0" w:color="auto"/>
              <w:bottom w:val="single" w:sz="4" w:space="0" w:color="auto"/>
              <w:right w:val="nil"/>
            </w:tcBorders>
            <w:vAlign w:val="center"/>
          </w:tcPr>
          <w:p w14:paraId="4C72E38B"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其他对个人和家庭的补助支出</w:t>
            </w:r>
          </w:p>
        </w:tc>
        <w:tc>
          <w:tcPr>
            <w:tcW w:w="1476" w:type="dxa"/>
            <w:gridSpan w:val="5"/>
            <w:tcBorders>
              <w:top w:val="nil"/>
              <w:left w:val="single" w:sz="4" w:space="0" w:color="auto"/>
              <w:bottom w:val="single" w:sz="4" w:space="0" w:color="auto"/>
              <w:right w:val="single" w:sz="4" w:space="0" w:color="auto"/>
            </w:tcBorders>
            <w:vAlign w:val="center"/>
          </w:tcPr>
          <w:p w14:paraId="6E903598" w14:textId="77777777" w:rsidR="007960B8" w:rsidRDefault="004E4F40">
            <w:pPr>
              <w:widowControl/>
              <w:jc w:val="right"/>
              <w:rPr>
                <w:rFonts w:ascii="宋体" w:hAnsi="宋体" w:cs="宋体"/>
                <w:kern w:val="0"/>
                <w:sz w:val="18"/>
                <w:szCs w:val="18"/>
              </w:rPr>
            </w:pPr>
            <w:r>
              <w:rPr>
                <w:rFonts w:ascii="宋体" w:hAnsi="宋体" w:cs="宋体" w:hint="eastAsia"/>
                <w:kern w:val="0"/>
                <w:sz w:val="18"/>
                <w:szCs w:val="18"/>
              </w:rPr>
              <w:t>2.09</w:t>
            </w:r>
          </w:p>
        </w:tc>
        <w:tc>
          <w:tcPr>
            <w:tcW w:w="1100" w:type="dxa"/>
            <w:gridSpan w:val="4"/>
            <w:tcBorders>
              <w:top w:val="nil"/>
              <w:left w:val="nil"/>
              <w:bottom w:val="single" w:sz="4" w:space="0" w:color="auto"/>
              <w:right w:val="single" w:sz="4" w:space="0" w:color="auto"/>
            </w:tcBorders>
            <w:vAlign w:val="center"/>
          </w:tcPr>
          <w:p w14:paraId="2D64E9DA" w14:textId="77777777" w:rsidR="007960B8" w:rsidRDefault="004E4F40">
            <w:pPr>
              <w:widowControl/>
              <w:jc w:val="right"/>
              <w:rPr>
                <w:rFonts w:ascii="宋体" w:hAnsi="宋体" w:cs="宋体"/>
                <w:kern w:val="0"/>
                <w:sz w:val="18"/>
                <w:szCs w:val="18"/>
              </w:rPr>
            </w:pPr>
            <w:r>
              <w:rPr>
                <w:rFonts w:ascii="宋体" w:hAnsi="宋体" w:cs="宋体" w:hint="eastAsia"/>
                <w:kern w:val="0"/>
                <w:sz w:val="18"/>
                <w:szCs w:val="18"/>
              </w:rPr>
              <w:t>2.09</w:t>
            </w:r>
          </w:p>
        </w:tc>
        <w:tc>
          <w:tcPr>
            <w:tcW w:w="1139" w:type="dxa"/>
            <w:gridSpan w:val="3"/>
            <w:tcBorders>
              <w:top w:val="nil"/>
              <w:left w:val="nil"/>
              <w:bottom w:val="single" w:sz="4" w:space="0" w:color="auto"/>
              <w:right w:val="single" w:sz="4" w:space="0" w:color="auto"/>
            </w:tcBorders>
            <w:vAlign w:val="center"/>
          </w:tcPr>
          <w:p w14:paraId="136C1DC0"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5F224687" w14:textId="77777777" w:rsidTr="008B64C3">
        <w:trPr>
          <w:trHeight w:val="773"/>
        </w:trPr>
        <w:tc>
          <w:tcPr>
            <w:tcW w:w="10632" w:type="dxa"/>
            <w:gridSpan w:val="27"/>
            <w:tcBorders>
              <w:top w:val="nil"/>
              <w:left w:val="nil"/>
              <w:bottom w:val="nil"/>
              <w:right w:val="nil"/>
            </w:tcBorders>
            <w:vAlign w:val="center"/>
          </w:tcPr>
          <w:p w14:paraId="55655CDF" w14:textId="77777777" w:rsidR="007960B8" w:rsidRPr="008B049F" w:rsidRDefault="007960B8">
            <w:pPr>
              <w:widowControl/>
              <w:rPr>
                <w:rFonts w:ascii="宋体" w:hAnsi="宋体" w:cs="宋体" w:hint="eastAsia"/>
                <w:bCs/>
                <w:kern w:val="0"/>
                <w:sz w:val="24"/>
              </w:rPr>
            </w:pPr>
            <w:r w:rsidRPr="008B049F">
              <w:rPr>
                <w:rFonts w:ascii="宋体" w:hAnsi="宋体" w:cs="宋体" w:hint="eastAsia"/>
                <w:bCs/>
                <w:kern w:val="0"/>
                <w:sz w:val="24"/>
              </w:rPr>
              <w:lastRenderedPageBreak/>
              <w:t>表七</w:t>
            </w:r>
          </w:p>
          <w:p w14:paraId="2CA8B486" w14:textId="77777777" w:rsidR="007960B8" w:rsidRDefault="007960B8">
            <w:pPr>
              <w:widowControl/>
              <w:jc w:val="center"/>
              <w:rPr>
                <w:rFonts w:ascii="宋体" w:hAnsi="宋体" w:cs="宋体"/>
                <w:b/>
                <w:bCs/>
                <w:kern w:val="0"/>
                <w:sz w:val="32"/>
                <w:szCs w:val="32"/>
              </w:rPr>
            </w:pPr>
            <w:r>
              <w:rPr>
                <w:rFonts w:ascii="宋体" w:hAnsi="宋体" w:cs="宋体" w:hint="eastAsia"/>
                <w:b/>
                <w:bCs/>
                <w:kern w:val="0"/>
                <w:sz w:val="32"/>
                <w:szCs w:val="32"/>
              </w:rPr>
              <w:t>项目支出情况表</w:t>
            </w:r>
          </w:p>
        </w:tc>
      </w:tr>
      <w:tr w:rsidR="007960B8" w14:paraId="0126953F" w14:textId="77777777" w:rsidTr="008B64C3">
        <w:trPr>
          <w:trHeight w:val="285"/>
        </w:trPr>
        <w:tc>
          <w:tcPr>
            <w:tcW w:w="7875" w:type="dxa"/>
            <w:gridSpan w:val="20"/>
            <w:tcBorders>
              <w:top w:val="nil"/>
              <w:left w:val="nil"/>
              <w:bottom w:val="single" w:sz="4" w:space="0" w:color="auto"/>
              <w:right w:val="nil"/>
            </w:tcBorders>
            <w:vAlign w:val="center"/>
          </w:tcPr>
          <w:p w14:paraId="40F89EAE" w14:textId="77777777" w:rsidR="007960B8" w:rsidRPr="008B049F" w:rsidRDefault="007960B8">
            <w:pPr>
              <w:widowControl/>
              <w:jc w:val="left"/>
              <w:rPr>
                <w:rFonts w:ascii="宋体" w:hAnsi="宋体" w:cs="宋体"/>
                <w:kern w:val="0"/>
                <w:sz w:val="24"/>
              </w:rPr>
            </w:pPr>
            <w:r w:rsidRPr="008B049F">
              <w:rPr>
                <w:rFonts w:ascii="宋体" w:hAnsi="宋体" w:cs="宋体" w:hint="eastAsia"/>
                <w:kern w:val="0"/>
                <w:sz w:val="24"/>
              </w:rPr>
              <w:t>编制部门：中国国际贸易促进委员会新疆维吾尔自治区委员会</w:t>
            </w:r>
          </w:p>
        </w:tc>
        <w:tc>
          <w:tcPr>
            <w:tcW w:w="689" w:type="dxa"/>
            <w:tcBorders>
              <w:top w:val="nil"/>
              <w:left w:val="nil"/>
              <w:bottom w:val="nil"/>
              <w:right w:val="nil"/>
            </w:tcBorders>
            <w:vAlign w:val="bottom"/>
          </w:tcPr>
          <w:p w14:paraId="1CEC59CC" w14:textId="77777777" w:rsidR="007960B8" w:rsidRPr="008B049F" w:rsidRDefault="007960B8">
            <w:pPr>
              <w:widowControl/>
              <w:jc w:val="left"/>
              <w:rPr>
                <w:rFonts w:ascii="宋体" w:hAnsi="宋体" w:cs="宋体"/>
                <w:kern w:val="0"/>
                <w:sz w:val="24"/>
              </w:rPr>
            </w:pPr>
          </w:p>
        </w:tc>
        <w:tc>
          <w:tcPr>
            <w:tcW w:w="2068" w:type="dxa"/>
            <w:gridSpan w:val="6"/>
            <w:tcBorders>
              <w:top w:val="nil"/>
              <w:left w:val="nil"/>
              <w:bottom w:val="nil"/>
              <w:right w:val="nil"/>
            </w:tcBorders>
            <w:vAlign w:val="bottom"/>
          </w:tcPr>
          <w:p w14:paraId="323D9FC2" w14:textId="77777777" w:rsidR="007960B8" w:rsidRPr="008B049F" w:rsidRDefault="007960B8">
            <w:pPr>
              <w:widowControl/>
              <w:jc w:val="right"/>
              <w:rPr>
                <w:rFonts w:ascii="宋体" w:hAnsi="宋体" w:cs="宋体"/>
                <w:kern w:val="0"/>
                <w:sz w:val="24"/>
              </w:rPr>
            </w:pPr>
            <w:r w:rsidRPr="008B049F">
              <w:rPr>
                <w:rFonts w:ascii="宋体" w:hAnsi="宋体" w:cs="宋体" w:hint="eastAsia"/>
                <w:kern w:val="0"/>
                <w:sz w:val="24"/>
              </w:rPr>
              <w:t>单位：万元</w:t>
            </w:r>
          </w:p>
        </w:tc>
      </w:tr>
      <w:tr w:rsidR="007960B8" w14:paraId="1AF4D768" w14:textId="77777777" w:rsidTr="00514E9D">
        <w:trPr>
          <w:trHeight w:val="570"/>
        </w:trPr>
        <w:tc>
          <w:tcPr>
            <w:tcW w:w="1418" w:type="dxa"/>
            <w:gridSpan w:val="4"/>
            <w:tcBorders>
              <w:top w:val="single" w:sz="4" w:space="0" w:color="auto"/>
              <w:left w:val="single" w:sz="4" w:space="0" w:color="auto"/>
              <w:bottom w:val="single" w:sz="4" w:space="0" w:color="auto"/>
              <w:right w:val="single" w:sz="4" w:space="0" w:color="auto"/>
            </w:tcBorders>
            <w:vAlign w:val="center"/>
          </w:tcPr>
          <w:p w14:paraId="4038351A" w14:textId="77777777" w:rsidR="007960B8" w:rsidRDefault="007960B8">
            <w:pPr>
              <w:widowControl/>
              <w:jc w:val="center"/>
              <w:rPr>
                <w:rFonts w:ascii="宋体" w:hAnsi="宋体" w:cs="宋体"/>
                <w:kern w:val="0"/>
                <w:sz w:val="20"/>
                <w:szCs w:val="20"/>
              </w:rPr>
            </w:pPr>
            <w:r>
              <w:rPr>
                <w:rFonts w:ascii="宋体" w:hAnsi="宋体" w:cs="宋体" w:hint="eastAsia"/>
                <w:kern w:val="0"/>
                <w:sz w:val="20"/>
                <w:szCs w:val="20"/>
              </w:rPr>
              <w:t>功能分类科目编码</w:t>
            </w:r>
          </w:p>
        </w:tc>
        <w:tc>
          <w:tcPr>
            <w:tcW w:w="1134" w:type="dxa"/>
            <w:gridSpan w:val="2"/>
            <w:vMerge w:val="restart"/>
            <w:tcBorders>
              <w:top w:val="nil"/>
              <w:left w:val="single" w:sz="4" w:space="0" w:color="auto"/>
              <w:bottom w:val="single" w:sz="4" w:space="0" w:color="000000"/>
              <w:right w:val="single" w:sz="4" w:space="0" w:color="auto"/>
            </w:tcBorders>
            <w:vAlign w:val="center"/>
          </w:tcPr>
          <w:p w14:paraId="475A0E8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功能分类科目名称</w:t>
            </w:r>
          </w:p>
        </w:tc>
        <w:tc>
          <w:tcPr>
            <w:tcW w:w="805" w:type="dxa"/>
            <w:vMerge w:val="restart"/>
            <w:tcBorders>
              <w:top w:val="nil"/>
              <w:left w:val="single" w:sz="4" w:space="0" w:color="auto"/>
              <w:bottom w:val="single" w:sz="4" w:space="0" w:color="000000"/>
              <w:right w:val="single" w:sz="4" w:space="0" w:color="auto"/>
            </w:tcBorders>
            <w:vAlign w:val="center"/>
          </w:tcPr>
          <w:p w14:paraId="64EBF51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5" w:type="dxa"/>
            <w:gridSpan w:val="2"/>
            <w:vMerge w:val="restart"/>
            <w:tcBorders>
              <w:top w:val="nil"/>
              <w:left w:val="single" w:sz="4" w:space="0" w:color="auto"/>
              <w:bottom w:val="single" w:sz="4" w:space="0" w:color="000000"/>
              <w:right w:val="single" w:sz="4" w:space="0" w:color="auto"/>
            </w:tcBorders>
            <w:vAlign w:val="center"/>
          </w:tcPr>
          <w:p w14:paraId="4B260EA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项目支出合计</w:t>
            </w:r>
          </w:p>
        </w:tc>
        <w:tc>
          <w:tcPr>
            <w:tcW w:w="667" w:type="dxa"/>
            <w:gridSpan w:val="2"/>
            <w:vMerge w:val="restart"/>
            <w:tcBorders>
              <w:top w:val="nil"/>
              <w:left w:val="single" w:sz="4" w:space="0" w:color="auto"/>
              <w:bottom w:val="single" w:sz="4" w:space="0" w:color="000000"/>
              <w:right w:val="single" w:sz="4" w:space="0" w:color="auto"/>
            </w:tcBorders>
            <w:vAlign w:val="center"/>
          </w:tcPr>
          <w:p w14:paraId="0E0C14D4"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工资福利支出</w:t>
            </w:r>
          </w:p>
        </w:tc>
        <w:tc>
          <w:tcPr>
            <w:tcW w:w="756" w:type="dxa"/>
            <w:vMerge w:val="restart"/>
            <w:tcBorders>
              <w:top w:val="nil"/>
              <w:left w:val="single" w:sz="4" w:space="0" w:color="auto"/>
              <w:bottom w:val="single" w:sz="4" w:space="0" w:color="000000"/>
              <w:right w:val="single" w:sz="4" w:space="0" w:color="auto"/>
            </w:tcBorders>
            <w:vAlign w:val="center"/>
          </w:tcPr>
          <w:p w14:paraId="0087B06F"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商品和服务支出</w:t>
            </w:r>
          </w:p>
        </w:tc>
        <w:tc>
          <w:tcPr>
            <w:tcW w:w="576" w:type="dxa"/>
            <w:gridSpan w:val="2"/>
            <w:vMerge w:val="restart"/>
            <w:tcBorders>
              <w:top w:val="nil"/>
              <w:left w:val="single" w:sz="4" w:space="0" w:color="auto"/>
              <w:bottom w:val="single" w:sz="4" w:space="0" w:color="000000"/>
              <w:right w:val="single" w:sz="4" w:space="0" w:color="auto"/>
            </w:tcBorders>
            <w:vAlign w:val="center"/>
          </w:tcPr>
          <w:p w14:paraId="70883444"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对个人和家庭的补助支出</w:t>
            </w:r>
          </w:p>
        </w:tc>
        <w:tc>
          <w:tcPr>
            <w:tcW w:w="612" w:type="dxa"/>
            <w:gridSpan w:val="2"/>
            <w:vMerge w:val="restart"/>
            <w:tcBorders>
              <w:top w:val="nil"/>
              <w:left w:val="single" w:sz="4" w:space="0" w:color="auto"/>
              <w:bottom w:val="single" w:sz="4" w:space="0" w:color="000000"/>
              <w:right w:val="single" w:sz="4" w:space="0" w:color="auto"/>
            </w:tcBorders>
            <w:vAlign w:val="center"/>
          </w:tcPr>
          <w:p w14:paraId="3449F96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债务利息及费用支出</w:t>
            </w:r>
          </w:p>
        </w:tc>
        <w:tc>
          <w:tcPr>
            <w:tcW w:w="576" w:type="dxa"/>
            <w:vMerge w:val="restart"/>
            <w:tcBorders>
              <w:top w:val="nil"/>
              <w:left w:val="single" w:sz="4" w:space="0" w:color="auto"/>
              <w:bottom w:val="single" w:sz="4" w:space="0" w:color="000000"/>
              <w:right w:val="single" w:sz="4" w:space="0" w:color="auto"/>
            </w:tcBorders>
            <w:vAlign w:val="center"/>
          </w:tcPr>
          <w:p w14:paraId="14F1F4F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资本性支出（基本建设）</w:t>
            </w:r>
          </w:p>
        </w:tc>
        <w:tc>
          <w:tcPr>
            <w:tcW w:w="576" w:type="dxa"/>
            <w:gridSpan w:val="3"/>
            <w:vMerge w:val="restart"/>
            <w:tcBorders>
              <w:top w:val="nil"/>
              <w:left w:val="single" w:sz="4" w:space="0" w:color="auto"/>
              <w:bottom w:val="single" w:sz="4" w:space="0" w:color="000000"/>
              <w:right w:val="single" w:sz="4" w:space="0" w:color="auto"/>
            </w:tcBorders>
            <w:vAlign w:val="center"/>
          </w:tcPr>
          <w:p w14:paraId="214F1D3E"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资本性支出</w:t>
            </w:r>
          </w:p>
        </w:tc>
        <w:tc>
          <w:tcPr>
            <w:tcW w:w="689" w:type="dxa"/>
            <w:vMerge w:val="restart"/>
            <w:tcBorders>
              <w:top w:val="single" w:sz="4" w:space="0" w:color="auto"/>
              <w:left w:val="single" w:sz="4" w:space="0" w:color="auto"/>
              <w:bottom w:val="single" w:sz="4" w:space="0" w:color="000000"/>
              <w:right w:val="single" w:sz="4" w:space="0" w:color="auto"/>
            </w:tcBorders>
            <w:vAlign w:val="center"/>
          </w:tcPr>
          <w:p w14:paraId="73219CE0"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对企业补助（基本建设）</w:t>
            </w:r>
          </w:p>
        </w:tc>
        <w:tc>
          <w:tcPr>
            <w:tcW w:w="651" w:type="dxa"/>
            <w:gridSpan w:val="3"/>
            <w:vMerge w:val="restart"/>
            <w:tcBorders>
              <w:top w:val="single" w:sz="4" w:space="0" w:color="auto"/>
              <w:left w:val="single" w:sz="4" w:space="0" w:color="auto"/>
              <w:bottom w:val="single" w:sz="4" w:space="0" w:color="000000"/>
              <w:right w:val="single" w:sz="4" w:space="0" w:color="auto"/>
            </w:tcBorders>
            <w:vAlign w:val="center"/>
          </w:tcPr>
          <w:p w14:paraId="6B8C36E8" w14:textId="77777777" w:rsidR="007960B8" w:rsidRDefault="007960B8">
            <w:pPr>
              <w:widowControl/>
              <w:jc w:val="center"/>
              <w:rPr>
                <w:rFonts w:ascii="宋体" w:hAnsi="宋体" w:cs="宋体" w:hint="eastAsia"/>
                <w:kern w:val="0"/>
                <w:sz w:val="18"/>
                <w:szCs w:val="18"/>
              </w:rPr>
            </w:pPr>
            <w:r>
              <w:rPr>
                <w:rFonts w:ascii="宋体" w:hAnsi="宋体" w:cs="宋体" w:hint="eastAsia"/>
                <w:kern w:val="0"/>
                <w:sz w:val="18"/>
                <w:szCs w:val="18"/>
              </w:rPr>
              <w:t>对企业</w:t>
            </w:r>
          </w:p>
          <w:p w14:paraId="7D23541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补助</w:t>
            </w:r>
          </w:p>
        </w:tc>
        <w:tc>
          <w:tcPr>
            <w:tcW w:w="609" w:type="dxa"/>
            <w:gridSpan w:val="2"/>
            <w:vMerge w:val="restart"/>
            <w:tcBorders>
              <w:top w:val="single" w:sz="4" w:space="0" w:color="auto"/>
              <w:left w:val="single" w:sz="4" w:space="0" w:color="auto"/>
              <w:bottom w:val="single" w:sz="4" w:space="0" w:color="000000"/>
              <w:right w:val="single" w:sz="4" w:space="0" w:color="auto"/>
            </w:tcBorders>
            <w:vAlign w:val="center"/>
          </w:tcPr>
          <w:p w14:paraId="4F5E19A0" w14:textId="77777777" w:rsidR="007960B8" w:rsidRDefault="007960B8">
            <w:pPr>
              <w:widowControl/>
              <w:jc w:val="center"/>
              <w:rPr>
                <w:rFonts w:ascii="宋体" w:hAnsi="宋体" w:cs="宋体" w:hint="eastAsia"/>
                <w:kern w:val="0"/>
                <w:sz w:val="18"/>
                <w:szCs w:val="18"/>
              </w:rPr>
            </w:pPr>
            <w:r>
              <w:rPr>
                <w:rFonts w:ascii="宋体" w:hAnsi="宋体" w:cs="宋体" w:hint="eastAsia"/>
                <w:kern w:val="0"/>
                <w:sz w:val="18"/>
                <w:szCs w:val="18"/>
              </w:rPr>
              <w:t>对社</w:t>
            </w:r>
          </w:p>
          <w:p w14:paraId="6809E12B" w14:textId="77777777" w:rsidR="007960B8" w:rsidRDefault="007960B8">
            <w:pPr>
              <w:widowControl/>
              <w:jc w:val="center"/>
              <w:rPr>
                <w:rFonts w:ascii="宋体" w:hAnsi="宋体" w:cs="宋体" w:hint="eastAsia"/>
                <w:kern w:val="0"/>
                <w:sz w:val="18"/>
                <w:szCs w:val="18"/>
              </w:rPr>
            </w:pPr>
            <w:r>
              <w:rPr>
                <w:rFonts w:ascii="宋体" w:hAnsi="宋体" w:cs="宋体" w:hint="eastAsia"/>
                <w:kern w:val="0"/>
                <w:sz w:val="18"/>
                <w:szCs w:val="18"/>
              </w:rPr>
              <w:t>会保</w:t>
            </w:r>
          </w:p>
          <w:p w14:paraId="5E102ADA" w14:textId="77777777" w:rsidR="007960B8" w:rsidRDefault="007960B8">
            <w:pPr>
              <w:widowControl/>
              <w:jc w:val="center"/>
              <w:rPr>
                <w:rFonts w:ascii="宋体" w:hAnsi="宋体" w:cs="宋体" w:hint="eastAsia"/>
                <w:kern w:val="0"/>
                <w:sz w:val="18"/>
                <w:szCs w:val="18"/>
              </w:rPr>
            </w:pPr>
            <w:r>
              <w:rPr>
                <w:rFonts w:ascii="宋体" w:hAnsi="宋体" w:cs="宋体" w:hint="eastAsia"/>
                <w:kern w:val="0"/>
                <w:sz w:val="18"/>
                <w:szCs w:val="18"/>
              </w:rPr>
              <w:t>障基</w:t>
            </w:r>
          </w:p>
          <w:p w14:paraId="2D48CD2E" w14:textId="77777777" w:rsidR="007960B8" w:rsidRDefault="007960B8">
            <w:pPr>
              <w:widowControl/>
              <w:jc w:val="center"/>
              <w:rPr>
                <w:rFonts w:ascii="宋体" w:hAnsi="宋体" w:cs="宋体" w:hint="eastAsia"/>
                <w:kern w:val="0"/>
                <w:sz w:val="18"/>
                <w:szCs w:val="18"/>
              </w:rPr>
            </w:pPr>
            <w:r>
              <w:rPr>
                <w:rFonts w:ascii="宋体" w:hAnsi="宋体" w:cs="宋体" w:hint="eastAsia"/>
                <w:kern w:val="0"/>
                <w:sz w:val="18"/>
                <w:szCs w:val="18"/>
              </w:rPr>
              <w:t>金补</w:t>
            </w:r>
          </w:p>
          <w:p w14:paraId="5CF42B5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助</w:t>
            </w:r>
          </w:p>
        </w:tc>
        <w:tc>
          <w:tcPr>
            <w:tcW w:w="808" w:type="dxa"/>
            <w:vMerge w:val="restart"/>
            <w:tcBorders>
              <w:top w:val="single" w:sz="4" w:space="0" w:color="auto"/>
              <w:left w:val="single" w:sz="4" w:space="0" w:color="auto"/>
              <w:bottom w:val="single" w:sz="4" w:space="0" w:color="000000"/>
              <w:right w:val="single" w:sz="4" w:space="0" w:color="auto"/>
            </w:tcBorders>
            <w:vAlign w:val="center"/>
          </w:tcPr>
          <w:p w14:paraId="1E2F62F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其他支出</w:t>
            </w:r>
          </w:p>
        </w:tc>
      </w:tr>
      <w:tr w:rsidR="007960B8" w14:paraId="036CC677" w14:textId="77777777" w:rsidTr="00514E9D">
        <w:trPr>
          <w:trHeight w:val="312"/>
        </w:trPr>
        <w:tc>
          <w:tcPr>
            <w:tcW w:w="568" w:type="dxa"/>
            <w:vMerge w:val="restart"/>
            <w:tcBorders>
              <w:top w:val="nil"/>
              <w:left w:val="single" w:sz="4" w:space="0" w:color="auto"/>
              <w:bottom w:val="single" w:sz="4" w:space="0" w:color="auto"/>
              <w:right w:val="single" w:sz="4" w:space="0" w:color="auto"/>
            </w:tcBorders>
            <w:vAlign w:val="center"/>
          </w:tcPr>
          <w:p w14:paraId="3DF8684E"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类</w:t>
            </w:r>
          </w:p>
        </w:tc>
        <w:tc>
          <w:tcPr>
            <w:tcW w:w="425" w:type="dxa"/>
            <w:vMerge w:val="restart"/>
            <w:tcBorders>
              <w:top w:val="nil"/>
              <w:left w:val="single" w:sz="4" w:space="0" w:color="auto"/>
              <w:bottom w:val="single" w:sz="4" w:space="0" w:color="000000"/>
              <w:right w:val="single" w:sz="4" w:space="0" w:color="auto"/>
            </w:tcBorders>
            <w:vAlign w:val="center"/>
          </w:tcPr>
          <w:p w14:paraId="7DC642A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款</w:t>
            </w:r>
          </w:p>
        </w:tc>
        <w:tc>
          <w:tcPr>
            <w:tcW w:w="425" w:type="dxa"/>
            <w:gridSpan w:val="2"/>
            <w:vMerge w:val="restart"/>
            <w:tcBorders>
              <w:top w:val="nil"/>
              <w:left w:val="single" w:sz="4" w:space="0" w:color="auto"/>
              <w:bottom w:val="single" w:sz="4" w:space="0" w:color="auto"/>
              <w:right w:val="single" w:sz="4" w:space="0" w:color="auto"/>
            </w:tcBorders>
            <w:vAlign w:val="center"/>
          </w:tcPr>
          <w:p w14:paraId="39F854C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w:t>
            </w:r>
          </w:p>
        </w:tc>
        <w:tc>
          <w:tcPr>
            <w:tcW w:w="1134" w:type="dxa"/>
            <w:gridSpan w:val="2"/>
            <w:vMerge/>
            <w:tcBorders>
              <w:top w:val="nil"/>
              <w:left w:val="single" w:sz="4" w:space="0" w:color="auto"/>
              <w:bottom w:val="single" w:sz="4" w:space="0" w:color="000000"/>
              <w:right w:val="single" w:sz="4" w:space="0" w:color="auto"/>
            </w:tcBorders>
            <w:vAlign w:val="center"/>
          </w:tcPr>
          <w:p w14:paraId="06D9ABEB" w14:textId="77777777" w:rsidR="007960B8" w:rsidRDefault="007960B8">
            <w:pPr>
              <w:widowControl/>
              <w:jc w:val="left"/>
              <w:rPr>
                <w:rFonts w:ascii="宋体" w:hAnsi="宋体" w:cs="宋体"/>
                <w:kern w:val="0"/>
                <w:sz w:val="18"/>
                <w:szCs w:val="18"/>
              </w:rPr>
            </w:pPr>
          </w:p>
        </w:tc>
        <w:tc>
          <w:tcPr>
            <w:tcW w:w="805" w:type="dxa"/>
            <w:vMerge/>
            <w:tcBorders>
              <w:top w:val="nil"/>
              <w:left w:val="single" w:sz="4" w:space="0" w:color="auto"/>
              <w:bottom w:val="single" w:sz="4" w:space="0" w:color="000000"/>
              <w:right w:val="single" w:sz="4" w:space="0" w:color="auto"/>
            </w:tcBorders>
            <w:vAlign w:val="center"/>
          </w:tcPr>
          <w:p w14:paraId="67A50460" w14:textId="77777777" w:rsidR="007960B8" w:rsidRDefault="007960B8">
            <w:pPr>
              <w:widowControl/>
              <w:jc w:val="left"/>
              <w:rPr>
                <w:rFonts w:ascii="宋体" w:hAnsi="宋体" w:cs="宋体"/>
                <w:kern w:val="0"/>
                <w:sz w:val="18"/>
                <w:szCs w:val="18"/>
              </w:rPr>
            </w:pPr>
          </w:p>
        </w:tc>
        <w:tc>
          <w:tcPr>
            <w:tcW w:w="755" w:type="dxa"/>
            <w:gridSpan w:val="2"/>
            <w:vMerge/>
            <w:tcBorders>
              <w:top w:val="nil"/>
              <w:left w:val="single" w:sz="4" w:space="0" w:color="auto"/>
              <w:bottom w:val="single" w:sz="4" w:space="0" w:color="000000"/>
              <w:right w:val="single" w:sz="4" w:space="0" w:color="auto"/>
            </w:tcBorders>
            <w:vAlign w:val="center"/>
          </w:tcPr>
          <w:p w14:paraId="40A5C4F2" w14:textId="77777777" w:rsidR="007960B8" w:rsidRDefault="007960B8">
            <w:pPr>
              <w:widowControl/>
              <w:jc w:val="left"/>
              <w:rPr>
                <w:rFonts w:ascii="宋体" w:hAnsi="宋体" w:cs="宋体"/>
                <w:kern w:val="0"/>
                <w:sz w:val="18"/>
                <w:szCs w:val="18"/>
              </w:rPr>
            </w:pPr>
          </w:p>
        </w:tc>
        <w:tc>
          <w:tcPr>
            <w:tcW w:w="667" w:type="dxa"/>
            <w:gridSpan w:val="2"/>
            <w:vMerge/>
            <w:tcBorders>
              <w:top w:val="nil"/>
              <w:left w:val="single" w:sz="4" w:space="0" w:color="auto"/>
              <w:bottom w:val="single" w:sz="4" w:space="0" w:color="000000"/>
              <w:right w:val="single" w:sz="4" w:space="0" w:color="auto"/>
            </w:tcBorders>
            <w:vAlign w:val="center"/>
          </w:tcPr>
          <w:p w14:paraId="32814B3C" w14:textId="77777777" w:rsidR="007960B8" w:rsidRDefault="007960B8">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tcPr>
          <w:p w14:paraId="2530160A" w14:textId="77777777" w:rsidR="007960B8" w:rsidRDefault="007960B8">
            <w:pPr>
              <w:widowControl/>
              <w:jc w:val="left"/>
              <w:rPr>
                <w:rFonts w:ascii="宋体" w:hAnsi="宋体" w:cs="宋体"/>
                <w:kern w:val="0"/>
                <w:sz w:val="18"/>
                <w:szCs w:val="18"/>
              </w:rPr>
            </w:pPr>
          </w:p>
        </w:tc>
        <w:tc>
          <w:tcPr>
            <w:tcW w:w="576" w:type="dxa"/>
            <w:gridSpan w:val="2"/>
            <w:vMerge/>
            <w:tcBorders>
              <w:top w:val="nil"/>
              <w:left w:val="single" w:sz="4" w:space="0" w:color="auto"/>
              <w:bottom w:val="single" w:sz="4" w:space="0" w:color="000000"/>
              <w:right w:val="single" w:sz="4" w:space="0" w:color="auto"/>
            </w:tcBorders>
            <w:vAlign w:val="center"/>
          </w:tcPr>
          <w:p w14:paraId="40CA3DEC" w14:textId="77777777" w:rsidR="007960B8" w:rsidRDefault="007960B8">
            <w:pPr>
              <w:widowControl/>
              <w:jc w:val="left"/>
              <w:rPr>
                <w:rFonts w:ascii="宋体" w:hAnsi="宋体" w:cs="宋体"/>
                <w:kern w:val="0"/>
                <w:sz w:val="18"/>
                <w:szCs w:val="18"/>
              </w:rPr>
            </w:pPr>
          </w:p>
        </w:tc>
        <w:tc>
          <w:tcPr>
            <w:tcW w:w="612" w:type="dxa"/>
            <w:gridSpan w:val="2"/>
            <w:vMerge/>
            <w:tcBorders>
              <w:top w:val="nil"/>
              <w:left w:val="single" w:sz="4" w:space="0" w:color="auto"/>
              <w:bottom w:val="single" w:sz="4" w:space="0" w:color="000000"/>
              <w:right w:val="single" w:sz="4" w:space="0" w:color="auto"/>
            </w:tcBorders>
            <w:vAlign w:val="center"/>
          </w:tcPr>
          <w:p w14:paraId="29B65ABB" w14:textId="77777777" w:rsidR="007960B8" w:rsidRDefault="007960B8">
            <w:pPr>
              <w:widowControl/>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tcPr>
          <w:p w14:paraId="53C38329" w14:textId="77777777" w:rsidR="007960B8" w:rsidRDefault="007960B8">
            <w:pPr>
              <w:widowControl/>
              <w:jc w:val="left"/>
              <w:rPr>
                <w:rFonts w:ascii="宋体" w:hAnsi="宋体" w:cs="宋体"/>
                <w:kern w:val="0"/>
                <w:sz w:val="18"/>
                <w:szCs w:val="18"/>
              </w:rPr>
            </w:pPr>
          </w:p>
        </w:tc>
        <w:tc>
          <w:tcPr>
            <w:tcW w:w="576" w:type="dxa"/>
            <w:gridSpan w:val="3"/>
            <w:vMerge/>
            <w:tcBorders>
              <w:top w:val="nil"/>
              <w:left w:val="single" w:sz="4" w:space="0" w:color="auto"/>
              <w:bottom w:val="single" w:sz="4" w:space="0" w:color="000000"/>
              <w:right w:val="single" w:sz="4" w:space="0" w:color="auto"/>
            </w:tcBorders>
            <w:vAlign w:val="center"/>
          </w:tcPr>
          <w:p w14:paraId="0E8BA3D3" w14:textId="77777777" w:rsidR="007960B8" w:rsidRDefault="007960B8">
            <w:pPr>
              <w:widowControl/>
              <w:jc w:val="left"/>
              <w:rPr>
                <w:rFonts w:ascii="宋体" w:hAnsi="宋体" w:cs="宋体"/>
                <w:kern w:val="0"/>
                <w:sz w:val="18"/>
                <w:szCs w:val="18"/>
              </w:rPr>
            </w:pPr>
          </w:p>
        </w:tc>
        <w:tc>
          <w:tcPr>
            <w:tcW w:w="689" w:type="dxa"/>
            <w:vMerge/>
            <w:tcBorders>
              <w:top w:val="single" w:sz="4" w:space="0" w:color="auto"/>
              <w:left w:val="single" w:sz="4" w:space="0" w:color="auto"/>
              <w:bottom w:val="single" w:sz="4" w:space="0" w:color="000000"/>
              <w:right w:val="single" w:sz="4" w:space="0" w:color="auto"/>
            </w:tcBorders>
            <w:vAlign w:val="center"/>
          </w:tcPr>
          <w:p w14:paraId="1E1886A8" w14:textId="77777777" w:rsidR="007960B8" w:rsidRDefault="007960B8">
            <w:pPr>
              <w:widowControl/>
              <w:jc w:val="left"/>
              <w:rPr>
                <w:rFonts w:ascii="宋体" w:hAnsi="宋体" w:cs="宋体"/>
                <w:kern w:val="0"/>
                <w:sz w:val="18"/>
                <w:szCs w:val="18"/>
              </w:rPr>
            </w:pPr>
          </w:p>
        </w:tc>
        <w:tc>
          <w:tcPr>
            <w:tcW w:w="651" w:type="dxa"/>
            <w:gridSpan w:val="3"/>
            <w:vMerge/>
            <w:tcBorders>
              <w:top w:val="single" w:sz="4" w:space="0" w:color="auto"/>
              <w:left w:val="single" w:sz="4" w:space="0" w:color="auto"/>
              <w:bottom w:val="single" w:sz="4" w:space="0" w:color="000000"/>
              <w:right w:val="single" w:sz="4" w:space="0" w:color="auto"/>
            </w:tcBorders>
            <w:vAlign w:val="center"/>
          </w:tcPr>
          <w:p w14:paraId="2DF2ACEE" w14:textId="77777777" w:rsidR="007960B8" w:rsidRDefault="007960B8">
            <w:pPr>
              <w:widowControl/>
              <w:jc w:val="left"/>
              <w:rPr>
                <w:rFonts w:ascii="宋体" w:hAnsi="宋体" w:cs="宋体"/>
                <w:kern w:val="0"/>
                <w:sz w:val="18"/>
                <w:szCs w:val="18"/>
              </w:rPr>
            </w:pPr>
          </w:p>
        </w:tc>
        <w:tc>
          <w:tcPr>
            <w:tcW w:w="609" w:type="dxa"/>
            <w:gridSpan w:val="2"/>
            <w:vMerge/>
            <w:tcBorders>
              <w:top w:val="single" w:sz="4" w:space="0" w:color="auto"/>
              <w:left w:val="single" w:sz="4" w:space="0" w:color="auto"/>
              <w:bottom w:val="single" w:sz="4" w:space="0" w:color="000000"/>
              <w:right w:val="single" w:sz="4" w:space="0" w:color="auto"/>
            </w:tcBorders>
            <w:vAlign w:val="center"/>
          </w:tcPr>
          <w:p w14:paraId="51E0EE64" w14:textId="77777777" w:rsidR="007960B8" w:rsidRDefault="007960B8">
            <w:pPr>
              <w:widowControl/>
              <w:jc w:val="left"/>
              <w:rPr>
                <w:rFonts w:ascii="宋体" w:hAnsi="宋体" w:cs="宋体"/>
                <w:kern w:val="0"/>
                <w:sz w:val="18"/>
                <w:szCs w:val="18"/>
              </w:rPr>
            </w:pPr>
          </w:p>
        </w:tc>
        <w:tc>
          <w:tcPr>
            <w:tcW w:w="808" w:type="dxa"/>
            <w:vMerge/>
            <w:tcBorders>
              <w:top w:val="single" w:sz="4" w:space="0" w:color="auto"/>
              <w:left w:val="single" w:sz="4" w:space="0" w:color="auto"/>
              <w:bottom w:val="single" w:sz="4" w:space="0" w:color="000000"/>
              <w:right w:val="single" w:sz="4" w:space="0" w:color="auto"/>
            </w:tcBorders>
            <w:vAlign w:val="center"/>
          </w:tcPr>
          <w:p w14:paraId="3D265A8E" w14:textId="77777777" w:rsidR="007960B8" w:rsidRDefault="007960B8">
            <w:pPr>
              <w:widowControl/>
              <w:jc w:val="left"/>
              <w:rPr>
                <w:rFonts w:ascii="宋体" w:hAnsi="宋体" w:cs="宋体"/>
                <w:kern w:val="0"/>
                <w:sz w:val="18"/>
                <w:szCs w:val="18"/>
              </w:rPr>
            </w:pPr>
          </w:p>
        </w:tc>
      </w:tr>
      <w:tr w:rsidR="007960B8" w14:paraId="084C7BEB" w14:textId="77777777" w:rsidTr="00514E9D">
        <w:trPr>
          <w:trHeight w:val="585"/>
        </w:trPr>
        <w:tc>
          <w:tcPr>
            <w:tcW w:w="568" w:type="dxa"/>
            <w:vMerge/>
            <w:tcBorders>
              <w:top w:val="nil"/>
              <w:left w:val="single" w:sz="4" w:space="0" w:color="auto"/>
              <w:bottom w:val="single" w:sz="4" w:space="0" w:color="auto"/>
              <w:right w:val="single" w:sz="4" w:space="0" w:color="auto"/>
            </w:tcBorders>
            <w:vAlign w:val="center"/>
          </w:tcPr>
          <w:p w14:paraId="7F0684A4" w14:textId="77777777" w:rsidR="007960B8" w:rsidRDefault="007960B8">
            <w:pPr>
              <w:widowControl/>
              <w:jc w:val="left"/>
              <w:rPr>
                <w:rFonts w:ascii="宋体" w:hAnsi="宋体" w:cs="宋体"/>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14:paraId="381B775F" w14:textId="77777777" w:rsidR="007960B8" w:rsidRDefault="007960B8">
            <w:pPr>
              <w:widowControl/>
              <w:jc w:val="left"/>
              <w:rPr>
                <w:rFonts w:ascii="宋体" w:hAnsi="宋体" w:cs="宋体"/>
                <w:kern w:val="0"/>
                <w:sz w:val="18"/>
                <w:szCs w:val="18"/>
              </w:rPr>
            </w:pPr>
          </w:p>
        </w:tc>
        <w:tc>
          <w:tcPr>
            <w:tcW w:w="425" w:type="dxa"/>
            <w:gridSpan w:val="2"/>
            <w:vMerge/>
            <w:tcBorders>
              <w:top w:val="nil"/>
              <w:left w:val="single" w:sz="4" w:space="0" w:color="auto"/>
              <w:bottom w:val="single" w:sz="4" w:space="0" w:color="auto"/>
              <w:right w:val="single" w:sz="4" w:space="0" w:color="auto"/>
            </w:tcBorders>
            <w:vAlign w:val="center"/>
          </w:tcPr>
          <w:p w14:paraId="10BF51A7" w14:textId="77777777" w:rsidR="007960B8" w:rsidRDefault="007960B8">
            <w:pPr>
              <w:widowControl/>
              <w:jc w:val="left"/>
              <w:rPr>
                <w:rFonts w:ascii="宋体" w:hAnsi="宋体" w:cs="宋体"/>
                <w:kern w:val="0"/>
                <w:sz w:val="18"/>
                <w:szCs w:val="18"/>
              </w:rPr>
            </w:pPr>
          </w:p>
        </w:tc>
        <w:tc>
          <w:tcPr>
            <w:tcW w:w="1134" w:type="dxa"/>
            <w:gridSpan w:val="2"/>
            <w:vMerge/>
            <w:tcBorders>
              <w:top w:val="nil"/>
              <w:left w:val="single" w:sz="4" w:space="0" w:color="auto"/>
              <w:bottom w:val="single" w:sz="4" w:space="0" w:color="000000"/>
              <w:right w:val="single" w:sz="4" w:space="0" w:color="auto"/>
            </w:tcBorders>
            <w:vAlign w:val="center"/>
          </w:tcPr>
          <w:p w14:paraId="16AC3ADA" w14:textId="77777777" w:rsidR="007960B8" w:rsidRDefault="007960B8">
            <w:pPr>
              <w:widowControl/>
              <w:jc w:val="left"/>
              <w:rPr>
                <w:rFonts w:ascii="宋体" w:hAnsi="宋体" w:cs="宋体"/>
                <w:kern w:val="0"/>
                <w:sz w:val="18"/>
                <w:szCs w:val="18"/>
              </w:rPr>
            </w:pPr>
          </w:p>
        </w:tc>
        <w:tc>
          <w:tcPr>
            <w:tcW w:w="805" w:type="dxa"/>
            <w:vMerge/>
            <w:tcBorders>
              <w:top w:val="nil"/>
              <w:left w:val="single" w:sz="4" w:space="0" w:color="auto"/>
              <w:bottom w:val="single" w:sz="4" w:space="0" w:color="000000"/>
              <w:right w:val="single" w:sz="4" w:space="0" w:color="auto"/>
            </w:tcBorders>
            <w:vAlign w:val="center"/>
          </w:tcPr>
          <w:p w14:paraId="685A8619" w14:textId="77777777" w:rsidR="007960B8" w:rsidRDefault="007960B8">
            <w:pPr>
              <w:widowControl/>
              <w:jc w:val="left"/>
              <w:rPr>
                <w:rFonts w:ascii="宋体" w:hAnsi="宋体" w:cs="宋体"/>
                <w:kern w:val="0"/>
                <w:sz w:val="18"/>
                <w:szCs w:val="18"/>
              </w:rPr>
            </w:pPr>
          </w:p>
        </w:tc>
        <w:tc>
          <w:tcPr>
            <w:tcW w:w="755" w:type="dxa"/>
            <w:gridSpan w:val="2"/>
            <w:vMerge/>
            <w:tcBorders>
              <w:top w:val="nil"/>
              <w:left w:val="single" w:sz="4" w:space="0" w:color="auto"/>
              <w:bottom w:val="single" w:sz="4" w:space="0" w:color="000000"/>
              <w:right w:val="single" w:sz="4" w:space="0" w:color="auto"/>
            </w:tcBorders>
            <w:vAlign w:val="center"/>
          </w:tcPr>
          <w:p w14:paraId="73D7632B" w14:textId="77777777" w:rsidR="007960B8" w:rsidRDefault="007960B8">
            <w:pPr>
              <w:widowControl/>
              <w:jc w:val="left"/>
              <w:rPr>
                <w:rFonts w:ascii="宋体" w:hAnsi="宋体" w:cs="宋体"/>
                <w:kern w:val="0"/>
                <w:sz w:val="18"/>
                <w:szCs w:val="18"/>
              </w:rPr>
            </w:pPr>
          </w:p>
        </w:tc>
        <w:tc>
          <w:tcPr>
            <w:tcW w:w="667" w:type="dxa"/>
            <w:gridSpan w:val="2"/>
            <w:vMerge/>
            <w:tcBorders>
              <w:top w:val="nil"/>
              <w:left w:val="single" w:sz="4" w:space="0" w:color="auto"/>
              <w:bottom w:val="single" w:sz="4" w:space="0" w:color="000000"/>
              <w:right w:val="single" w:sz="4" w:space="0" w:color="auto"/>
            </w:tcBorders>
            <w:vAlign w:val="center"/>
          </w:tcPr>
          <w:p w14:paraId="29044CA7" w14:textId="77777777" w:rsidR="007960B8" w:rsidRDefault="007960B8">
            <w:pPr>
              <w:widowControl/>
              <w:jc w:val="left"/>
              <w:rPr>
                <w:rFonts w:ascii="宋体" w:hAnsi="宋体" w:cs="宋体"/>
                <w:kern w:val="0"/>
                <w:sz w:val="18"/>
                <w:szCs w:val="18"/>
              </w:rPr>
            </w:pPr>
          </w:p>
        </w:tc>
        <w:tc>
          <w:tcPr>
            <w:tcW w:w="756" w:type="dxa"/>
            <w:vMerge/>
            <w:tcBorders>
              <w:top w:val="nil"/>
              <w:left w:val="single" w:sz="4" w:space="0" w:color="auto"/>
              <w:bottom w:val="single" w:sz="4" w:space="0" w:color="000000"/>
              <w:right w:val="single" w:sz="4" w:space="0" w:color="auto"/>
            </w:tcBorders>
            <w:vAlign w:val="center"/>
          </w:tcPr>
          <w:p w14:paraId="24FD6907" w14:textId="77777777" w:rsidR="007960B8" w:rsidRDefault="007960B8">
            <w:pPr>
              <w:widowControl/>
              <w:jc w:val="left"/>
              <w:rPr>
                <w:rFonts w:ascii="宋体" w:hAnsi="宋体" w:cs="宋体"/>
                <w:kern w:val="0"/>
                <w:sz w:val="18"/>
                <w:szCs w:val="18"/>
              </w:rPr>
            </w:pPr>
          </w:p>
        </w:tc>
        <w:tc>
          <w:tcPr>
            <w:tcW w:w="576" w:type="dxa"/>
            <w:gridSpan w:val="2"/>
            <w:vMerge/>
            <w:tcBorders>
              <w:top w:val="nil"/>
              <w:left w:val="single" w:sz="4" w:space="0" w:color="auto"/>
              <w:bottom w:val="single" w:sz="4" w:space="0" w:color="000000"/>
              <w:right w:val="single" w:sz="4" w:space="0" w:color="auto"/>
            </w:tcBorders>
            <w:vAlign w:val="center"/>
          </w:tcPr>
          <w:p w14:paraId="28B2FA86" w14:textId="77777777" w:rsidR="007960B8" w:rsidRDefault="007960B8">
            <w:pPr>
              <w:widowControl/>
              <w:jc w:val="left"/>
              <w:rPr>
                <w:rFonts w:ascii="宋体" w:hAnsi="宋体" w:cs="宋体"/>
                <w:kern w:val="0"/>
                <w:sz w:val="18"/>
                <w:szCs w:val="18"/>
              </w:rPr>
            </w:pPr>
          </w:p>
        </w:tc>
        <w:tc>
          <w:tcPr>
            <w:tcW w:w="612" w:type="dxa"/>
            <w:gridSpan w:val="2"/>
            <w:vMerge/>
            <w:tcBorders>
              <w:top w:val="nil"/>
              <w:left w:val="single" w:sz="4" w:space="0" w:color="auto"/>
              <w:bottom w:val="single" w:sz="4" w:space="0" w:color="000000"/>
              <w:right w:val="single" w:sz="4" w:space="0" w:color="auto"/>
            </w:tcBorders>
            <w:vAlign w:val="center"/>
          </w:tcPr>
          <w:p w14:paraId="7541BD5E" w14:textId="77777777" w:rsidR="007960B8" w:rsidRDefault="007960B8">
            <w:pPr>
              <w:widowControl/>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tcPr>
          <w:p w14:paraId="760AC56B" w14:textId="77777777" w:rsidR="007960B8" w:rsidRDefault="007960B8">
            <w:pPr>
              <w:widowControl/>
              <w:jc w:val="left"/>
              <w:rPr>
                <w:rFonts w:ascii="宋体" w:hAnsi="宋体" w:cs="宋体"/>
                <w:kern w:val="0"/>
                <w:sz w:val="18"/>
                <w:szCs w:val="18"/>
              </w:rPr>
            </w:pPr>
          </w:p>
        </w:tc>
        <w:tc>
          <w:tcPr>
            <w:tcW w:w="576" w:type="dxa"/>
            <w:gridSpan w:val="3"/>
            <w:vMerge/>
            <w:tcBorders>
              <w:top w:val="nil"/>
              <w:left w:val="single" w:sz="4" w:space="0" w:color="auto"/>
              <w:bottom w:val="single" w:sz="4" w:space="0" w:color="000000"/>
              <w:right w:val="single" w:sz="4" w:space="0" w:color="auto"/>
            </w:tcBorders>
            <w:vAlign w:val="center"/>
          </w:tcPr>
          <w:p w14:paraId="164486E5" w14:textId="77777777" w:rsidR="007960B8" w:rsidRDefault="007960B8">
            <w:pPr>
              <w:widowControl/>
              <w:jc w:val="left"/>
              <w:rPr>
                <w:rFonts w:ascii="宋体" w:hAnsi="宋体" w:cs="宋体"/>
                <w:kern w:val="0"/>
                <w:sz w:val="18"/>
                <w:szCs w:val="18"/>
              </w:rPr>
            </w:pPr>
          </w:p>
        </w:tc>
        <w:tc>
          <w:tcPr>
            <w:tcW w:w="689" w:type="dxa"/>
            <w:vMerge/>
            <w:tcBorders>
              <w:top w:val="single" w:sz="4" w:space="0" w:color="auto"/>
              <w:left w:val="single" w:sz="4" w:space="0" w:color="auto"/>
              <w:bottom w:val="single" w:sz="4" w:space="0" w:color="000000"/>
              <w:right w:val="single" w:sz="4" w:space="0" w:color="auto"/>
            </w:tcBorders>
            <w:vAlign w:val="center"/>
          </w:tcPr>
          <w:p w14:paraId="5DF7BDC1" w14:textId="77777777" w:rsidR="007960B8" w:rsidRDefault="007960B8">
            <w:pPr>
              <w:widowControl/>
              <w:jc w:val="left"/>
              <w:rPr>
                <w:rFonts w:ascii="宋体" w:hAnsi="宋体" w:cs="宋体"/>
                <w:kern w:val="0"/>
                <w:sz w:val="18"/>
                <w:szCs w:val="18"/>
              </w:rPr>
            </w:pPr>
          </w:p>
        </w:tc>
        <w:tc>
          <w:tcPr>
            <w:tcW w:w="651" w:type="dxa"/>
            <w:gridSpan w:val="3"/>
            <w:vMerge/>
            <w:tcBorders>
              <w:top w:val="single" w:sz="4" w:space="0" w:color="auto"/>
              <w:left w:val="single" w:sz="4" w:space="0" w:color="auto"/>
              <w:bottom w:val="single" w:sz="4" w:space="0" w:color="000000"/>
              <w:right w:val="single" w:sz="4" w:space="0" w:color="auto"/>
            </w:tcBorders>
            <w:vAlign w:val="center"/>
          </w:tcPr>
          <w:p w14:paraId="043788A8" w14:textId="77777777" w:rsidR="007960B8" w:rsidRDefault="007960B8">
            <w:pPr>
              <w:widowControl/>
              <w:jc w:val="left"/>
              <w:rPr>
                <w:rFonts w:ascii="宋体" w:hAnsi="宋体" w:cs="宋体"/>
                <w:kern w:val="0"/>
                <w:sz w:val="18"/>
                <w:szCs w:val="18"/>
              </w:rPr>
            </w:pPr>
          </w:p>
        </w:tc>
        <w:tc>
          <w:tcPr>
            <w:tcW w:w="609" w:type="dxa"/>
            <w:gridSpan w:val="2"/>
            <w:vMerge/>
            <w:tcBorders>
              <w:top w:val="single" w:sz="4" w:space="0" w:color="auto"/>
              <w:left w:val="single" w:sz="4" w:space="0" w:color="auto"/>
              <w:bottom w:val="single" w:sz="4" w:space="0" w:color="000000"/>
              <w:right w:val="single" w:sz="4" w:space="0" w:color="auto"/>
            </w:tcBorders>
            <w:vAlign w:val="center"/>
          </w:tcPr>
          <w:p w14:paraId="61824BF4" w14:textId="77777777" w:rsidR="007960B8" w:rsidRDefault="007960B8">
            <w:pPr>
              <w:widowControl/>
              <w:jc w:val="left"/>
              <w:rPr>
                <w:rFonts w:ascii="宋体" w:hAnsi="宋体" w:cs="宋体"/>
                <w:kern w:val="0"/>
                <w:sz w:val="18"/>
                <w:szCs w:val="18"/>
              </w:rPr>
            </w:pPr>
          </w:p>
        </w:tc>
        <w:tc>
          <w:tcPr>
            <w:tcW w:w="808" w:type="dxa"/>
            <w:vMerge/>
            <w:tcBorders>
              <w:top w:val="single" w:sz="4" w:space="0" w:color="auto"/>
              <w:left w:val="single" w:sz="4" w:space="0" w:color="auto"/>
              <w:bottom w:val="single" w:sz="4" w:space="0" w:color="000000"/>
              <w:right w:val="single" w:sz="4" w:space="0" w:color="auto"/>
            </w:tcBorders>
            <w:vAlign w:val="center"/>
          </w:tcPr>
          <w:p w14:paraId="5EA8AEF3" w14:textId="77777777" w:rsidR="007960B8" w:rsidRDefault="007960B8">
            <w:pPr>
              <w:widowControl/>
              <w:jc w:val="left"/>
              <w:rPr>
                <w:rFonts w:ascii="宋体" w:hAnsi="宋体" w:cs="宋体"/>
                <w:kern w:val="0"/>
                <w:sz w:val="18"/>
                <w:szCs w:val="18"/>
              </w:rPr>
            </w:pPr>
          </w:p>
        </w:tc>
      </w:tr>
      <w:tr w:rsidR="007960B8" w14:paraId="39D0BA39" w14:textId="77777777" w:rsidTr="00B113C4">
        <w:trPr>
          <w:trHeight w:val="439"/>
        </w:trPr>
        <w:tc>
          <w:tcPr>
            <w:tcW w:w="568" w:type="dxa"/>
            <w:tcBorders>
              <w:top w:val="nil"/>
              <w:left w:val="single" w:sz="4" w:space="0" w:color="auto"/>
              <w:bottom w:val="single" w:sz="4" w:space="0" w:color="auto"/>
              <w:right w:val="single" w:sz="4" w:space="0" w:color="auto"/>
            </w:tcBorders>
            <w:shd w:val="clear" w:color="auto" w:fill="FFFFFF"/>
            <w:vAlign w:val="center"/>
          </w:tcPr>
          <w:p w14:paraId="793A9F7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425" w:type="dxa"/>
            <w:tcBorders>
              <w:top w:val="nil"/>
              <w:left w:val="nil"/>
              <w:bottom w:val="nil"/>
              <w:right w:val="single" w:sz="4" w:space="0" w:color="auto"/>
            </w:tcBorders>
            <w:shd w:val="clear" w:color="auto" w:fill="FFFFFF"/>
            <w:vAlign w:val="center"/>
          </w:tcPr>
          <w:p w14:paraId="590481CE"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425" w:type="dxa"/>
            <w:gridSpan w:val="2"/>
            <w:tcBorders>
              <w:top w:val="single" w:sz="4" w:space="0" w:color="auto"/>
              <w:left w:val="nil"/>
              <w:bottom w:val="nil"/>
              <w:right w:val="single" w:sz="4" w:space="0" w:color="auto"/>
            </w:tcBorders>
            <w:shd w:val="clear" w:color="auto" w:fill="FFFFFF"/>
            <w:vAlign w:val="center"/>
          </w:tcPr>
          <w:p w14:paraId="1CF4932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1134" w:type="dxa"/>
            <w:gridSpan w:val="2"/>
            <w:tcBorders>
              <w:top w:val="nil"/>
              <w:left w:val="nil"/>
              <w:bottom w:val="nil"/>
              <w:right w:val="single" w:sz="4" w:space="0" w:color="auto"/>
            </w:tcBorders>
            <w:shd w:val="clear" w:color="auto" w:fill="FFFFFF"/>
            <w:vAlign w:val="center"/>
          </w:tcPr>
          <w:p w14:paraId="6DBD23E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805" w:type="dxa"/>
            <w:tcBorders>
              <w:top w:val="nil"/>
              <w:left w:val="nil"/>
              <w:bottom w:val="nil"/>
              <w:right w:val="single" w:sz="4" w:space="0" w:color="auto"/>
            </w:tcBorders>
            <w:shd w:val="clear" w:color="auto" w:fill="FFFFFF"/>
            <w:vAlign w:val="center"/>
          </w:tcPr>
          <w:p w14:paraId="0C17BA6D"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755" w:type="dxa"/>
            <w:gridSpan w:val="2"/>
            <w:tcBorders>
              <w:top w:val="nil"/>
              <w:left w:val="nil"/>
              <w:bottom w:val="nil"/>
              <w:right w:val="single" w:sz="4" w:space="0" w:color="auto"/>
            </w:tcBorders>
            <w:shd w:val="clear" w:color="auto" w:fill="FFFFFF"/>
            <w:vAlign w:val="center"/>
          </w:tcPr>
          <w:p w14:paraId="0557A92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1</w:t>
            </w:r>
          </w:p>
        </w:tc>
        <w:tc>
          <w:tcPr>
            <w:tcW w:w="667" w:type="dxa"/>
            <w:gridSpan w:val="2"/>
            <w:tcBorders>
              <w:top w:val="nil"/>
              <w:left w:val="nil"/>
              <w:bottom w:val="single" w:sz="4" w:space="0" w:color="auto"/>
              <w:right w:val="single" w:sz="4" w:space="0" w:color="auto"/>
            </w:tcBorders>
            <w:shd w:val="clear" w:color="auto" w:fill="FFFFFF"/>
            <w:vAlign w:val="center"/>
          </w:tcPr>
          <w:p w14:paraId="0F016144"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2</w:t>
            </w:r>
          </w:p>
        </w:tc>
        <w:tc>
          <w:tcPr>
            <w:tcW w:w="756" w:type="dxa"/>
            <w:tcBorders>
              <w:top w:val="nil"/>
              <w:left w:val="nil"/>
              <w:bottom w:val="single" w:sz="4" w:space="0" w:color="auto"/>
              <w:right w:val="single" w:sz="4" w:space="0" w:color="auto"/>
            </w:tcBorders>
            <w:shd w:val="clear" w:color="auto" w:fill="FFFFFF"/>
            <w:vAlign w:val="center"/>
          </w:tcPr>
          <w:p w14:paraId="42FD193D"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3</w:t>
            </w:r>
          </w:p>
        </w:tc>
        <w:tc>
          <w:tcPr>
            <w:tcW w:w="576" w:type="dxa"/>
            <w:gridSpan w:val="2"/>
            <w:tcBorders>
              <w:top w:val="nil"/>
              <w:left w:val="nil"/>
              <w:bottom w:val="single" w:sz="4" w:space="0" w:color="auto"/>
              <w:right w:val="single" w:sz="4" w:space="0" w:color="auto"/>
            </w:tcBorders>
            <w:shd w:val="clear" w:color="auto" w:fill="FFFFFF"/>
            <w:vAlign w:val="center"/>
          </w:tcPr>
          <w:p w14:paraId="02BE011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4</w:t>
            </w:r>
          </w:p>
        </w:tc>
        <w:tc>
          <w:tcPr>
            <w:tcW w:w="612" w:type="dxa"/>
            <w:gridSpan w:val="2"/>
            <w:tcBorders>
              <w:top w:val="nil"/>
              <w:left w:val="nil"/>
              <w:bottom w:val="single" w:sz="4" w:space="0" w:color="auto"/>
              <w:right w:val="single" w:sz="4" w:space="0" w:color="auto"/>
            </w:tcBorders>
            <w:shd w:val="clear" w:color="auto" w:fill="FFFFFF"/>
            <w:vAlign w:val="center"/>
          </w:tcPr>
          <w:p w14:paraId="4E3CB79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5</w:t>
            </w:r>
          </w:p>
        </w:tc>
        <w:tc>
          <w:tcPr>
            <w:tcW w:w="576" w:type="dxa"/>
            <w:tcBorders>
              <w:top w:val="nil"/>
              <w:left w:val="nil"/>
              <w:bottom w:val="single" w:sz="4" w:space="0" w:color="auto"/>
              <w:right w:val="single" w:sz="4" w:space="0" w:color="auto"/>
            </w:tcBorders>
            <w:shd w:val="clear" w:color="auto" w:fill="FFFFFF"/>
            <w:vAlign w:val="center"/>
          </w:tcPr>
          <w:p w14:paraId="0A5B9C0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6</w:t>
            </w:r>
          </w:p>
        </w:tc>
        <w:tc>
          <w:tcPr>
            <w:tcW w:w="576" w:type="dxa"/>
            <w:gridSpan w:val="3"/>
            <w:tcBorders>
              <w:top w:val="nil"/>
              <w:left w:val="nil"/>
              <w:bottom w:val="single" w:sz="4" w:space="0" w:color="auto"/>
              <w:right w:val="single" w:sz="4" w:space="0" w:color="auto"/>
            </w:tcBorders>
            <w:shd w:val="clear" w:color="auto" w:fill="FFFFFF"/>
            <w:vAlign w:val="center"/>
          </w:tcPr>
          <w:p w14:paraId="777CD124"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7</w:t>
            </w:r>
          </w:p>
        </w:tc>
        <w:tc>
          <w:tcPr>
            <w:tcW w:w="689" w:type="dxa"/>
            <w:tcBorders>
              <w:top w:val="nil"/>
              <w:left w:val="nil"/>
              <w:bottom w:val="single" w:sz="4" w:space="0" w:color="auto"/>
              <w:right w:val="single" w:sz="4" w:space="0" w:color="auto"/>
            </w:tcBorders>
            <w:shd w:val="clear" w:color="auto" w:fill="FFFFFF"/>
            <w:vAlign w:val="center"/>
          </w:tcPr>
          <w:p w14:paraId="0A7038CF"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8</w:t>
            </w:r>
          </w:p>
        </w:tc>
        <w:tc>
          <w:tcPr>
            <w:tcW w:w="651" w:type="dxa"/>
            <w:gridSpan w:val="3"/>
            <w:tcBorders>
              <w:top w:val="nil"/>
              <w:left w:val="nil"/>
              <w:bottom w:val="single" w:sz="4" w:space="0" w:color="auto"/>
              <w:right w:val="single" w:sz="4" w:space="0" w:color="auto"/>
            </w:tcBorders>
            <w:shd w:val="clear" w:color="auto" w:fill="FFFFFF"/>
            <w:vAlign w:val="center"/>
          </w:tcPr>
          <w:p w14:paraId="0E4011E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9</w:t>
            </w:r>
          </w:p>
        </w:tc>
        <w:tc>
          <w:tcPr>
            <w:tcW w:w="609" w:type="dxa"/>
            <w:gridSpan w:val="2"/>
            <w:tcBorders>
              <w:top w:val="nil"/>
              <w:left w:val="nil"/>
              <w:bottom w:val="single" w:sz="4" w:space="0" w:color="auto"/>
              <w:right w:val="single" w:sz="4" w:space="0" w:color="auto"/>
            </w:tcBorders>
            <w:shd w:val="clear" w:color="auto" w:fill="FFFFFF"/>
            <w:vAlign w:val="center"/>
          </w:tcPr>
          <w:p w14:paraId="4AFA8C7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10</w:t>
            </w:r>
          </w:p>
        </w:tc>
        <w:tc>
          <w:tcPr>
            <w:tcW w:w="808" w:type="dxa"/>
            <w:tcBorders>
              <w:top w:val="nil"/>
              <w:left w:val="nil"/>
              <w:bottom w:val="single" w:sz="4" w:space="0" w:color="auto"/>
              <w:right w:val="single" w:sz="4" w:space="0" w:color="auto"/>
            </w:tcBorders>
            <w:shd w:val="clear" w:color="auto" w:fill="FFFFFF"/>
            <w:vAlign w:val="center"/>
          </w:tcPr>
          <w:p w14:paraId="08EAFBF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11</w:t>
            </w:r>
          </w:p>
        </w:tc>
      </w:tr>
      <w:tr w:rsidR="007960B8" w14:paraId="07F8B2D1" w14:textId="77777777" w:rsidTr="00B113C4">
        <w:trPr>
          <w:trHeight w:val="285"/>
        </w:trPr>
        <w:tc>
          <w:tcPr>
            <w:tcW w:w="568" w:type="dxa"/>
            <w:tcBorders>
              <w:top w:val="nil"/>
              <w:left w:val="single" w:sz="4" w:space="0" w:color="auto"/>
              <w:bottom w:val="single" w:sz="4" w:space="0" w:color="auto"/>
              <w:right w:val="single" w:sz="4" w:space="0" w:color="auto"/>
            </w:tcBorders>
            <w:vAlign w:val="center"/>
          </w:tcPr>
          <w:p w14:paraId="1784FCD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single" w:sz="4" w:space="0" w:color="auto"/>
              <w:left w:val="nil"/>
              <w:bottom w:val="single" w:sz="4" w:space="0" w:color="auto"/>
              <w:right w:val="single" w:sz="4" w:space="0" w:color="auto"/>
            </w:tcBorders>
            <w:vAlign w:val="center"/>
          </w:tcPr>
          <w:p w14:paraId="63E49FA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gridSpan w:val="2"/>
            <w:tcBorders>
              <w:top w:val="single" w:sz="4" w:space="0" w:color="auto"/>
              <w:left w:val="nil"/>
              <w:bottom w:val="single" w:sz="4" w:space="0" w:color="auto"/>
              <w:right w:val="single" w:sz="4" w:space="0" w:color="auto"/>
            </w:tcBorders>
            <w:vAlign w:val="center"/>
          </w:tcPr>
          <w:p w14:paraId="54CE3B9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134" w:type="dxa"/>
            <w:gridSpan w:val="2"/>
            <w:tcBorders>
              <w:top w:val="single" w:sz="4" w:space="0" w:color="auto"/>
              <w:left w:val="nil"/>
              <w:bottom w:val="single" w:sz="4" w:space="0" w:color="auto"/>
              <w:right w:val="single" w:sz="4" w:space="0" w:color="auto"/>
            </w:tcBorders>
            <w:vAlign w:val="center"/>
          </w:tcPr>
          <w:p w14:paraId="06D1BD5F"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合计</w:t>
            </w:r>
          </w:p>
        </w:tc>
        <w:tc>
          <w:tcPr>
            <w:tcW w:w="805" w:type="dxa"/>
            <w:tcBorders>
              <w:top w:val="single" w:sz="4" w:space="0" w:color="auto"/>
              <w:left w:val="nil"/>
              <w:bottom w:val="single" w:sz="4" w:space="0" w:color="auto"/>
              <w:right w:val="single" w:sz="4" w:space="0" w:color="auto"/>
            </w:tcBorders>
            <w:vAlign w:val="center"/>
          </w:tcPr>
          <w:p w14:paraId="375A95FE"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5" w:type="dxa"/>
            <w:gridSpan w:val="2"/>
            <w:tcBorders>
              <w:top w:val="single" w:sz="4" w:space="0" w:color="auto"/>
              <w:left w:val="nil"/>
              <w:bottom w:val="single" w:sz="4" w:space="0" w:color="auto"/>
              <w:right w:val="single" w:sz="4" w:space="0" w:color="auto"/>
            </w:tcBorders>
            <w:vAlign w:val="center"/>
          </w:tcPr>
          <w:p w14:paraId="2938F8C2" w14:textId="77777777" w:rsidR="007960B8" w:rsidRDefault="0083510E">
            <w:pPr>
              <w:widowControl/>
              <w:jc w:val="right"/>
              <w:rPr>
                <w:rFonts w:ascii="宋体" w:hAnsi="宋体" w:cs="宋体"/>
                <w:kern w:val="0"/>
                <w:sz w:val="18"/>
                <w:szCs w:val="18"/>
              </w:rPr>
            </w:pPr>
            <w:r>
              <w:rPr>
                <w:rFonts w:ascii="宋体" w:hAnsi="宋体" w:cs="宋体" w:hint="eastAsia"/>
                <w:kern w:val="0"/>
                <w:sz w:val="18"/>
                <w:szCs w:val="18"/>
              </w:rPr>
              <w:t>358.00</w:t>
            </w:r>
          </w:p>
        </w:tc>
        <w:tc>
          <w:tcPr>
            <w:tcW w:w="667" w:type="dxa"/>
            <w:gridSpan w:val="2"/>
            <w:tcBorders>
              <w:top w:val="nil"/>
              <w:left w:val="nil"/>
              <w:bottom w:val="single" w:sz="4" w:space="0" w:color="auto"/>
              <w:right w:val="single" w:sz="4" w:space="0" w:color="auto"/>
            </w:tcBorders>
            <w:vAlign w:val="center"/>
          </w:tcPr>
          <w:p w14:paraId="09ABE8E5"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756" w:type="dxa"/>
            <w:tcBorders>
              <w:top w:val="nil"/>
              <w:left w:val="nil"/>
              <w:bottom w:val="single" w:sz="4" w:space="0" w:color="auto"/>
              <w:right w:val="single" w:sz="4" w:space="0" w:color="auto"/>
            </w:tcBorders>
            <w:vAlign w:val="center"/>
          </w:tcPr>
          <w:p w14:paraId="2312586F" w14:textId="77777777" w:rsidR="007960B8" w:rsidRDefault="008B64C3" w:rsidP="009758F1">
            <w:pPr>
              <w:widowControl/>
              <w:jc w:val="right"/>
              <w:rPr>
                <w:rFonts w:ascii="宋体" w:hAnsi="宋体" w:cs="宋体"/>
                <w:kern w:val="0"/>
                <w:sz w:val="18"/>
                <w:szCs w:val="18"/>
              </w:rPr>
            </w:pPr>
            <w:r>
              <w:rPr>
                <w:rFonts w:ascii="宋体" w:hAnsi="宋体" w:cs="宋体" w:hint="eastAsia"/>
                <w:kern w:val="0"/>
                <w:sz w:val="18"/>
                <w:szCs w:val="18"/>
              </w:rPr>
              <w:t>2</w:t>
            </w:r>
            <w:r w:rsidR="009758F1">
              <w:rPr>
                <w:rFonts w:ascii="宋体" w:hAnsi="宋体" w:cs="宋体" w:hint="eastAsia"/>
                <w:kern w:val="0"/>
                <w:sz w:val="18"/>
                <w:szCs w:val="18"/>
              </w:rPr>
              <w:t>1</w:t>
            </w:r>
            <w:r>
              <w:rPr>
                <w:rFonts w:ascii="宋体" w:hAnsi="宋体" w:cs="宋体" w:hint="eastAsia"/>
                <w:kern w:val="0"/>
                <w:sz w:val="18"/>
                <w:szCs w:val="18"/>
              </w:rPr>
              <w:t>8</w:t>
            </w:r>
            <w:r w:rsidR="0083510E">
              <w:rPr>
                <w:rFonts w:ascii="宋体" w:hAnsi="宋体" w:cs="宋体" w:hint="eastAsia"/>
                <w:kern w:val="0"/>
                <w:sz w:val="18"/>
                <w:szCs w:val="18"/>
              </w:rPr>
              <w:t>.0</w:t>
            </w:r>
            <w:r w:rsidR="007960B8">
              <w:rPr>
                <w:rFonts w:ascii="宋体" w:hAnsi="宋体" w:cs="宋体" w:hint="eastAsia"/>
                <w:kern w:val="0"/>
                <w:sz w:val="18"/>
                <w:szCs w:val="18"/>
              </w:rPr>
              <w:t>0</w:t>
            </w:r>
          </w:p>
        </w:tc>
        <w:tc>
          <w:tcPr>
            <w:tcW w:w="576" w:type="dxa"/>
            <w:gridSpan w:val="2"/>
            <w:tcBorders>
              <w:top w:val="nil"/>
              <w:left w:val="nil"/>
              <w:bottom w:val="single" w:sz="4" w:space="0" w:color="auto"/>
              <w:right w:val="single" w:sz="4" w:space="0" w:color="auto"/>
            </w:tcBorders>
            <w:vAlign w:val="center"/>
          </w:tcPr>
          <w:p w14:paraId="11D7597E"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12" w:type="dxa"/>
            <w:gridSpan w:val="2"/>
            <w:tcBorders>
              <w:top w:val="nil"/>
              <w:left w:val="nil"/>
              <w:bottom w:val="single" w:sz="4" w:space="0" w:color="auto"/>
              <w:right w:val="single" w:sz="4" w:space="0" w:color="auto"/>
            </w:tcBorders>
            <w:vAlign w:val="center"/>
          </w:tcPr>
          <w:p w14:paraId="0D90EEF9"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tcBorders>
              <w:top w:val="nil"/>
              <w:left w:val="nil"/>
              <w:bottom w:val="single" w:sz="4" w:space="0" w:color="auto"/>
              <w:right w:val="single" w:sz="4" w:space="0" w:color="auto"/>
            </w:tcBorders>
            <w:vAlign w:val="center"/>
          </w:tcPr>
          <w:p w14:paraId="0C2C82C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gridSpan w:val="3"/>
            <w:tcBorders>
              <w:top w:val="nil"/>
              <w:left w:val="nil"/>
              <w:bottom w:val="single" w:sz="4" w:space="0" w:color="auto"/>
              <w:right w:val="single" w:sz="4" w:space="0" w:color="auto"/>
            </w:tcBorders>
            <w:vAlign w:val="center"/>
          </w:tcPr>
          <w:p w14:paraId="22A1C83D"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89" w:type="dxa"/>
            <w:tcBorders>
              <w:top w:val="nil"/>
              <w:left w:val="nil"/>
              <w:bottom w:val="single" w:sz="4" w:space="0" w:color="auto"/>
              <w:right w:val="single" w:sz="4" w:space="0" w:color="auto"/>
            </w:tcBorders>
            <w:vAlign w:val="center"/>
          </w:tcPr>
          <w:p w14:paraId="338B8BA0"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651" w:type="dxa"/>
            <w:gridSpan w:val="3"/>
            <w:tcBorders>
              <w:top w:val="nil"/>
              <w:left w:val="nil"/>
              <w:bottom w:val="single" w:sz="4" w:space="0" w:color="auto"/>
              <w:right w:val="single" w:sz="4" w:space="0" w:color="auto"/>
            </w:tcBorders>
            <w:vAlign w:val="center"/>
          </w:tcPr>
          <w:p w14:paraId="0B784D33" w14:textId="77777777" w:rsidR="007960B8" w:rsidRDefault="009758F1">
            <w:pPr>
              <w:widowControl/>
              <w:jc w:val="right"/>
              <w:rPr>
                <w:rFonts w:ascii="宋体" w:hAnsi="宋体" w:cs="宋体"/>
                <w:kern w:val="0"/>
                <w:sz w:val="18"/>
                <w:szCs w:val="18"/>
              </w:rPr>
            </w:pPr>
            <w:r>
              <w:rPr>
                <w:rFonts w:ascii="宋体" w:hAnsi="宋体" w:cs="宋体" w:hint="eastAsia"/>
                <w:kern w:val="0"/>
                <w:sz w:val="18"/>
                <w:szCs w:val="18"/>
              </w:rPr>
              <w:t>2</w:t>
            </w:r>
            <w:r w:rsidR="00FB45DE">
              <w:rPr>
                <w:rFonts w:ascii="宋体" w:hAnsi="宋体" w:cs="宋体" w:hint="eastAsia"/>
                <w:kern w:val="0"/>
                <w:sz w:val="18"/>
                <w:szCs w:val="18"/>
              </w:rPr>
              <w:t>0.</w:t>
            </w:r>
            <w:r w:rsidR="007960B8">
              <w:rPr>
                <w:rFonts w:ascii="宋体" w:hAnsi="宋体" w:cs="宋体" w:hint="eastAsia"/>
                <w:kern w:val="0"/>
                <w:sz w:val="18"/>
                <w:szCs w:val="18"/>
              </w:rPr>
              <w:t xml:space="preserve">00 </w:t>
            </w:r>
          </w:p>
        </w:tc>
        <w:tc>
          <w:tcPr>
            <w:tcW w:w="609" w:type="dxa"/>
            <w:gridSpan w:val="2"/>
            <w:tcBorders>
              <w:top w:val="nil"/>
              <w:left w:val="nil"/>
              <w:bottom w:val="single" w:sz="4" w:space="0" w:color="auto"/>
              <w:right w:val="single" w:sz="4" w:space="0" w:color="auto"/>
            </w:tcBorders>
            <w:vAlign w:val="center"/>
          </w:tcPr>
          <w:p w14:paraId="2136495D"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808" w:type="dxa"/>
            <w:tcBorders>
              <w:top w:val="nil"/>
              <w:left w:val="nil"/>
              <w:bottom w:val="single" w:sz="4" w:space="0" w:color="auto"/>
              <w:right w:val="single" w:sz="4" w:space="0" w:color="auto"/>
            </w:tcBorders>
            <w:vAlign w:val="center"/>
          </w:tcPr>
          <w:p w14:paraId="3AA9323A" w14:textId="77777777" w:rsidR="007960B8" w:rsidRDefault="008B64C3">
            <w:pPr>
              <w:widowControl/>
              <w:jc w:val="right"/>
              <w:rPr>
                <w:rFonts w:ascii="宋体" w:hAnsi="宋体" w:cs="宋体"/>
                <w:kern w:val="0"/>
                <w:sz w:val="18"/>
                <w:szCs w:val="18"/>
              </w:rPr>
            </w:pPr>
            <w:r>
              <w:rPr>
                <w:rFonts w:ascii="宋体" w:hAnsi="宋体" w:cs="宋体" w:hint="eastAsia"/>
                <w:kern w:val="0"/>
                <w:sz w:val="18"/>
                <w:szCs w:val="18"/>
              </w:rPr>
              <w:t>120</w:t>
            </w:r>
            <w:r w:rsidR="007960B8">
              <w:rPr>
                <w:rFonts w:ascii="宋体" w:hAnsi="宋体" w:cs="宋体" w:hint="eastAsia"/>
                <w:kern w:val="0"/>
                <w:sz w:val="18"/>
                <w:szCs w:val="18"/>
              </w:rPr>
              <w:t>.00</w:t>
            </w:r>
          </w:p>
        </w:tc>
      </w:tr>
      <w:tr w:rsidR="007960B8" w14:paraId="377E4F59" w14:textId="77777777" w:rsidTr="00B113C4">
        <w:trPr>
          <w:trHeight w:val="579"/>
        </w:trPr>
        <w:tc>
          <w:tcPr>
            <w:tcW w:w="568" w:type="dxa"/>
            <w:tcBorders>
              <w:top w:val="nil"/>
              <w:left w:val="single" w:sz="4" w:space="0" w:color="auto"/>
              <w:bottom w:val="single" w:sz="4" w:space="0" w:color="auto"/>
              <w:right w:val="single" w:sz="4" w:space="0" w:color="auto"/>
            </w:tcBorders>
            <w:vAlign w:val="center"/>
          </w:tcPr>
          <w:p w14:paraId="6AF0A3EF"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14:paraId="2CCE07E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vAlign w:val="center"/>
          </w:tcPr>
          <w:p w14:paraId="7711068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vAlign w:val="center"/>
          </w:tcPr>
          <w:p w14:paraId="63351175"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【051】新疆贸促会</w:t>
            </w:r>
          </w:p>
        </w:tc>
        <w:tc>
          <w:tcPr>
            <w:tcW w:w="805" w:type="dxa"/>
            <w:tcBorders>
              <w:top w:val="nil"/>
              <w:left w:val="nil"/>
              <w:bottom w:val="single" w:sz="4" w:space="0" w:color="auto"/>
              <w:right w:val="single" w:sz="4" w:space="0" w:color="auto"/>
            </w:tcBorders>
            <w:vAlign w:val="center"/>
          </w:tcPr>
          <w:p w14:paraId="05EBA53A"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5" w:type="dxa"/>
            <w:gridSpan w:val="2"/>
            <w:tcBorders>
              <w:top w:val="nil"/>
              <w:left w:val="nil"/>
              <w:bottom w:val="single" w:sz="4" w:space="0" w:color="auto"/>
              <w:right w:val="single" w:sz="4" w:space="0" w:color="auto"/>
            </w:tcBorders>
            <w:vAlign w:val="center"/>
          </w:tcPr>
          <w:p w14:paraId="3C2E4EE1" w14:textId="77777777" w:rsidR="007960B8" w:rsidRDefault="0083510E">
            <w:pPr>
              <w:widowControl/>
              <w:jc w:val="right"/>
              <w:rPr>
                <w:rFonts w:ascii="宋体" w:hAnsi="宋体" w:cs="宋体"/>
                <w:kern w:val="0"/>
                <w:sz w:val="18"/>
                <w:szCs w:val="18"/>
              </w:rPr>
            </w:pPr>
            <w:r>
              <w:rPr>
                <w:rFonts w:ascii="宋体" w:hAnsi="宋体" w:cs="宋体" w:hint="eastAsia"/>
                <w:kern w:val="0"/>
                <w:sz w:val="18"/>
                <w:szCs w:val="18"/>
              </w:rPr>
              <w:t>358.0</w:t>
            </w:r>
            <w:r w:rsidR="007960B8">
              <w:rPr>
                <w:rFonts w:ascii="宋体" w:hAnsi="宋体" w:cs="宋体" w:hint="eastAsia"/>
                <w:kern w:val="0"/>
                <w:sz w:val="18"/>
                <w:szCs w:val="18"/>
              </w:rPr>
              <w:t>0</w:t>
            </w:r>
          </w:p>
        </w:tc>
        <w:tc>
          <w:tcPr>
            <w:tcW w:w="667" w:type="dxa"/>
            <w:gridSpan w:val="2"/>
            <w:tcBorders>
              <w:top w:val="nil"/>
              <w:left w:val="nil"/>
              <w:bottom w:val="single" w:sz="4" w:space="0" w:color="auto"/>
              <w:right w:val="single" w:sz="4" w:space="0" w:color="auto"/>
            </w:tcBorders>
            <w:vAlign w:val="center"/>
          </w:tcPr>
          <w:p w14:paraId="5794D90A"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756" w:type="dxa"/>
            <w:tcBorders>
              <w:top w:val="nil"/>
              <w:left w:val="nil"/>
              <w:bottom w:val="single" w:sz="4" w:space="0" w:color="auto"/>
              <w:right w:val="single" w:sz="4" w:space="0" w:color="auto"/>
            </w:tcBorders>
            <w:vAlign w:val="center"/>
          </w:tcPr>
          <w:p w14:paraId="04574388" w14:textId="77777777" w:rsidR="007960B8" w:rsidRDefault="009758F1">
            <w:pPr>
              <w:widowControl/>
              <w:jc w:val="right"/>
              <w:rPr>
                <w:rFonts w:ascii="宋体" w:hAnsi="宋体" w:cs="宋体"/>
                <w:kern w:val="0"/>
                <w:sz w:val="18"/>
                <w:szCs w:val="18"/>
              </w:rPr>
            </w:pPr>
            <w:r>
              <w:rPr>
                <w:rFonts w:ascii="宋体" w:hAnsi="宋体" w:cs="宋体" w:hint="eastAsia"/>
                <w:kern w:val="0"/>
                <w:sz w:val="18"/>
                <w:szCs w:val="18"/>
              </w:rPr>
              <w:t>218</w:t>
            </w:r>
            <w:r w:rsidR="00DA4F78">
              <w:rPr>
                <w:rFonts w:ascii="宋体" w:hAnsi="宋体" w:cs="宋体" w:hint="eastAsia"/>
                <w:kern w:val="0"/>
                <w:sz w:val="18"/>
                <w:szCs w:val="18"/>
              </w:rPr>
              <w:t>.</w:t>
            </w:r>
            <w:r w:rsidR="0083510E">
              <w:rPr>
                <w:rFonts w:ascii="宋体" w:hAnsi="宋体" w:cs="宋体" w:hint="eastAsia"/>
                <w:kern w:val="0"/>
                <w:sz w:val="18"/>
                <w:szCs w:val="18"/>
              </w:rPr>
              <w:t>00</w:t>
            </w:r>
          </w:p>
        </w:tc>
        <w:tc>
          <w:tcPr>
            <w:tcW w:w="576" w:type="dxa"/>
            <w:gridSpan w:val="2"/>
            <w:tcBorders>
              <w:top w:val="nil"/>
              <w:left w:val="nil"/>
              <w:bottom w:val="single" w:sz="4" w:space="0" w:color="auto"/>
              <w:right w:val="single" w:sz="4" w:space="0" w:color="auto"/>
            </w:tcBorders>
            <w:vAlign w:val="center"/>
          </w:tcPr>
          <w:p w14:paraId="22C6654A"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12" w:type="dxa"/>
            <w:gridSpan w:val="2"/>
            <w:tcBorders>
              <w:top w:val="nil"/>
              <w:left w:val="nil"/>
              <w:bottom w:val="single" w:sz="4" w:space="0" w:color="auto"/>
              <w:right w:val="single" w:sz="4" w:space="0" w:color="auto"/>
            </w:tcBorders>
            <w:vAlign w:val="center"/>
          </w:tcPr>
          <w:p w14:paraId="30289A2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tcBorders>
              <w:top w:val="nil"/>
              <w:left w:val="nil"/>
              <w:bottom w:val="single" w:sz="4" w:space="0" w:color="auto"/>
              <w:right w:val="single" w:sz="4" w:space="0" w:color="auto"/>
            </w:tcBorders>
            <w:vAlign w:val="center"/>
          </w:tcPr>
          <w:p w14:paraId="20AEB4F1"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gridSpan w:val="3"/>
            <w:tcBorders>
              <w:top w:val="nil"/>
              <w:left w:val="nil"/>
              <w:bottom w:val="single" w:sz="4" w:space="0" w:color="auto"/>
              <w:right w:val="single" w:sz="4" w:space="0" w:color="auto"/>
            </w:tcBorders>
            <w:vAlign w:val="center"/>
          </w:tcPr>
          <w:p w14:paraId="6960552B"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89" w:type="dxa"/>
            <w:tcBorders>
              <w:top w:val="nil"/>
              <w:left w:val="nil"/>
              <w:bottom w:val="single" w:sz="4" w:space="0" w:color="auto"/>
              <w:right w:val="single" w:sz="4" w:space="0" w:color="auto"/>
            </w:tcBorders>
            <w:vAlign w:val="center"/>
          </w:tcPr>
          <w:p w14:paraId="2FB047B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651" w:type="dxa"/>
            <w:gridSpan w:val="3"/>
            <w:tcBorders>
              <w:top w:val="nil"/>
              <w:left w:val="nil"/>
              <w:bottom w:val="single" w:sz="4" w:space="0" w:color="auto"/>
              <w:right w:val="single" w:sz="4" w:space="0" w:color="auto"/>
            </w:tcBorders>
            <w:vAlign w:val="center"/>
          </w:tcPr>
          <w:p w14:paraId="18BCCD78" w14:textId="77777777" w:rsidR="007960B8" w:rsidRDefault="009758F1">
            <w:pPr>
              <w:widowControl/>
              <w:jc w:val="right"/>
              <w:rPr>
                <w:rFonts w:ascii="宋体" w:hAnsi="宋体" w:cs="宋体"/>
                <w:kern w:val="0"/>
                <w:sz w:val="18"/>
                <w:szCs w:val="18"/>
              </w:rPr>
            </w:pPr>
            <w:r>
              <w:rPr>
                <w:rFonts w:ascii="宋体" w:hAnsi="宋体" w:cs="宋体" w:hint="eastAsia"/>
                <w:kern w:val="0"/>
                <w:sz w:val="18"/>
                <w:szCs w:val="18"/>
              </w:rPr>
              <w:t>2</w:t>
            </w:r>
            <w:r w:rsidR="00FB45DE">
              <w:rPr>
                <w:rFonts w:ascii="宋体" w:hAnsi="宋体" w:cs="宋体" w:hint="eastAsia"/>
                <w:kern w:val="0"/>
                <w:sz w:val="18"/>
                <w:szCs w:val="18"/>
              </w:rPr>
              <w:t>0.</w:t>
            </w:r>
            <w:r w:rsidR="007960B8">
              <w:rPr>
                <w:rFonts w:ascii="宋体" w:hAnsi="宋体" w:cs="宋体" w:hint="eastAsia"/>
                <w:kern w:val="0"/>
                <w:sz w:val="18"/>
                <w:szCs w:val="18"/>
              </w:rPr>
              <w:t xml:space="preserve">.00 </w:t>
            </w:r>
          </w:p>
        </w:tc>
        <w:tc>
          <w:tcPr>
            <w:tcW w:w="609" w:type="dxa"/>
            <w:gridSpan w:val="2"/>
            <w:tcBorders>
              <w:top w:val="nil"/>
              <w:left w:val="nil"/>
              <w:bottom w:val="single" w:sz="4" w:space="0" w:color="auto"/>
              <w:right w:val="single" w:sz="4" w:space="0" w:color="auto"/>
            </w:tcBorders>
            <w:vAlign w:val="center"/>
          </w:tcPr>
          <w:p w14:paraId="1E2323BA"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808" w:type="dxa"/>
            <w:tcBorders>
              <w:top w:val="nil"/>
              <w:left w:val="nil"/>
              <w:bottom w:val="single" w:sz="4" w:space="0" w:color="auto"/>
              <w:right w:val="single" w:sz="4" w:space="0" w:color="auto"/>
            </w:tcBorders>
            <w:vAlign w:val="center"/>
          </w:tcPr>
          <w:p w14:paraId="451E53B6" w14:textId="77777777" w:rsidR="007960B8" w:rsidRDefault="00514E9D">
            <w:pPr>
              <w:widowControl/>
              <w:jc w:val="right"/>
              <w:rPr>
                <w:rFonts w:ascii="宋体" w:hAnsi="宋体" w:cs="宋体"/>
                <w:kern w:val="0"/>
                <w:sz w:val="18"/>
                <w:szCs w:val="18"/>
              </w:rPr>
            </w:pPr>
            <w:r>
              <w:rPr>
                <w:rFonts w:ascii="宋体" w:hAnsi="宋体" w:cs="宋体" w:hint="eastAsia"/>
                <w:kern w:val="0"/>
                <w:sz w:val="18"/>
                <w:szCs w:val="18"/>
              </w:rPr>
              <w:t>120</w:t>
            </w:r>
            <w:r w:rsidR="007960B8">
              <w:rPr>
                <w:rFonts w:ascii="宋体" w:hAnsi="宋体" w:cs="宋体" w:hint="eastAsia"/>
                <w:kern w:val="0"/>
                <w:sz w:val="18"/>
                <w:szCs w:val="18"/>
              </w:rPr>
              <w:t>.00</w:t>
            </w:r>
          </w:p>
        </w:tc>
      </w:tr>
      <w:tr w:rsidR="007960B8" w14:paraId="161CB1C0" w14:textId="77777777" w:rsidTr="00B113C4">
        <w:trPr>
          <w:trHeight w:val="561"/>
        </w:trPr>
        <w:tc>
          <w:tcPr>
            <w:tcW w:w="568" w:type="dxa"/>
            <w:tcBorders>
              <w:top w:val="nil"/>
              <w:left w:val="single" w:sz="4" w:space="0" w:color="auto"/>
              <w:bottom w:val="single" w:sz="4" w:space="0" w:color="auto"/>
              <w:right w:val="single" w:sz="4" w:space="0" w:color="auto"/>
            </w:tcBorders>
            <w:vAlign w:val="center"/>
          </w:tcPr>
          <w:p w14:paraId="03B6E83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14:paraId="1AF677FE"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vAlign w:val="center"/>
          </w:tcPr>
          <w:p w14:paraId="7C661D1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vAlign w:val="center"/>
          </w:tcPr>
          <w:p w14:paraId="7477090B"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【051】新疆贸促会</w:t>
            </w:r>
          </w:p>
        </w:tc>
        <w:tc>
          <w:tcPr>
            <w:tcW w:w="805" w:type="dxa"/>
            <w:tcBorders>
              <w:top w:val="nil"/>
              <w:left w:val="nil"/>
              <w:bottom w:val="single" w:sz="4" w:space="0" w:color="auto"/>
              <w:right w:val="single" w:sz="4" w:space="0" w:color="auto"/>
            </w:tcBorders>
            <w:vAlign w:val="center"/>
          </w:tcPr>
          <w:p w14:paraId="15A2D76C"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5" w:type="dxa"/>
            <w:gridSpan w:val="2"/>
            <w:tcBorders>
              <w:top w:val="nil"/>
              <w:left w:val="nil"/>
              <w:bottom w:val="single" w:sz="4" w:space="0" w:color="auto"/>
              <w:right w:val="single" w:sz="4" w:space="0" w:color="auto"/>
            </w:tcBorders>
            <w:vAlign w:val="center"/>
          </w:tcPr>
          <w:p w14:paraId="232EF76B" w14:textId="77777777" w:rsidR="007960B8" w:rsidRDefault="0083510E">
            <w:pPr>
              <w:widowControl/>
              <w:jc w:val="right"/>
              <w:rPr>
                <w:rFonts w:ascii="宋体" w:hAnsi="宋体" w:cs="宋体"/>
                <w:kern w:val="0"/>
                <w:sz w:val="18"/>
                <w:szCs w:val="18"/>
              </w:rPr>
            </w:pPr>
            <w:r>
              <w:rPr>
                <w:rFonts w:ascii="宋体" w:hAnsi="宋体" w:cs="宋体" w:hint="eastAsia"/>
                <w:kern w:val="0"/>
                <w:sz w:val="18"/>
                <w:szCs w:val="18"/>
              </w:rPr>
              <w:t>358.0</w:t>
            </w:r>
            <w:r w:rsidR="007960B8">
              <w:rPr>
                <w:rFonts w:ascii="宋体" w:hAnsi="宋体" w:cs="宋体" w:hint="eastAsia"/>
                <w:kern w:val="0"/>
                <w:sz w:val="18"/>
                <w:szCs w:val="18"/>
              </w:rPr>
              <w:t>0</w:t>
            </w:r>
          </w:p>
        </w:tc>
        <w:tc>
          <w:tcPr>
            <w:tcW w:w="667" w:type="dxa"/>
            <w:gridSpan w:val="2"/>
            <w:tcBorders>
              <w:top w:val="nil"/>
              <w:left w:val="nil"/>
              <w:bottom w:val="single" w:sz="4" w:space="0" w:color="auto"/>
              <w:right w:val="single" w:sz="4" w:space="0" w:color="auto"/>
            </w:tcBorders>
            <w:vAlign w:val="center"/>
          </w:tcPr>
          <w:p w14:paraId="5BD68BA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756" w:type="dxa"/>
            <w:tcBorders>
              <w:top w:val="nil"/>
              <w:left w:val="nil"/>
              <w:bottom w:val="single" w:sz="4" w:space="0" w:color="auto"/>
              <w:right w:val="single" w:sz="4" w:space="0" w:color="auto"/>
            </w:tcBorders>
            <w:vAlign w:val="center"/>
          </w:tcPr>
          <w:p w14:paraId="50B85FF5" w14:textId="77777777" w:rsidR="007960B8" w:rsidRDefault="00514E9D" w:rsidP="009758F1">
            <w:pPr>
              <w:widowControl/>
              <w:jc w:val="right"/>
              <w:rPr>
                <w:rFonts w:ascii="宋体" w:hAnsi="宋体" w:cs="宋体"/>
                <w:kern w:val="0"/>
                <w:sz w:val="18"/>
                <w:szCs w:val="18"/>
              </w:rPr>
            </w:pPr>
            <w:r>
              <w:rPr>
                <w:rFonts w:ascii="宋体" w:hAnsi="宋体" w:cs="宋体" w:hint="eastAsia"/>
                <w:kern w:val="0"/>
                <w:sz w:val="18"/>
                <w:szCs w:val="18"/>
              </w:rPr>
              <w:t>2</w:t>
            </w:r>
            <w:r w:rsidR="009758F1">
              <w:rPr>
                <w:rFonts w:ascii="宋体" w:hAnsi="宋体" w:cs="宋体" w:hint="eastAsia"/>
                <w:kern w:val="0"/>
                <w:sz w:val="18"/>
                <w:szCs w:val="18"/>
              </w:rPr>
              <w:t>1</w:t>
            </w:r>
            <w:r>
              <w:rPr>
                <w:rFonts w:ascii="宋体" w:hAnsi="宋体" w:cs="宋体" w:hint="eastAsia"/>
                <w:kern w:val="0"/>
                <w:sz w:val="18"/>
                <w:szCs w:val="18"/>
              </w:rPr>
              <w:t>8</w:t>
            </w:r>
            <w:r w:rsidR="00DA4F78">
              <w:rPr>
                <w:rFonts w:ascii="宋体" w:hAnsi="宋体" w:cs="宋体" w:hint="eastAsia"/>
                <w:kern w:val="0"/>
                <w:sz w:val="18"/>
                <w:szCs w:val="18"/>
              </w:rPr>
              <w:t>.</w:t>
            </w:r>
            <w:r w:rsidR="001A0EDD">
              <w:rPr>
                <w:rFonts w:ascii="宋体" w:hAnsi="宋体" w:cs="宋体" w:hint="eastAsia"/>
                <w:kern w:val="0"/>
                <w:sz w:val="18"/>
                <w:szCs w:val="18"/>
              </w:rPr>
              <w:t>00</w:t>
            </w:r>
          </w:p>
        </w:tc>
        <w:tc>
          <w:tcPr>
            <w:tcW w:w="576" w:type="dxa"/>
            <w:gridSpan w:val="2"/>
            <w:tcBorders>
              <w:top w:val="nil"/>
              <w:left w:val="nil"/>
              <w:bottom w:val="single" w:sz="4" w:space="0" w:color="auto"/>
              <w:right w:val="single" w:sz="4" w:space="0" w:color="auto"/>
            </w:tcBorders>
            <w:vAlign w:val="center"/>
          </w:tcPr>
          <w:p w14:paraId="4C460F1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12" w:type="dxa"/>
            <w:gridSpan w:val="2"/>
            <w:tcBorders>
              <w:top w:val="nil"/>
              <w:left w:val="nil"/>
              <w:bottom w:val="single" w:sz="4" w:space="0" w:color="auto"/>
              <w:right w:val="single" w:sz="4" w:space="0" w:color="auto"/>
            </w:tcBorders>
            <w:vAlign w:val="center"/>
          </w:tcPr>
          <w:p w14:paraId="36BEFF4A"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tcBorders>
              <w:top w:val="nil"/>
              <w:left w:val="nil"/>
              <w:bottom w:val="single" w:sz="4" w:space="0" w:color="auto"/>
              <w:right w:val="single" w:sz="4" w:space="0" w:color="auto"/>
            </w:tcBorders>
            <w:vAlign w:val="center"/>
          </w:tcPr>
          <w:p w14:paraId="58548A5B"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gridSpan w:val="3"/>
            <w:tcBorders>
              <w:top w:val="nil"/>
              <w:left w:val="nil"/>
              <w:bottom w:val="single" w:sz="4" w:space="0" w:color="auto"/>
              <w:right w:val="single" w:sz="4" w:space="0" w:color="auto"/>
            </w:tcBorders>
            <w:vAlign w:val="center"/>
          </w:tcPr>
          <w:p w14:paraId="3E4CA20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89" w:type="dxa"/>
            <w:tcBorders>
              <w:top w:val="nil"/>
              <w:left w:val="nil"/>
              <w:bottom w:val="single" w:sz="4" w:space="0" w:color="auto"/>
              <w:right w:val="single" w:sz="4" w:space="0" w:color="auto"/>
            </w:tcBorders>
            <w:vAlign w:val="center"/>
          </w:tcPr>
          <w:p w14:paraId="1CF169C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651" w:type="dxa"/>
            <w:gridSpan w:val="3"/>
            <w:tcBorders>
              <w:top w:val="nil"/>
              <w:left w:val="nil"/>
              <w:bottom w:val="single" w:sz="4" w:space="0" w:color="auto"/>
              <w:right w:val="single" w:sz="4" w:space="0" w:color="auto"/>
            </w:tcBorders>
            <w:vAlign w:val="center"/>
          </w:tcPr>
          <w:p w14:paraId="74747CDD" w14:textId="77777777" w:rsidR="007960B8" w:rsidRDefault="009758F1">
            <w:pPr>
              <w:widowControl/>
              <w:jc w:val="right"/>
              <w:rPr>
                <w:rFonts w:ascii="宋体" w:hAnsi="宋体" w:cs="宋体"/>
                <w:kern w:val="0"/>
                <w:sz w:val="18"/>
                <w:szCs w:val="18"/>
              </w:rPr>
            </w:pPr>
            <w:r>
              <w:rPr>
                <w:rFonts w:ascii="宋体" w:hAnsi="宋体" w:cs="宋体" w:hint="eastAsia"/>
                <w:kern w:val="0"/>
                <w:sz w:val="18"/>
                <w:szCs w:val="18"/>
              </w:rPr>
              <w:t>2</w:t>
            </w:r>
            <w:r w:rsidR="00FB45DE">
              <w:rPr>
                <w:rFonts w:ascii="宋体" w:hAnsi="宋体" w:cs="宋体" w:hint="eastAsia"/>
                <w:kern w:val="0"/>
                <w:sz w:val="18"/>
                <w:szCs w:val="18"/>
              </w:rPr>
              <w:t>0.</w:t>
            </w:r>
            <w:r w:rsidR="007960B8">
              <w:rPr>
                <w:rFonts w:ascii="宋体" w:hAnsi="宋体" w:cs="宋体" w:hint="eastAsia"/>
                <w:kern w:val="0"/>
                <w:sz w:val="18"/>
                <w:szCs w:val="18"/>
              </w:rPr>
              <w:t xml:space="preserve">.00 </w:t>
            </w:r>
          </w:p>
        </w:tc>
        <w:tc>
          <w:tcPr>
            <w:tcW w:w="609" w:type="dxa"/>
            <w:gridSpan w:val="2"/>
            <w:tcBorders>
              <w:top w:val="nil"/>
              <w:left w:val="nil"/>
              <w:bottom w:val="single" w:sz="4" w:space="0" w:color="auto"/>
              <w:right w:val="single" w:sz="4" w:space="0" w:color="auto"/>
            </w:tcBorders>
            <w:vAlign w:val="center"/>
          </w:tcPr>
          <w:p w14:paraId="33E72E9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808" w:type="dxa"/>
            <w:tcBorders>
              <w:top w:val="nil"/>
              <w:left w:val="nil"/>
              <w:bottom w:val="single" w:sz="4" w:space="0" w:color="auto"/>
              <w:right w:val="single" w:sz="4" w:space="0" w:color="auto"/>
            </w:tcBorders>
            <w:vAlign w:val="center"/>
          </w:tcPr>
          <w:p w14:paraId="46F3E81E" w14:textId="77777777" w:rsidR="007960B8" w:rsidRDefault="00514E9D">
            <w:pPr>
              <w:widowControl/>
              <w:jc w:val="right"/>
              <w:rPr>
                <w:rFonts w:ascii="宋体" w:hAnsi="宋体" w:cs="宋体"/>
                <w:kern w:val="0"/>
                <w:sz w:val="18"/>
                <w:szCs w:val="18"/>
              </w:rPr>
            </w:pPr>
            <w:r>
              <w:rPr>
                <w:rFonts w:ascii="宋体" w:hAnsi="宋体" w:cs="宋体" w:hint="eastAsia"/>
                <w:kern w:val="0"/>
                <w:sz w:val="18"/>
                <w:szCs w:val="18"/>
              </w:rPr>
              <w:t>12</w:t>
            </w:r>
            <w:r w:rsidR="007960B8">
              <w:rPr>
                <w:rFonts w:ascii="宋体" w:hAnsi="宋体" w:cs="宋体" w:hint="eastAsia"/>
                <w:kern w:val="0"/>
                <w:sz w:val="18"/>
                <w:szCs w:val="18"/>
              </w:rPr>
              <w:t>0.00</w:t>
            </w:r>
          </w:p>
        </w:tc>
      </w:tr>
      <w:tr w:rsidR="007960B8" w14:paraId="333C680E" w14:textId="77777777" w:rsidTr="00B113C4">
        <w:trPr>
          <w:trHeight w:val="675"/>
        </w:trPr>
        <w:tc>
          <w:tcPr>
            <w:tcW w:w="568" w:type="dxa"/>
            <w:tcBorders>
              <w:top w:val="nil"/>
              <w:left w:val="single" w:sz="4" w:space="0" w:color="auto"/>
              <w:bottom w:val="single" w:sz="4" w:space="0" w:color="auto"/>
              <w:right w:val="single" w:sz="4" w:space="0" w:color="auto"/>
            </w:tcBorders>
            <w:vAlign w:val="center"/>
          </w:tcPr>
          <w:p w14:paraId="65DBC6F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201</w:t>
            </w:r>
          </w:p>
        </w:tc>
        <w:tc>
          <w:tcPr>
            <w:tcW w:w="425" w:type="dxa"/>
            <w:tcBorders>
              <w:top w:val="nil"/>
              <w:left w:val="nil"/>
              <w:bottom w:val="single" w:sz="4" w:space="0" w:color="auto"/>
              <w:right w:val="single" w:sz="4" w:space="0" w:color="auto"/>
            </w:tcBorders>
            <w:vAlign w:val="center"/>
          </w:tcPr>
          <w:p w14:paraId="3B6D2F7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vAlign w:val="center"/>
          </w:tcPr>
          <w:p w14:paraId="66C2255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vAlign w:val="center"/>
          </w:tcPr>
          <w:p w14:paraId="411E8CC3"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一般公共服务支出</w:t>
            </w:r>
          </w:p>
        </w:tc>
        <w:tc>
          <w:tcPr>
            <w:tcW w:w="805" w:type="dxa"/>
            <w:tcBorders>
              <w:top w:val="nil"/>
              <w:left w:val="nil"/>
              <w:bottom w:val="single" w:sz="4" w:space="0" w:color="auto"/>
              <w:right w:val="single" w:sz="4" w:space="0" w:color="auto"/>
            </w:tcBorders>
            <w:vAlign w:val="center"/>
          </w:tcPr>
          <w:p w14:paraId="4C0AE3BD"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5" w:type="dxa"/>
            <w:gridSpan w:val="2"/>
            <w:tcBorders>
              <w:top w:val="nil"/>
              <w:left w:val="nil"/>
              <w:bottom w:val="single" w:sz="4" w:space="0" w:color="auto"/>
              <w:right w:val="single" w:sz="4" w:space="0" w:color="auto"/>
            </w:tcBorders>
            <w:vAlign w:val="center"/>
          </w:tcPr>
          <w:p w14:paraId="58CFADC3" w14:textId="77777777" w:rsidR="007960B8" w:rsidRDefault="001A0EDD">
            <w:pPr>
              <w:widowControl/>
              <w:jc w:val="right"/>
              <w:rPr>
                <w:rFonts w:ascii="宋体" w:hAnsi="宋体" w:cs="宋体"/>
                <w:kern w:val="0"/>
                <w:sz w:val="18"/>
                <w:szCs w:val="18"/>
              </w:rPr>
            </w:pPr>
            <w:r>
              <w:rPr>
                <w:rFonts w:ascii="宋体" w:hAnsi="宋体" w:cs="宋体" w:hint="eastAsia"/>
                <w:kern w:val="0"/>
                <w:sz w:val="18"/>
                <w:szCs w:val="18"/>
              </w:rPr>
              <w:t>358</w:t>
            </w:r>
            <w:r w:rsidR="00E84FAA">
              <w:rPr>
                <w:rFonts w:ascii="宋体" w:hAnsi="宋体" w:cs="宋体" w:hint="eastAsia"/>
                <w:kern w:val="0"/>
                <w:sz w:val="18"/>
                <w:szCs w:val="18"/>
              </w:rPr>
              <w:t>.0</w:t>
            </w:r>
            <w:r w:rsidR="007960B8">
              <w:rPr>
                <w:rFonts w:ascii="宋体" w:hAnsi="宋体" w:cs="宋体" w:hint="eastAsia"/>
                <w:kern w:val="0"/>
                <w:sz w:val="18"/>
                <w:szCs w:val="18"/>
              </w:rPr>
              <w:t>0</w:t>
            </w:r>
          </w:p>
        </w:tc>
        <w:tc>
          <w:tcPr>
            <w:tcW w:w="667" w:type="dxa"/>
            <w:gridSpan w:val="2"/>
            <w:tcBorders>
              <w:top w:val="nil"/>
              <w:left w:val="nil"/>
              <w:bottom w:val="single" w:sz="4" w:space="0" w:color="auto"/>
              <w:right w:val="single" w:sz="4" w:space="0" w:color="auto"/>
            </w:tcBorders>
            <w:vAlign w:val="center"/>
          </w:tcPr>
          <w:p w14:paraId="324A0575"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756" w:type="dxa"/>
            <w:tcBorders>
              <w:top w:val="nil"/>
              <w:left w:val="nil"/>
              <w:bottom w:val="single" w:sz="4" w:space="0" w:color="auto"/>
              <w:right w:val="single" w:sz="4" w:space="0" w:color="auto"/>
            </w:tcBorders>
            <w:vAlign w:val="center"/>
          </w:tcPr>
          <w:p w14:paraId="5CC01765" w14:textId="77777777" w:rsidR="007960B8" w:rsidRDefault="001A0EDD" w:rsidP="009758F1">
            <w:pPr>
              <w:widowControl/>
              <w:jc w:val="right"/>
              <w:rPr>
                <w:rFonts w:ascii="宋体" w:hAnsi="宋体" w:cs="宋体"/>
                <w:kern w:val="0"/>
                <w:sz w:val="18"/>
                <w:szCs w:val="18"/>
              </w:rPr>
            </w:pPr>
            <w:r>
              <w:rPr>
                <w:rFonts w:ascii="宋体" w:hAnsi="宋体" w:cs="宋体" w:hint="eastAsia"/>
                <w:kern w:val="0"/>
                <w:sz w:val="18"/>
                <w:szCs w:val="18"/>
              </w:rPr>
              <w:t>2</w:t>
            </w:r>
            <w:r w:rsidR="009758F1">
              <w:rPr>
                <w:rFonts w:ascii="宋体" w:hAnsi="宋体" w:cs="宋体" w:hint="eastAsia"/>
                <w:kern w:val="0"/>
                <w:sz w:val="18"/>
                <w:szCs w:val="18"/>
              </w:rPr>
              <w:t>1</w:t>
            </w:r>
            <w:r>
              <w:rPr>
                <w:rFonts w:ascii="宋体" w:hAnsi="宋体" w:cs="宋体" w:hint="eastAsia"/>
                <w:kern w:val="0"/>
                <w:sz w:val="18"/>
                <w:szCs w:val="18"/>
              </w:rPr>
              <w:t>8</w:t>
            </w:r>
            <w:r w:rsidR="00DA4F78">
              <w:rPr>
                <w:rFonts w:ascii="宋体" w:hAnsi="宋体" w:cs="宋体" w:hint="eastAsia"/>
                <w:kern w:val="0"/>
                <w:sz w:val="18"/>
                <w:szCs w:val="18"/>
              </w:rPr>
              <w:t>.</w:t>
            </w:r>
            <w:r>
              <w:rPr>
                <w:rFonts w:ascii="宋体" w:hAnsi="宋体" w:cs="宋体" w:hint="eastAsia"/>
                <w:kern w:val="0"/>
                <w:sz w:val="18"/>
                <w:szCs w:val="18"/>
              </w:rPr>
              <w:t>00</w:t>
            </w:r>
          </w:p>
        </w:tc>
        <w:tc>
          <w:tcPr>
            <w:tcW w:w="576" w:type="dxa"/>
            <w:gridSpan w:val="2"/>
            <w:tcBorders>
              <w:top w:val="nil"/>
              <w:left w:val="nil"/>
              <w:bottom w:val="single" w:sz="4" w:space="0" w:color="auto"/>
              <w:right w:val="single" w:sz="4" w:space="0" w:color="auto"/>
            </w:tcBorders>
            <w:vAlign w:val="center"/>
          </w:tcPr>
          <w:p w14:paraId="504E58E1"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12" w:type="dxa"/>
            <w:gridSpan w:val="2"/>
            <w:tcBorders>
              <w:top w:val="nil"/>
              <w:left w:val="nil"/>
              <w:bottom w:val="single" w:sz="4" w:space="0" w:color="auto"/>
              <w:right w:val="single" w:sz="4" w:space="0" w:color="auto"/>
            </w:tcBorders>
            <w:vAlign w:val="center"/>
          </w:tcPr>
          <w:p w14:paraId="68B48BC0"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tcBorders>
              <w:top w:val="nil"/>
              <w:left w:val="nil"/>
              <w:bottom w:val="single" w:sz="4" w:space="0" w:color="auto"/>
              <w:right w:val="single" w:sz="4" w:space="0" w:color="auto"/>
            </w:tcBorders>
            <w:vAlign w:val="center"/>
          </w:tcPr>
          <w:p w14:paraId="716220A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gridSpan w:val="3"/>
            <w:tcBorders>
              <w:top w:val="nil"/>
              <w:left w:val="nil"/>
              <w:bottom w:val="single" w:sz="4" w:space="0" w:color="auto"/>
              <w:right w:val="single" w:sz="4" w:space="0" w:color="auto"/>
            </w:tcBorders>
            <w:vAlign w:val="center"/>
          </w:tcPr>
          <w:p w14:paraId="5C8CD4E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89" w:type="dxa"/>
            <w:tcBorders>
              <w:top w:val="nil"/>
              <w:left w:val="nil"/>
              <w:bottom w:val="single" w:sz="4" w:space="0" w:color="auto"/>
              <w:right w:val="single" w:sz="4" w:space="0" w:color="auto"/>
            </w:tcBorders>
            <w:vAlign w:val="center"/>
          </w:tcPr>
          <w:p w14:paraId="21D0A186"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651" w:type="dxa"/>
            <w:gridSpan w:val="3"/>
            <w:tcBorders>
              <w:top w:val="nil"/>
              <w:left w:val="nil"/>
              <w:bottom w:val="single" w:sz="4" w:space="0" w:color="auto"/>
              <w:right w:val="single" w:sz="4" w:space="0" w:color="auto"/>
            </w:tcBorders>
            <w:vAlign w:val="center"/>
          </w:tcPr>
          <w:p w14:paraId="5BD151F7" w14:textId="77777777" w:rsidR="007960B8" w:rsidRDefault="009758F1">
            <w:pPr>
              <w:widowControl/>
              <w:jc w:val="right"/>
              <w:rPr>
                <w:rFonts w:ascii="宋体" w:hAnsi="宋体" w:cs="宋体"/>
                <w:kern w:val="0"/>
                <w:sz w:val="18"/>
                <w:szCs w:val="18"/>
              </w:rPr>
            </w:pPr>
            <w:r>
              <w:rPr>
                <w:rFonts w:ascii="宋体" w:hAnsi="宋体" w:cs="宋体" w:hint="eastAsia"/>
                <w:kern w:val="0"/>
                <w:sz w:val="18"/>
                <w:szCs w:val="18"/>
              </w:rPr>
              <w:t>2</w:t>
            </w:r>
            <w:r w:rsidR="00FB45DE">
              <w:rPr>
                <w:rFonts w:ascii="宋体" w:hAnsi="宋体" w:cs="宋体" w:hint="eastAsia"/>
                <w:kern w:val="0"/>
                <w:sz w:val="18"/>
                <w:szCs w:val="18"/>
              </w:rPr>
              <w:t>0.</w:t>
            </w:r>
            <w:r w:rsidR="007960B8">
              <w:rPr>
                <w:rFonts w:ascii="宋体" w:hAnsi="宋体" w:cs="宋体" w:hint="eastAsia"/>
                <w:kern w:val="0"/>
                <w:sz w:val="18"/>
                <w:szCs w:val="18"/>
              </w:rPr>
              <w:t xml:space="preserve">.00 </w:t>
            </w:r>
          </w:p>
        </w:tc>
        <w:tc>
          <w:tcPr>
            <w:tcW w:w="609" w:type="dxa"/>
            <w:gridSpan w:val="2"/>
            <w:tcBorders>
              <w:top w:val="nil"/>
              <w:left w:val="nil"/>
              <w:bottom w:val="single" w:sz="4" w:space="0" w:color="auto"/>
              <w:right w:val="single" w:sz="4" w:space="0" w:color="auto"/>
            </w:tcBorders>
            <w:vAlign w:val="center"/>
          </w:tcPr>
          <w:p w14:paraId="08426B1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808" w:type="dxa"/>
            <w:tcBorders>
              <w:top w:val="nil"/>
              <w:left w:val="nil"/>
              <w:bottom w:val="single" w:sz="4" w:space="0" w:color="auto"/>
              <w:right w:val="single" w:sz="4" w:space="0" w:color="auto"/>
            </w:tcBorders>
            <w:vAlign w:val="center"/>
          </w:tcPr>
          <w:p w14:paraId="77131C95" w14:textId="77777777" w:rsidR="007960B8" w:rsidRDefault="001A0EDD">
            <w:pPr>
              <w:widowControl/>
              <w:jc w:val="right"/>
              <w:rPr>
                <w:rFonts w:ascii="宋体" w:hAnsi="宋体" w:cs="宋体"/>
                <w:kern w:val="0"/>
                <w:sz w:val="18"/>
                <w:szCs w:val="18"/>
              </w:rPr>
            </w:pPr>
            <w:r>
              <w:rPr>
                <w:rFonts w:ascii="宋体" w:hAnsi="宋体" w:cs="宋体" w:hint="eastAsia"/>
                <w:kern w:val="0"/>
                <w:sz w:val="18"/>
                <w:szCs w:val="18"/>
              </w:rPr>
              <w:t>12</w:t>
            </w:r>
            <w:r w:rsidR="007960B8">
              <w:rPr>
                <w:rFonts w:ascii="宋体" w:hAnsi="宋体" w:cs="宋体" w:hint="eastAsia"/>
                <w:kern w:val="0"/>
                <w:sz w:val="18"/>
                <w:szCs w:val="18"/>
              </w:rPr>
              <w:t>0.00</w:t>
            </w:r>
          </w:p>
        </w:tc>
      </w:tr>
      <w:tr w:rsidR="007960B8" w14:paraId="37BAA29D" w14:textId="77777777" w:rsidTr="00B113C4">
        <w:trPr>
          <w:trHeight w:val="450"/>
        </w:trPr>
        <w:tc>
          <w:tcPr>
            <w:tcW w:w="568" w:type="dxa"/>
            <w:tcBorders>
              <w:top w:val="nil"/>
              <w:left w:val="single" w:sz="4" w:space="0" w:color="auto"/>
              <w:bottom w:val="single" w:sz="4" w:space="0" w:color="auto"/>
              <w:right w:val="single" w:sz="4" w:space="0" w:color="auto"/>
            </w:tcBorders>
            <w:vAlign w:val="center"/>
          </w:tcPr>
          <w:p w14:paraId="2F70B88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14:paraId="1263EBE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13</w:t>
            </w:r>
          </w:p>
        </w:tc>
        <w:tc>
          <w:tcPr>
            <w:tcW w:w="425" w:type="dxa"/>
            <w:gridSpan w:val="2"/>
            <w:tcBorders>
              <w:top w:val="nil"/>
              <w:left w:val="nil"/>
              <w:bottom w:val="single" w:sz="4" w:space="0" w:color="auto"/>
              <w:right w:val="single" w:sz="4" w:space="0" w:color="auto"/>
            </w:tcBorders>
            <w:vAlign w:val="center"/>
          </w:tcPr>
          <w:p w14:paraId="1E5E0D7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134" w:type="dxa"/>
            <w:gridSpan w:val="2"/>
            <w:tcBorders>
              <w:top w:val="nil"/>
              <w:left w:val="nil"/>
              <w:bottom w:val="single" w:sz="4" w:space="0" w:color="auto"/>
              <w:right w:val="single" w:sz="4" w:space="0" w:color="auto"/>
            </w:tcBorders>
            <w:vAlign w:val="center"/>
          </w:tcPr>
          <w:p w14:paraId="193703BE"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商贸事务</w:t>
            </w:r>
          </w:p>
        </w:tc>
        <w:tc>
          <w:tcPr>
            <w:tcW w:w="805" w:type="dxa"/>
            <w:tcBorders>
              <w:top w:val="nil"/>
              <w:left w:val="nil"/>
              <w:bottom w:val="single" w:sz="4" w:space="0" w:color="auto"/>
              <w:right w:val="single" w:sz="4" w:space="0" w:color="auto"/>
            </w:tcBorders>
            <w:vAlign w:val="center"/>
          </w:tcPr>
          <w:p w14:paraId="6E975960"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5" w:type="dxa"/>
            <w:gridSpan w:val="2"/>
            <w:tcBorders>
              <w:top w:val="nil"/>
              <w:left w:val="nil"/>
              <w:bottom w:val="single" w:sz="4" w:space="0" w:color="auto"/>
              <w:right w:val="single" w:sz="4" w:space="0" w:color="auto"/>
            </w:tcBorders>
            <w:vAlign w:val="center"/>
          </w:tcPr>
          <w:p w14:paraId="3F4CB169" w14:textId="77777777" w:rsidR="007960B8" w:rsidRDefault="001A0EDD">
            <w:pPr>
              <w:widowControl/>
              <w:jc w:val="right"/>
              <w:rPr>
                <w:rFonts w:ascii="宋体" w:hAnsi="宋体" w:cs="宋体"/>
                <w:kern w:val="0"/>
                <w:sz w:val="18"/>
                <w:szCs w:val="18"/>
              </w:rPr>
            </w:pPr>
            <w:r>
              <w:rPr>
                <w:rFonts w:ascii="宋体" w:hAnsi="宋体" w:cs="宋体" w:hint="eastAsia"/>
                <w:kern w:val="0"/>
                <w:sz w:val="18"/>
                <w:szCs w:val="18"/>
              </w:rPr>
              <w:t>358</w:t>
            </w:r>
            <w:r w:rsidR="00C63031">
              <w:rPr>
                <w:rFonts w:ascii="宋体" w:hAnsi="宋体" w:cs="宋体" w:hint="eastAsia"/>
                <w:kern w:val="0"/>
                <w:sz w:val="18"/>
                <w:szCs w:val="18"/>
              </w:rPr>
              <w:t>.0</w:t>
            </w:r>
            <w:r w:rsidR="007960B8">
              <w:rPr>
                <w:rFonts w:ascii="宋体" w:hAnsi="宋体" w:cs="宋体" w:hint="eastAsia"/>
                <w:kern w:val="0"/>
                <w:sz w:val="18"/>
                <w:szCs w:val="18"/>
              </w:rPr>
              <w:t>0</w:t>
            </w:r>
          </w:p>
        </w:tc>
        <w:tc>
          <w:tcPr>
            <w:tcW w:w="667" w:type="dxa"/>
            <w:gridSpan w:val="2"/>
            <w:tcBorders>
              <w:top w:val="nil"/>
              <w:left w:val="nil"/>
              <w:bottom w:val="single" w:sz="4" w:space="0" w:color="auto"/>
              <w:right w:val="single" w:sz="4" w:space="0" w:color="auto"/>
            </w:tcBorders>
            <w:vAlign w:val="center"/>
          </w:tcPr>
          <w:p w14:paraId="7C3ED49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756" w:type="dxa"/>
            <w:tcBorders>
              <w:top w:val="nil"/>
              <w:left w:val="nil"/>
              <w:bottom w:val="single" w:sz="4" w:space="0" w:color="auto"/>
              <w:right w:val="single" w:sz="4" w:space="0" w:color="auto"/>
            </w:tcBorders>
            <w:vAlign w:val="center"/>
          </w:tcPr>
          <w:p w14:paraId="116EC80D" w14:textId="77777777" w:rsidR="007960B8" w:rsidRDefault="001A0EDD" w:rsidP="009758F1">
            <w:pPr>
              <w:widowControl/>
              <w:jc w:val="right"/>
              <w:rPr>
                <w:rFonts w:ascii="宋体" w:hAnsi="宋体" w:cs="宋体"/>
                <w:kern w:val="0"/>
                <w:sz w:val="18"/>
                <w:szCs w:val="18"/>
              </w:rPr>
            </w:pPr>
            <w:r>
              <w:rPr>
                <w:rFonts w:ascii="宋体" w:hAnsi="宋体" w:cs="宋体" w:hint="eastAsia"/>
                <w:kern w:val="0"/>
                <w:sz w:val="18"/>
                <w:szCs w:val="18"/>
              </w:rPr>
              <w:t>2</w:t>
            </w:r>
            <w:r w:rsidR="009758F1">
              <w:rPr>
                <w:rFonts w:ascii="宋体" w:hAnsi="宋体" w:cs="宋体" w:hint="eastAsia"/>
                <w:kern w:val="0"/>
                <w:sz w:val="18"/>
                <w:szCs w:val="18"/>
              </w:rPr>
              <w:t>1</w:t>
            </w:r>
            <w:r>
              <w:rPr>
                <w:rFonts w:ascii="宋体" w:hAnsi="宋体" w:cs="宋体" w:hint="eastAsia"/>
                <w:kern w:val="0"/>
                <w:sz w:val="18"/>
                <w:szCs w:val="18"/>
              </w:rPr>
              <w:t>8.0</w:t>
            </w:r>
            <w:r w:rsidR="007960B8">
              <w:rPr>
                <w:rFonts w:ascii="宋体" w:hAnsi="宋体" w:cs="宋体" w:hint="eastAsia"/>
                <w:kern w:val="0"/>
                <w:sz w:val="18"/>
                <w:szCs w:val="18"/>
              </w:rPr>
              <w:t>0</w:t>
            </w:r>
          </w:p>
        </w:tc>
        <w:tc>
          <w:tcPr>
            <w:tcW w:w="576" w:type="dxa"/>
            <w:gridSpan w:val="2"/>
            <w:tcBorders>
              <w:top w:val="nil"/>
              <w:left w:val="nil"/>
              <w:bottom w:val="single" w:sz="4" w:space="0" w:color="auto"/>
              <w:right w:val="single" w:sz="4" w:space="0" w:color="auto"/>
            </w:tcBorders>
            <w:vAlign w:val="center"/>
          </w:tcPr>
          <w:p w14:paraId="61FD65E0"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12" w:type="dxa"/>
            <w:gridSpan w:val="2"/>
            <w:tcBorders>
              <w:top w:val="nil"/>
              <w:left w:val="nil"/>
              <w:bottom w:val="single" w:sz="4" w:space="0" w:color="auto"/>
              <w:right w:val="single" w:sz="4" w:space="0" w:color="auto"/>
            </w:tcBorders>
            <w:vAlign w:val="center"/>
          </w:tcPr>
          <w:p w14:paraId="513A2355"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tcBorders>
              <w:top w:val="nil"/>
              <w:left w:val="nil"/>
              <w:bottom w:val="single" w:sz="4" w:space="0" w:color="auto"/>
              <w:right w:val="single" w:sz="4" w:space="0" w:color="auto"/>
            </w:tcBorders>
            <w:vAlign w:val="center"/>
          </w:tcPr>
          <w:p w14:paraId="3E6A4F5E"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gridSpan w:val="3"/>
            <w:tcBorders>
              <w:top w:val="nil"/>
              <w:left w:val="nil"/>
              <w:bottom w:val="single" w:sz="4" w:space="0" w:color="auto"/>
              <w:right w:val="single" w:sz="4" w:space="0" w:color="auto"/>
            </w:tcBorders>
            <w:vAlign w:val="center"/>
          </w:tcPr>
          <w:p w14:paraId="0F739AA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89" w:type="dxa"/>
            <w:tcBorders>
              <w:top w:val="nil"/>
              <w:left w:val="nil"/>
              <w:bottom w:val="single" w:sz="4" w:space="0" w:color="auto"/>
              <w:right w:val="single" w:sz="4" w:space="0" w:color="auto"/>
            </w:tcBorders>
            <w:vAlign w:val="center"/>
          </w:tcPr>
          <w:p w14:paraId="610183E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651" w:type="dxa"/>
            <w:gridSpan w:val="3"/>
            <w:tcBorders>
              <w:top w:val="nil"/>
              <w:left w:val="nil"/>
              <w:bottom w:val="single" w:sz="4" w:space="0" w:color="auto"/>
              <w:right w:val="single" w:sz="4" w:space="0" w:color="auto"/>
            </w:tcBorders>
            <w:vAlign w:val="center"/>
          </w:tcPr>
          <w:p w14:paraId="122F64A8" w14:textId="77777777" w:rsidR="007960B8" w:rsidRDefault="009758F1">
            <w:pPr>
              <w:widowControl/>
              <w:jc w:val="right"/>
              <w:rPr>
                <w:rFonts w:ascii="宋体" w:hAnsi="宋体" w:cs="宋体"/>
                <w:kern w:val="0"/>
                <w:sz w:val="18"/>
                <w:szCs w:val="18"/>
              </w:rPr>
            </w:pPr>
            <w:r>
              <w:rPr>
                <w:rFonts w:ascii="宋体" w:hAnsi="宋体" w:cs="宋体" w:hint="eastAsia"/>
                <w:kern w:val="0"/>
                <w:sz w:val="18"/>
                <w:szCs w:val="18"/>
              </w:rPr>
              <w:t>2</w:t>
            </w:r>
            <w:r w:rsidR="00FB45DE">
              <w:rPr>
                <w:rFonts w:ascii="宋体" w:hAnsi="宋体" w:cs="宋体" w:hint="eastAsia"/>
                <w:kern w:val="0"/>
                <w:sz w:val="18"/>
                <w:szCs w:val="18"/>
              </w:rPr>
              <w:t>0</w:t>
            </w:r>
            <w:r w:rsidR="007960B8">
              <w:rPr>
                <w:rFonts w:ascii="宋体" w:hAnsi="宋体" w:cs="宋体" w:hint="eastAsia"/>
                <w:kern w:val="0"/>
                <w:sz w:val="18"/>
                <w:szCs w:val="18"/>
              </w:rPr>
              <w:t xml:space="preserve">.00 </w:t>
            </w:r>
          </w:p>
        </w:tc>
        <w:tc>
          <w:tcPr>
            <w:tcW w:w="609" w:type="dxa"/>
            <w:gridSpan w:val="2"/>
            <w:tcBorders>
              <w:top w:val="nil"/>
              <w:left w:val="nil"/>
              <w:bottom w:val="single" w:sz="4" w:space="0" w:color="auto"/>
              <w:right w:val="single" w:sz="4" w:space="0" w:color="auto"/>
            </w:tcBorders>
            <w:vAlign w:val="center"/>
          </w:tcPr>
          <w:p w14:paraId="3F354C09"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808" w:type="dxa"/>
            <w:tcBorders>
              <w:top w:val="nil"/>
              <w:left w:val="nil"/>
              <w:bottom w:val="single" w:sz="4" w:space="0" w:color="auto"/>
              <w:right w:val="single" w:sz="4" w:space="0" w:color="auto"/>
            </w:tcBorders>
            <w:vAlign w:val="center"/>
          </w:tcPr>
          <w:p w14:paraId="7AB2C849" w14:textId="77777777" w:rsidR="007960B8" w:rsidRDefault="001A0EDD">
            <w:pPr>
              <w:widowControl/>
              <w:jc w:val="right"/>
              <w:rPr>
                <w:rFonts w:ascii="宋体" w:hAnsi="宋体" w:cs="宋体"/>
                <w:kern w:val="0"/>
                <w:sz w:val="18"/>
                <w:szCs w:val="18"/>
              </w:rPr>
            </w:pPr>
            <w:r>
              <w:rPr>
                <w:rFonts w:ascii="宋体" w:hAnsi="宋体" w:cs="宋体" w:hint="eastAsia"/>
                <w:kern w:val="0"/>
                <w:sz w:val="18"/>
                <w:szCs w:val="18"/>
              </w:rPr>
              <w:t>120</w:t>
            </w:r>
            <w:r w:rsidR="007960B8">
              <w:rPr>
                <w:rFonts w:ascii="宋体" w:hAnsi="宋体" w:cs="宋体" w:hint="eastAsia"/>
                <w:kern w:val="0"/>
                <w:sz w:val="18"/>
                <w:szCs w:val="18"/>
              </w:rPr>
              <w:t>.00</w:t>
            </w:r>
          </w:p>
        </w:tc>
      </w:tr>
      <w:tr w:rsidR="007960B8" w14:paraId="5182DD21" w14:textId="77777777" w:rsidTr="00B113C4">
        <w:trPr>
          <w:trHeight w:val="655"/>
        </w:trPr>
        <w:tc>
          <w:tcPr>
            <w:tcW w:w="568" w:type="dxa"/>
            <w:tcBorders>
              <w:top w:val="nil"/>
              <w:left w:val="single" w:sz="4" w:space="0" w:color="auto"/>
              <w:bottom w:val="single" w:sz="4" w:space="0" w:color="auto"/>
              <w:right w:val="single" w:sz="4" w:space="0" w:color="auto"/>
            </w:tcBorders>
            <w:vAlign w:val="center"/>
          </w:tcPr>
          <w:p w14:paraId="0DFD31E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single" w:sz="4" w:space="0" w:color="auto"/>
            </w:tcBorders>
            <w:vAlign w:val="center"/>
          </w:tcPr>
          <w:p w14:paraId="456F849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gridSpan w:val="2"/>
            <w:tcBorders>
              <w:top w:val="nil"/>
              <w:left w:val="nil"/>
              <w:bottom w:val="single" w:sz="4" w:space="0" w:color="auto"/>
              <w:right w:val="single" w:sz="4" w:space="0" w:color="auto"/>
            </w:tcBorders>
            <w:vAlign w:val="center"/>
          </w:tcPr>
          <w:p w14:paraId="623D83DE"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99</w:t>
            </w:r>
          </w:p>
        </w:tc>
        <w:tc>
          <w:tcPr>
            <w:tcW w:w="1134" w:type="dxa"/>
            <w:gridSpan w:val="2"/>
            <w:tcBorders>
              <w:top w:val="nil"/>
              <w:left w:val="nil"/>
              <w:bottom w:val="single" w:sz="4" w:space="0" w:color="auto"/>
              <w:right w:val="single" w:sz="4" w:space="0" w:color="auto"/>
            </w:tcBorders>
            <w:vAlign w:val="center"/>
          </w:tcPr>
          <w:p w14:paraId="6CF8C9A4"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其他商贸事务支出</w:t>
            </w:r>
          </w:p>
        </w:tc>
        <w:tc>
          <w:tcPr>
            <w:tcW w:w="805" w:type="dxa"/>
            <w:tcBorders>
              <w:top w:val="nil"/>
              <w:left w:val="nil"/>
              <w:bottom w:val="single" w:sz="4" w:space="0" w:color="auto"/>
              <w:right w:val="single" w:sz="4" w:space="0" w:color="auto"/>
            </w:tcBorders>
            <w:vAlign w:val="center"/>
          </w:tcPr>
          <w:p w14:paraId="1F5C8B4C"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5" w:type="dxa"/>
            <w:gridSpan w:val="2"/>
            <w:tcBorders>
              <w:top w:val="nil"/>
              <w:left w:val="nil"/>
              <w:bottom w:val="single" w:sz="4" w:space="0" w:color="auto"/>
              <w:right w:val="single" w:sz="4" w:space="0" w:color="auto"/>
            </w:tcBorders>
            <w:vAlign w:val="center"/>
          </w:tcPr>
          <w:p w14:paraId="3C5899AF" w14:textId="77777777" w:rsidR="007960B8" w:rsidRDefault="00E84FAA">
            <w:pPr>
              <w:widowControl/>
              <w:jc w:val="right"/>
              <w:rPr>
                <w:rFonts w:ascii="宋体" w:hAnsi="宋体" w:cs="宋体"/>
                <w:kern w:val="0"/>
                <w:sz w:val="18"/>
                <w:szCs w:val="18"/>
              </w:rPr>
            </w:pPr>
            <w:r>
              <w:rPr>
                <w:rFonts w:ascii="宋体" w:hAnsi="宋体" w:cs="宋体" w:hint="eastAsia"/>
                <w:kern w:val="0"/>
                <w:sz w:val="18"/>
                <w:szCs w:val="18"/>
              </w:rPr>
              <w:t>358</w:t>
            </w:r>
            <w:r w:rsidR="00C63031">
              <w:rPr>
                <w:rFonts w:ascii="宋体" w:hAnsi="宋体" w:cs="宋体" w:hint="eastAsia"/>
                <w:kern w:val="0"/>
                <w:sz w:val="18"/>
                <w:szCs w:val="18"/>
              </w:rPr>
              <w:t>.0</w:t>
            </w:r>
            <w:r w:rsidR="007960B8">
              <w:rPr>
                <w:rFonts w:ascii="宋体" w:hAnsi="宋体" w:cs="宋体" w:hint="eastAsia"/>
                <w:kern w:val="0"/>
                <w:sz w:val="18"/>
                <w:szCs w:val="18"/>
              </w:rPr>
              <w:t>0</w:t>
            </w:r>
          </w:p>
        </w:tc>
        <w:tc>
          <w:tcPr>
            <w:tcW w:w="667" w:type="dxa"/>
            <w:gridSpan w:val="2"/>
            <w:tcBorders>
              <w:top w:val="nil"/>
              <w:left w:val="nil"/>
              <w:bottom w:val="single" w:sz="4" w:space="0" w:color="auto"/>
              <w:right w:val="single" w:sz="4" w:space="0" w:color="auto"/>
            </w:tcBorders>
            <w:vAlign w:val="center"/>
          </w:tcPr>
          <w:p w14:paraId="2E0C9575"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756" w:type="dxa"/>
            <w:tcBorders>
              <w:top w:val="nil"/>
              <w:left w:val="nil"/>
              <w:bottom w:val="single" w:sz="4" w:space="0" w:color="auto"/>
              <w:right w:val="single" w:sz="4" w:space="0" w:color="auto"/>
            </w:tcBorders>
            <w:vAlign w:val="center"/>
          </w:tcPr>
          <w:p w14:paraId="33CE7CE6" w14:textId="77777777" w:rsidR="007960B8" w:rsidRDefault="000135FB" w:rsidP="009758F1">
            <w:pPr>
              <w:widowControl/>
              <w:jc w:val="right"/>
              <w:rPr>
                <w:rFonts w:ascii="宋体" w:hAnsi="宋体" w:cs="宋体"/>
                <w:kern w:val="0"/>
                <w:sz w:val="18"/>
                <w:szCs w:val="18"/>
              </w:rPr>
            </w:pPr>
            <w:r>
              <w:rPr>
                <w:rFonts w:ascii="宋体" w:hAnsi="宋体" w:cs="宋体" w:hint="eastAsia"/>
                <w:kern w:val="0"/>
                <w:sz w:val="18"/>
                <w:szCs w:val="18"/>
              </w:rPr>
              <w:t>2</w:t>
            </w:r>
            <w:r w:rsidR="009758F1">
              <w:rPr>
                <w:rFonts w:ascii="宋体" w:hAnsi="宋体" w:cs="宋体" w:hint="eastAsia"/>
                <w:kern w:val="0"/>
                <w:sz w:val="18"/>
                <w:szCs w:val="18"/>
              </w:rPr>
              <w:t>1</w:t>
            </w:r>
            <w:r>
              <w:rPr>
                <w:rFonts w:ascii="宋体" w:hAnsi="宋体" w:cs="宋体" w:hint="eastAsia"/>
                <w:kern w:val="0"/>
                <w:sz w:val="18"/>
                <w:szCs w:val="18"/>
              </w:rPr>
              <w:t>8.0</w:t>
            </w:r>
            <w:r w:rsidR="007960B8">
              <w:rPr>
                <w:rFonts w:ascii="宋体" w:hAnsi="宋体" w:cs="宋体" w:hint="eastAsia"/>
                <w:kern w:val="0"/>
                <w:sz w:val="18"/>
                <w:szCs w:val="18"/>
              </w:rPr>
              <w:t>0</w:t>
            </w:r>
          </w:p>
        </w:tc>
        <w:tc>
          <w:tcPr>
            <w:tcW w:w="576" w:type="dxa"/>
            <w:gridSpan w:val="2"/>
            <w:tcBorders>
              <w:top w:val="nil"/>
              <w:left w:val="nil"/>
              <w:bottom w:val="single" w:sz="4" w:space="0" w:color="auto"/>
              <w:right w:val="single" w:sz="4" w:space="0" w:color="auto"/>
            </w:tcBorders>
            <w:vAlign w:val="center"/>
          </w:tcPr>
          <w:p w14:paraId="139A63C4"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12" w:type="dxa"/>
            <w:gridSpan w:val="2"/>
            <w:tcBorders>
              <w:top w:val="nil"/>
              <w:left w:val="nil"/>
              <w:bottom w:val="single" w:sz="4" w:space="0" w:color="auto"/>
              <w:right w:val="single" w:sz="4" w:space="0" w:color="auto"/>
            </w:tcBorders>
            <w:vAlign w:val="center"/>
          </w:tcPr>
          <w:p w14:paraId="24F2125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tcBorders>
              <w:top w:val="nil"/>
              <w:left w:val="nil"/>
              <w:bottom w:val="single" w:sz="4" w:space="0" w:color="auto"/>
              <w:right w:val="single" w:sz="4" w:space="0" w:color="auto"/>
            </w:tcBorders>
            <w:vAlign w:val="center"/>
          </w:tcPr>
          <w:p w14:paraId="75B79AE1"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gridSpan w:val="3"/>
            <w:tcBorders>
              <w:top w:val="nil"/>
              <w:left w:val="nil"/>
              <w:bottom w:val="single" w:sz="4" w:space="0" w:color="auto"/>
              <w:right w:val="single" w:sz="4" w:space="0" w:color="auto"/>
            </w:tcBorders>
            <w:vAlign w:val="center"/>
          </w:tcPr>
          <w:p w14:paraId="1FBD97C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89" w:type="dxa"/>
            <w:tcBorders>
              <w:top w:val="nil"/>
              <w:left w:val="nil"/>
              <w:bottom w:val="single" w:sz="4" w:space="0" w:color="auto"/>
              <w:right w:val="single" w:sz="4" w:space="0" w:color="auto"/>
            </w:tcBorders>
            <w:vAlign w:val="center"/>
          </w:tcPr>
          <w:p w14:paraId="4775B39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651" w:type="dxa"/>
            <w:gridSpan w:val="3"/>
            <w:tcBorders>
              <w:top w:val="nil"/>
              <w:left w:val="nil"/>
              <w:bottom w:val="single" w:sz="4" w:space="0" w:color="auto"/>
              <w:right w:val="single" w:sz="4" w:space="0" w:color="auto"/>
            </w:tcBorders>
            <w:vAlign w:val="center"/>
          </w:tcPr>
          <w:p w14:paraId="0977AE6E" w14:textId="77777777" w:rsidR="007960B8" w:rsidRDefault="009758F1">
            <w:pPr>
              <w:widowControl/>
              <w:jc w:val="right"/>
              <w:rPr>
                <w:rFonts w:ascii="宋体" w:hAnsi="宋体" w:cs="宋体"/>
                <w:kern w:val="0"/>
                <w:sz w:val="18"/>
                <w:szCs w:val="18"/>
              </w:rPr>
            </w:pPr>
            <w:r>
              <w:rPr>
                <w:rFonts w:ascii="宋体" w:hAnsi="宋体" w:cs="宋体" w:hint="eastAsia"/>
                <w:kern w:val="0"/>
                <w:sz w:val="18"/>
                <w:szCs w:val="18"/>
              </w:rPr>
              <w:t>2</w:t>
            </w:r>
            <w:r w:rsidR="00FB45DE">
              <w:rPr>
                <w:rFonts w:ascii="宋体" w:hAnsi="宋体" w:cs="宋体" w:hint="eastAsia"/>
                <w:kern w:val="0"/>
                <w:sz w:val="18"/>
                <w:szCs w:val="18"/>
              </w:rPr>
              <w:t>0</w:t>
            </w:r>
            <w:r w:rsidR="007960B8">
              <w:rPr>
                <w:rFonts w:ascii="宋体" w:hAnsi="宋体" w:cs="宋体" w:hint="eastAsia"/>
                <w:kern w:val="0"/>
                <w:sz w:val="18"/>
                <w:szCs w:val="18"/>
              </w:rPr>
              <w:t xml:space="preserve">.00 </w:t>
            </w:r>
          </w:p>
        </w:tc>
        <w:tc>
          <w:tcPr>
            <w:tcW w:w="609" w:type="dxa"/>
            <w:gridSpan w:val="2"/>
            <w:tcBorders>
              <w:top w:val="nil"/>
              <w:left w:val="nil"/>
              <w:bottom w:val="single" w:sz="4" w:space="0" w:color="auto"/>
              <w:right w:val="single" w:sz="4" w:space="0" w:color="auto"/>
            </w:tcBorders>
            <w:vAlign w:val="center"/>
          </w:tcPr>
          <w:p w14:paraId="4F6B6E21"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808" w:type="dxa"/>
            <w:tcBorders>
              <w:top w:val="nil"/>
              <w:left w:val="nil"/>
              <w:bottom w:val="single" w:sz="4" w:space="0" w:color="auto"/>
              <w:right w:val="single" w:sz="4" w:space="0" w:color="auto"/>
            </w:tcBorders>
            <w:vAlign w:val="center"/>
          </w:tcPr>
          <w:p w14:paraId="676CBC5B" w14:textId="77777777" w:rsidR="007960B8" w:rsidRDefault="000135FB">
            <w:pPr>
              <w:widowControl/>
              <w:jc w:val="right"/>
              <w:rPr>
                <w:rFonts w:ascii="宋体" w:hAnsi="宋体" w:cs="宋体"/>
                <w:kern w:val="0"/>
                <w:sz w:val="18"/>
                <w:szCs w:val="18"/>
              </w:rPr>
            </w:pPr>
            <w:r>
              <w:rPr>
                <w:rFonts w:ascii="宋体" w:hAnsi="宋体" w:cs="宋体" w:hint="eastAsia"/>
                <w:kern w:val="0"/>
                <w:sz w:val="18"/>
                <w:szCs w:val="18"/>
              </w:rPr>
              <w:t>12</w:t>
            </w:r>
            <w:r w:rsidR="007960B8">
              <w:rPr>
                <w:rFonts w:ascii="宋体" w:hAnsi="宋体" w:cs="宋体" w:hint="eastAsia"/>
                <w:kern w:val="0"/>
                <w:sz w:val="18"/>
                <w:szCs w:val="18"/>
              </w:rPr>
              <w:t>0.00</w:t>
            </w:r>
          </w:p>
        </w:tc>
      </w:tr>
      <w:tr w:rsidR="007960B8" w14:paraId="780E9FD5" w14:textId="77777777" w:rsidTr="00B113C4">
        <w:trPr>
          <w:trHeight w:val="1065"/>
        </w:trPr>
        <w:tc>
          <w:tcPr>
            <w:tcW w:w="568" w:type="dxa"/>
            <w:tcBorders>
              <w:top w:val="nil"/>
              <w:left w:val="single" w:sz="4" w:space="0" w:color="auto"/>
              <w:bottom w:val="single" w:sz="4" w:space="0" w:color="auto"/>
              <w:right w:val="single" w:sz="4" w:space="0" w:color="auto"/>
            </w:tcBorders>
            <w:vAlign w:val="center"/>
          </w:tcPr>
          <w:p w14:paraId="246A0E50"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201</w:t>
            </w:r>
          </w:p>
        </w:tc>
        <w:tc>
          <w:tcPr>
            <w:tcW w:w="425" w:type="dxa"/>
            <w:tcBorders>
              <w:top w:val="nil"/>
              <w:left w:val="nil"/>
              <w:bottom w:val="single" w:sz="4" w:space="0" w:color="auto"/>
              <w:right w:val="single" w:sz="4" w:space="0" w:color="auto"/>
            </w:tcBorders>
            <w:vAlign w:val="center"/>
          </w:tcPr>
          <w:p w14:paraId="13B3C5F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13</w:t>
            </w:r>
          </w:p>
        </w:tc>
        <w:tc>
          <w:tcPr>
            <w:tcW w:w="425" w:type="dxa"/>
            <w:gridSpan w:val="2"/>
            <w:tcBorders>
              <w:top w:val="nil"/>
              <w:left w:val="nil"/>
              <w:bottom w:val="single" w:sz="4" w:space="0" w:color="auto"/>
              <w:right w:val="single" w:sz="4" w:space="0" w:color="auto"/>
            </w:tcBorders>
            <w:vAlign w:val="center"/>
          </w:tcPr>
          <w:p w14:paraId="72BD6ED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99</w:t>
            </w:r>
          </w:p>
        </w:tc>
        <w:tc>
          <w:tcPr>
            <w:tcW w:w="1134" w:type="dxa"/>
            <w:gridSpan w:val="2"/>
            <w:tcBorders>
              <w:top w:val="nil"/>
              <w:left w:val="nil"/>
              <w:bottom w:val="single" w:sz="4" w:space="0" w:color="auto"/>
              <w:right w:val="single" w:sz="4" w:space="0" w:color="auto"/>
            </w:tcBorders>
            <w:vAlign w:val="center"/>
          </w:tcPr>
          <w:p w14:paraId="68520219"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其他商贸事务支出</w:t>
            </w:r>
          </w:p>
        </w:tc>
        <w:tc>
          <w:tcPr>
            <w:tcW w:w="805" w:type="dxa"/>
            <w:tcBorders>
              <w:top w:val="nil"/>
              <w:left w:val="nil"/>
              <w:bottom w:val="single" w:sz="4" w:space="0" w:color="auto"/>
              <w:right w:val="single" w:sz="4" w:space="0" w:color="auto"/>
            </w:tcBorders>
            <w:vAlign w:val="center"/>
          </w:tcPr>
          <w:p w14:paraId="2D276AC0"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各项业务费合计</w:t>
            </w:r>
          </w:p>
        </w:tc>
        <w:tc>
          <w:tcPr>
            <w:tcW w:w="755" w:type="dxa"/>
            <w:gridSpan w:val="2"/>
            <w:tcBorders>
              <w:top w:val="nil"/>
              <w:left w:val="nil"/>
              <w:bottom w:val="single" w:sz="4" w:space="0" w:color="auto"/>
              <w:right w:val="single" w:sz="4" w:space="0" w:color="auto"/>
            </w:tcBorders>
            <w:vAlign w:val="center"/>
          </w:tcPr>
          <w:p w14:paraId="5C371047" w14:textId="77777777" w:rsidR="007960B8" w:rsidRDefault="00E84FAA">
            <w:pPr>
              <w:widowControl/>
              <w:jc w:val="right"/>
              <w:rPr>
                <w:rFonts w:ascii="宋体" w:hAnsi="宋体" w:cs="宋体"/>
                <w:kern w:val="0"/>
                <w:sz w:val="18"/>
                <w:szCs w:val="18"/>
              </w:rPr>
            </w:pPr>
            <w:r>
              <w:rPr>
                <w:rFonts w:ascii="宋体" w:hAnsi="宋体" w:cs="宋体" w:hint="eastAsia"/>
                <w:kern w:val="0"/>
                <w:sz w:val="18"/>
                <w:szCs w:val="18"/>
              </w:rPr>
              <w:t>248</w:t>
            </w:r>
          </w:p>
        </w:tc>
        <w:tc>
          <w:tcPr>
            <w:tcW w:w="667" w:type="dxa"/>
            <w:gridSpan w:val="2"/>
            <w:tcBorders>
              <w:top w:val="nil"/>
              <w:left w:val="nil"/>
              <w:bottom w:val="single" w:sz="4" w:space="0" w:color="auto"/>
              <w:right w:val="single" w:sz="4" w:space="0" w:color="auto"/>
            </w:tcBorders>
            <w:vAlign w:val="center"/>
          </w:tcPr>
          <w:p w14:paraId="47786D6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756" w:type="dxa"/>
            <w:tcBorders>
              <w:top w:val="nil"/>
              <w:left w:val="nil"/>
              <w:bottom w:val="single" w:sz="4" w:space="0" w:color="auto"/>
              <w:right w:val="single" w:sz="4" w:space="0" w:color="auto"/>
            </w:tcBorders>
            <w:vAlign w:val="center"/>
          </w:tcPr>
          <w:p w14:paraId="7209DAB0" w14:textId="77777777" w:rsidR="007960B8" w:rsidRDefault="000135FB">
            <w:pPr>
              <w:widowControl/>
              <w:jc w:val="right"/>
              <w:rPr>
                <w:rFonts w:ascii="宋体" w:hAnsi="宋体" w:cs="宋体"/>
                <w:kern w:val="0"/>
                <w:sz w:val="18"/>
                <w:szCs w:val="18"/>
              </w:rPr>
            </w:pPr>
            <w:r>
              <w:rPr>
                <w:rFonts w:ascii="宋体" w:hAnsi="宋体" w:cs="宋体" w:hint="eastAsia"/>
                <w:kern w:val="0"/>
                <w:sz w:val="18"/>
                <w:szCs w:val="18"/>
              </w:rPr>
              <w:t>128.0</w:t>
            </w:r>
            <w:r w:rsidR="007960B8">
              <w:rPr>
                <w:rFonts w:ascii="宋体" w:hAnsi="宋体" w:cs="宋体" w:hint="eastAsia"/>
                <w:kern w:val="0"/>
                <w:sz w:val="18"/>
                <w:szCs w:val="18"/>
              </w:rPr>
              <w:t>0</w:t>
            </w:r>
          </w:p>
        </w:tc>
        <w:tc>
          <w:tcPr>
            <w:tcW w:w="576" w:type="dxa"/>
            <w:gridSpan w:val="2"/>
            <w:tcBorders>
              <w:top w:val="nil"/>
              <w:left w:val="nil"/>
              <w:bottom w:val="single" w:sz="4" w:space="0" w:color="auto"/>
              <w:right w:val="single" w:sz="4" w:space="0" w:color="auto"/>
            </w:tcBorders>
            <w:vAlign w:val="center"/>
          </w:tcPr>
          <w:p w14:paraId="7F177CB5"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12" w:type="dxa"/>
            <w:gridSpan w:val="2"/>
            <w:tcBorders>
              <w:top w:val="nil"/>
              <w:left w:val="nil"/>
              <w:bottom w:val="single" w:sz="4" w:space="0" w:color="auto"/>
              <w:right w:val="single" w:sz="4" w:space="0" w:color="auto"/>
            </w:tcBorders>
            <w:vAlign w:val="center"/>
          </w:tcPr>
          <w:p w14:paraId="431825D0"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tcBorders>
              <w:top w:val="nil"/>
              <w:left w:val="nil"/>
              <w:bottom w:val="single" w:sz="4" w:space="0" w:color="auto"/>
              <w:right w:val="single" w:sz="4" w:space="0" w:color="auto"/>
            </w:tcBorders>
            <w:vAlign w:val="center"/>
          </w:tcPr>
          <w:p w14:paraId="106F725C"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gridSpan w:val="3"/>
            <w:tcBorders>
              <w:top w:val="nil"/>
              <w:left w:val="nil"/>
              <w:bottom w:val="single" w:sz="4" w:space="0" w:color="auto"/>
              <w:right w:val="single" w:sz="4" w:space="0" w:color="auto"/>
            </w:tcBorders>
            <w:vAlign w:val="center"/>
          </w:tcPr>
          <w:p w14:paraId="1E82E613"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89" w:type="dxa"/>
            <w:tcBorders>
              <w:top w:val="nil"/>
              <w:left w:val="nil"/>
              <w:bottom w:val="single" w:sz="4" w:space="0" w:color="auto"/>
              <w:right w:val="single" w:sz="4" w:space="0" w:color="auto"/>
            </w:tcBorders>
            <w:vAlign w:val="center"/>
          </w:tcPr>
          <w:p w14:paraId="1EC138A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651" w:type="dxa"/>
            <w:gridSpan w:val="3"/>
            <w:tcBorders>
              <w:top w:val="nil"/>
              <w:left w:val="nil"/>
              <w:bottom w:val="single" w:sz="4" w:space="0" w:color="auto"/>
              <w:right w:val="single" w:sz="4" w:space="0" w:color="auto"/>
            </w:tcBorders>
            <w:vAlign w:val="center"/>
          </w:tcPr>
          <w:p w14:paraId="75A718A9"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609" w:type="dxa"/>
            <w:gridSpan w:val="2"/>
            <w:tcBorders>
              <w:top w:val="nil"/>
              <w:left w:val="nil"/>
              <w:bottom w:val="single" w:sz="4" w:space="0" w:color="auto"/>
              <w:right w:val="single" w:sz="4" w:space="0" w:color="auto"/>
            </w:tcBorders>
            <w:vAlign w:val="center"/>
          </w:tcPr>
          <w:p w14:paraId="2669FBDD"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808" w:type="dxa"/>
            <w:tcBorders>
              <w:top w:val="nil"/>
              <w:left w:val="nil"/>
              <w:bottom w:val="single" w:sz="4" w:space="0" w:color="auto"/>
              <w:right w:val="single" w:sz="4" w:space="0" w:color="auto"/>
            </w:tcBorders>
            <w:vAlign w:val="center"/>
          </w:tcPr>
          <w:p w14:paraId="4AF0197D" w14:textId="77777777" w:rsidR="007960B8" w:rsidRDefault="00E84FAA">
            <w:pPr>
              <w:widowControl/>
              <w:jc w:val="right"/>
              <w:rPr>
                <w:rFonts w:ascii="宋体" w:hAnsi="宋体" w:cs="宋体"/>
                <w:kern w:val="0"/>
                <w:sz w:val="18"/>
                <w:szCs w:val="18"/>
              </w:rPr>
            </w:pPr>
            <w:r>
              <w:rPr>
                <w:rFonts w:ascii="宋体" w:hAnsi="宋体" w:cs="宋体" w:hint="eastAsia"/>
                <w:kern w:val="0"/>
                <w:sz w:val="18"/>
                <w:szCs w:val="18"/>
              </w:rPr>
              <w:t>120</w:t>
            </w:r>
            <w:r w:rsidR="007960B8">
              <w:rPr>
                <w:rFonts w:ascii="宋体" w:hAnsi="宋体" w:cs="宋体" w:hint="eastAsia"/>
                <w:kern w:val="0"/>
                <w:sz w:val="18"/>
                <w:szCs w:val="18"/>
              </w:rPr>
              <w:t>.00</w:t>
            </w:r>
          </w:p>
        </w:tc>
      </w:tr>
      <w:tr w:rsidR="007960B8" w14:paraId="76226F54" w14:textId="77777777" w:rsidTr="00B113C4">
        <w:trPr>
          <w:trHeight w:val="855"/>
        </w:trPr>
        <w:tc>
          <w:tcPr>
            <w:tcW w:w="568" w:type="dxa"/>
            <w:tcBorders>
              <w:top w:val="nil"/>
              <w:left w:val="single" w:sz="4" w:space="0" w:color="auto"/>
              <w:bottom w:val="single" w:sz="4" w:space="0" w:color="auto"/>
              <w:right w:val="single" w:sz="4" w:space="0" w:color="auto"/>
            </w:tcBorders>
            <w:vAlign w:val="center"/>
          </w:tcPr>
          <w:p w14:paraId="64169CE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201</w:t>
            </w:r>
          </w:p>
        </w:tc>
        <w:tc>
          <w:tcPr>
            <w:tcW w:w="425" w:type="dxa"/>
            <w:tcBorders>
              <w:top w:val="nil"/>
              <w:left w:val="nil"/>
              <w:bottom w:val="single" w:sz="4" w:space="0" w:color="auto"/>
              <w:right w:val="single" w:sz="4" w:space="0" w:color="auto"/>
            </w:tcBorders>
            <w:vAlign w:val="center"/>
          </w:tcPr>
          <w:p w14:paraId="528DFA6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13</w:t>
            </w:r>
          </w:p>
        </w:tc>
        <w:tc>
          <w:tcPr>
            <w:tcW w:w="425" w:type="dxa"/>
            <w:gridSpan w:val="2"/>
            <w:tcBorders>
              <w:top w:val="nil"/>
              <w:left w:val="nil"/>
              <w:bottom w:val="single" w:sz="4" w:space="0" w:color="auto"/>
              <w:right w:val="single" w:sz="4" w:space="0" w:color="auto"/>
            </w:tcBorders>
            <w:vAlign w:val="center"/>
          </w:tcPr>
          <w:p w14:paraId="2BCBE28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99</w:t>
            </w:r>
          </w:p>
        </w:tc>
        <w:tc>
          <w:tcPr>
            <w:tcW w:w="1134" w:type="dxa"/>
            <w:gridSpan w:val="2"/>
            <w:tcBorders>
              <w:top w:val="nil"/>
              <w:left w:val="nil"/>
              <w:bottom w:val="single" w:sz="4" w:space="0" w:color="auto"/>
              <w:right w:val="single" w:sz="4" w:space="0" w:color="auto"/>
            </w:tcBorders>
            <w:vAlign w:val="center"/>
          </w:tcPr>
          <w:p w14:paraId="47BE868C"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其他商贸事务支出</w:t>
            </w:r>
          </w:p>
        </w:tc>
        <w:tc>
          <w:tcPr>
            <w:tcW w:w="805" w:type="dxa"/>
            <w:tcBorders>
              <w:top w:val="nil"/>
              <w:left w:val="nil"/>
              <w:bottom w:val="single" w:sz="4" w:space="0" w:color="auto"/>
              <w:right w:val="single" w:sz="4" w:space="0" w:color="auto"/>
            </w:tcBorders>
            <w:vAlign w:val="center"/>
          </w:tcPr>
          <w:p w14:paraId="733C8E76"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参展经费</w:t>
            </w:r>
          </w:p>
        </w:tc>
        <w:tc>
          <w:tcPr>
            <w:tcW w:w="755" w:type="dxa"/>
            <w:gridSpan w:val="2"/>
            <w:tcBorders>
              <w:top w:val="nil"/>
              <w:left w:val="nil"/>
              <w:bottom w:val="single" w:sz="4" w:space="0" w:color="auto"/>
              <w:right w:val="single" w:sz="4" w:space="0" w:color="auto"/>
            </w:tcBorders>
            <w:vAlign w:val="center"/>
          </w:tcPr>
          <w:p w14:paraId="75322A64" w14:textId="77777777" w:rsidR="007960B8" w:rsidRDefault="00135549">
            <w:pPr>
              <w:widowControl/>
              <w:jc w:val="right"/>
              <w:rPr>
                <w:rFonts w:ascii="宋体" w:hAnsi="宋体" w:cs="宋体"/>
                <w:kern w:val="0"/>
                <w:sz w:val="18"/>
                <w:szCs w:val="18"/>
              </w:rPr>
            </w:pPr>
            <w:r>
              <w:rPr>
                <w:rFonts w:ascii="宋体" w:hAnsi="宋体" w:cs="宋体" w:hint="eastAsia"/>
                <w:kern w:val="0"/>
                <w:sz w:val="18"/>
                <w:szCs w:val="18"/>
              </w:rPr>
              <w:t>20</w:t>
            </w:r>
            <w:r w:rsidR="007960B8">
              <w:rPr>
                <w:rFonts w:ascii="宋体" w:hAnsi="宋体" w:cs="宋体" w:hint="eastAsia"/>
                <w:kern w:val="0"/>
                <w:sz w:val="18"/>
                <w:szCs w:val="18"/>
              </w:rPr>
              <w:t>.00</w:t>
            </w:r>
          </w:p>
        </w:tc>
        <w:tc>
          <w:tcPr>
            <w:tcW w:w="667" w:type="dxa"/>
            <w:gridSpan w:val="2"/>
            <w:tcBorders>
              <w:top w:val="nil"/>
              <w:left w:val="nil"/>
              <w:bottom w:val="single" w:sz="4" w:space="0" w:color="auto"/>
              <w:right w:val="single" w:sz="4" w:space="0" w:color="auto"/>
            </w:tcBorders>
            <w:vAlign w:val="center"/>
          </w:tcPr>
          <w:p w14:paraId="20914354"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756" w:type="dxa"/>
            <w:tcBorders>
              <w:top w:val="nil"/>
              <w:left w:val="nil"/>
              <w:bottom w:val="single" w:sz="4" w:space="0" w:color="auto"/>
              <w:right w:val="single" w:sz="4" w:space="0" w:color="auto"/>
            </w:tcBorders>
            <w:vAlign w:val="center"/>
          </w:tcPr>
          <w:p w14:paraId="7FD0B0D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gridSpan w:val="2"/>
            <w:tcBorders>
              <w:top w:val="nil"/>
              <w:left w:val="nil"/>
              <w:bottom w:val="single" w:sz="4" w:space="0" w:color="auto"/>
              <w:right w:val="single" w:sz="4" w:space="0" w:color="auto"/>
            </w:tcBorders>
            <w:vAlign w:val="center"/>
          </w:tcPr>
          <w:p w14:paraId="041E668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12" w:type="dxa"/>
            <w:gridSpan w:val="2"/>
            <w:tcBorders>
              <w:top w:val="nil"/>
              <w:left w:val="nil"/>
              <w:bottom w:val="single" w:sz="4" w:space="0" w:color="auto"/>
              <w:right w:val="single" w:sz="4" w:space="0" w:color="auto"/>
            </w:tcBorders>
            <w:vAlign w:val="center"/>
          </w:tcPr>
          <w:p w14:paraId="1D502B4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tcBorders>
              <w:top w:val="nil"/>
              <w:left w:val="nil"/>
              <w:bottom w:val="single" w:sz="4" w:space="0" w:color="auto"/>
              <w:right w:val="single" w:sz="4" w:space="0" w:color="auto"/>
            </w:tcBorders>
            <w:vAlign w:val="center"/>
          </w:tcPr>
          <w:p w14:paraId="2798FB4A"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gridSpan w:val="3"/>
            <w:tcBorders>
              <w:top w:val="nil"/>
              <w:left w:val="nil"/>
              <w:bottom w:val="single" w:sz="4" w:space="0" w:color="auto"/>
              <w:right w:val="single" w:sz="4" w:space="0" w:color="auto"/>
            </w:tcBorders>
            <w:vAlign w:val="center"/>
          </w:tcPr>
          <w:p w14:paraId="32ED1E13"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89" w:type="dxa"/>
            <w:tcBorders>
              <w:top w:val="nil"/>
              <w:left w:val="nil"/>
              <w:bottom w:val="single" w:sz="4" w:space="0" w:color="auto"/>
              <w:right w:val="single" w:sz="4" w:space="0" w:color="auto"/>
            </w:tcBorders>
            <w:vAlign w:val="center"/>
          </w:tcPr>
          <w:p w14:paraId="4DA790B9"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651" w:type="dxa"/>
            <w:gridSpan w:val="3"/>
            <w:tcBorders>
              <w:top w:val="nil"/>
              <w:left w:val="nil"/>
              <w:bottom w:val="single" w:sz="4" w:space="0" w:color="auto"/>
              <w:right w:val="single" w:sz="4" w:space="0" w:color="auto"/>
            </w:tcBorders>
            <w:vAlign w:val="center"/>
          </w:tcPr>
          <w:p w14:paraId="3067F089" w14:textId="77777777" w:rsidR="007960B8" w:rsidRDefault="00135549">
            <w:pPr>
              <w:widowControl/>
              <w:jc w:val="right"/>
              <w:rPr>
                <w:rFonts w:ascii="宋体" w:hAnsi="宋体" w:cs="宋体"/>
                <w:kern w:val="0"/>
                <w:sz w:val="18"/>
                <w:szCs w:val="18"/>
              </w:rPr>
            </w:pPr>
            <w:r>
              <w:rPr>
                <w:rFonts w:ascii="宋体" w:hAnsi="宋体" w:cs="宋体" w:hint="eastAsia"/>
                <w:kern w:val="0"/>
                <w:sz w:val="18"/>
                <w:szCs w:val="18"/>
              </w:rPr>
              <w:t>20</w:t>
            </w:r>
            <w:r w:rsidR="007960B8">
              <w:rPr>
                <w:rFonts w:ascii="宋体" w:hAnsi="宋体" w:cs="宋体" w:hint="eastAsia"/>
                <w:kern w:val="0"/>
                <w:sz w:val="18"/>
                <w:szCs w:val="18"/>
              </w:rPr>
              <w:t xml:space="preserve">.00 </w:t>
            </w:r>
          </w:p>
        </w:tc>
        <w:tc>
          <w:tcPr>
            <w:tcW w:w="609" w:type="dxa"/>
            <w:gridSpan w:val="2"/>
            <w:tcBorders>
              <w:top w:val="nil"/>
              <w:left w:val="nil"/>
              <w:bottom w:val="single" w:sz="4" w:space="0" w:color="auto"/>
              <w:right w:val="single" w:sz="4" w:space="0" w:color="auto"/>
            </w:tcBorders>
            <w:vAlign w:val="center"/>
          </w:tcPr>
          <w:p w14:paraId="1E837DC1"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808" w:type="dxa"/>
            <w:tcBorders>
              <w:top w:val="nil"/>
              <w:left w:val="nil"/>
              <w:bottom w:val="single" w:sz="4" w:space="0" w:color="auto"/>
              <w:right w:val="single" w:sz="4" w:space="0" w:color="auto"/>
            </w:tcBorders>
            <w:vAlign w:val="center"/>
          </w:tcPr>
          <w:p w14:paraId="357C219E"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r w:rsidR="007960B8" w14:paraId="06114920" w14:textId="77777777" w:rsidTr="00B113C4">
        <w:trPr>
          <w:trHeight w:val="306"/>
        </w:trPr>
        <w:tc>
          <w:tcPr>
            <w:tcW w:w="568" w:type="dxa"/>
            <w:tcBorders>
              <w:top w:val="nil"/>
              <w:left w:val="single" w:sz="4" w:space="0" w:color="auto"/>
              <w:bottom w:val="single" w:sz="4" w:space="0" w:color="auto"/>
              <w:right w:val="single" w:sz="4" w:space="0" w:color="auto"/>
            </w:tcBorders>
            <w:vAlign w:val="center"/>
          </w:tcPr>
          <w:p w14:paraId="2215EDEB"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201</w:t>
            </w:r>
          </w:p>
        </w:tc>
        <w:tc>
          <w:tcPr>
            <w:tcW w:w="425" w:type="dxa"/>
            <w:tcBorders>
              <w:top w:val="nil"/>
              <w:left w:val="nil"/>
              <w:bottom w:val="single" w:sz="4" w:space="0" w:color="auto"/>
              <w:right w:val="single" w:sz="4" w:space="0" w:color="auto"/>
            </w:tcBorders>
            <w:vAlign w:val="center"/>
          </w:tcPr>
          <w:p w14:paraId="3E55025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13</w:t>
            </w:r>
          </w:p>
        </w:tc>
        <w:tc>
          <w:tcPr>
            <w:tcW w:w="425" w:type="dxa"/>
            <w:gridSpan w:val="2"/>
            <w:tcBorders>
              <w:top w:val="nil"/>
              <w:left w:val="nil"/>
              <w:bottom w:val="single" w:sz="4" w:space="0" w:color="auto"/>
              <w:right w:val="single" w:sz="4" w:space="0" w:color="auto"/>
            </w:tcBorders>
            <w:vAlign w:val="center"/>
          </w:tcPr>
          <w:p w14:paraId="5E47F01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99</w:t>
            </w:r>
          </w:p>
        </w:tc>
        <w:tc>
          <w:tcPr>
            <w:tcW w:w="1134" w:type="dxa"/>
            <w:gridSpan w:val="2"/>
            <w:tcBorders>
              <w:top w:val="nil"/>
              <w:left w:val="nil"/>
              <w:bottom w:val="single" w:sz="4" w:space="0" w:color="auto"/>
              <w:right w:val="single" w:sz="4" w:space="0" w:color="auto"/>
            </w:tcBorders>
            <w:vAlign w:val="center"/>
          </w:tcPr>
          <w:p w14:paraId="08D28171"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其他商贸事务支出</w:t>
            </w:r>
          </w:p>
        </w:tc>
        <w:tc>
          <w:tcPr>
            <w:tcW w:w="805" w:type="dxa"/>
            <w:tcBorders>
              <w:top w:val="nil"/>
              <w:left w:val="nil"/>
              <w:bottom w:val="single" w:sz="4" w:space="0" w:color="auto"/>
              <w:right w:val="single" w:sz="4" w:space="0" w:color="auto"/>
            </w:tcBorders>
            <w:vAlign w:val="center"/>
          </w:tcPr>
          <w:p w14:paraId="0EBC92C9" w14:textId="77777777" w:rsidR="000C23D5" w:rsidRDefault="000C23D5">
            <w:pPr>
              <w:widowControl/>
              <w:jc w:val="left"/>
              <w:rPr>
                <w:rFonts w:ascii="宋体" w:hAnsi="宋体" w:cs="宋体" w:hint="eastAsia"/>
                <w:kern w:val="0"/>
                <w:sz w:val="15"/>
                <w:szCs w:val="15"/>
              </w:rPr>
            </w:pPr>
            <w:r>
              <w:rPr>
                <w:rFonts w:ascii="宋体" w:hAnsi="宋体" w:cs="宋体" w:hint="eastAsia"/>
                <w:kern w:val="0"/>
                <w:sz w:val="15"/>
                <w:szCs w:val="15"/>
              </w:rPr>
              <w:t>出证</w:t>
            </w:r>
          </w:p>
          <w:p w14:paraId="7357EE7A" w14:textId="77777777" w:rsidR="007960B8" w:rsidRPr="000C23D5" w:rsidRDefault="007960B8">
            <w:pPr>
              <w:widowControl/>
              <w:jc w:val="left"/>
              <w:rPr>
                <w:rFonts w:ascii="宋体" w:hAnsi="宋体" w:cs="宋体"/>
                <w:kern w:val="0"/>
                <w:sz w:val="15"/>
                <w:szCs w:val="15"/>
              </w:rPr>
            </w:pPr>
            <w:r w:rsidRPr="000C23D5">
              <w:rPr>
                <w:rFonts w:ascii="宋体" w:hAnsi="宋体" w:cs="宋体" w:hint="eastAsia"/>
                <w:kern w:val="0"/>
                <w:sz w:val="15"/>
                <w:szCs w:val="15"/>
              </w:rPr>
              <w:t>认证工作经费</w:t>
            </w:r>
          </w:p>
        </w:tc>
        <w:tc>
          <w:tcPr>
            <w:tcW w:w="755" w:type="dxa"/>
            <w:gridSpan w:val="2"/>
            <w:tcBorders>
              <w:top w:val="nil"/>
              <w:left w:val="nil"/>
              <w:bottom w:val="single" w:sz="4" w:space="0" w:color="auto"/>
              <w:right w:val="single" w:sz="4" w:space="0" w:color="auto"/>
            </w:tcBorders>
            <w:vAlign w:val="center"/>
          </w:tcPr>
          <w:p w14:paraId="0F64A6C6" w14:textId="77777777" w:rsidR="007960B8" w:rsidRDefault="000C23D5">
            <w:pPr>
              <w:widowControl/>
              <w:jc w:val="right"/>
              <w:rPr>
                <w:rFonts w:ascii="宋体" w:hAnsi="宋体" w:cs="宋体"/>
                <w:kern w:val="0"/>
                <w:sz w:val="18"/>
                <w:szCs w:val="18"/>
              </w:rPr>
            </w:pPr>
            <w:r>
              <w:rPr>
                <w:rFonts w:ascii="宋体" w:hAnsi="宋体" w:cs="宋体" w:hint="eastAsia"/>
                <w:kern w:val="0"/>
                <w:sz w:val="18"/>
                <w:szCs w:val="18"/>
              </w:rPr>
              <w:t>90</w:t>
            </w:r>
            <w:r w:rsidR="007960B8">
              <w:rPr>
                <w:rFonts w:ascii="宋体" w:hAnsi="宋体" w:cs="宋体" w:hint="eastAsia"/>
                <w:kern w:val="0"/>
                <w:sz w:val="18"/>
                <w:szCs w:val="18"/>
              </w:rPr>
              <w:t>.00</w:t>
            </w:r>
          </w:p>
        </w:tc>
        <w:tc>
          <w:tcPr>
            <w:tcW w:w="667" w:type="dxa"/>
            <w:gridSpan w:val="2"/>
            <w:tcBorders>
              <w:top w:val="nil"/>
              <w:left w:val="nil"/>
              <w:bottom w:val="single" w:sz="4" w:space="0" w:color="auto"/>
              <w:right w:val="single" w:sz="4" w:space="0" w:color="auto"/>
            </w:tcBorders>
            <w:vAlign w:val="center"/>
          </w:tcPr>
          <w:p w14:paraId="235EB580"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756" w:type="dxa"/>
            <w:tcBorders>
              <w:top w:val="nil"/>
              <w:left w:val="nil"/>
              <w:bottom w:val="single" w:sz="4" w:space="0" w:color="auto"/>
              <w:right w:val="single" w:sz="4" w:space="0" w:color="auto"/>
            </w:tcBorders>
            <w:vAlign w:val="center"/>
          </w:tcPr>
          <w:p w14:paraId="0365B27D" w14:textId="77777777" w:rsidR="007960B8" w:rsidRDefault="000C23D5">
            <w:pPr>
              <w:widowControl/>
              <w:jc w:val="right"/>
              <w:rPr>
                <w:rFonts w:ascii="宋体" w:hAnsi="宋体" w:cs="宋体"/>
                <w:kern w:val="0"/>
                <w:sz w:val="18"/>
                <w:szCs w:val="18"/>
              </w:rPr>
            </w:pPr>
            <w:r>
              <w:rPr>
                <w:rFonts w:ascii="宋体" w:hAnsi="宋体" w:cs="宋体" w:hint="eastAsia"/>
                <w:kern w:val="0"/>
                <w:sz w:val="18"/>
                <w:szCs w:val="18"/>
              </w:rPr>
              <w:t>90</w:t>
            </w:r>
            <w:r w:rsidR="007960B8">
              <w:rPr>
                <w:rFonts w:ascii="宋体" w:hAnsi="宋体" w:cs="宋体" w:hint="eastAsia"/>
                <w:kern w:val="0"/>
                <w:sz w:val="18"/>
                <w:szCs w:val="18"/>
              </w:rPr>
              <w:t>.00</w:t>
            </w:r>
          </w:p>
        </w:tc>
        <w:tc>
          <w:tcPr>
            <w:tcW w:w="576" w:type="dxa"/>
            <w:gridSpan w:val="2"/>
            <w:tcBorders>
              <w:top w:val="nil"/>
              <w:left w:val="nil"/>
              <w:bottom w:val="single" w:sz="4" w:space="0" w:color="auto"/>
              <w:right w:val="single" w:sz="4" w:space="0" w:color="auto"/>
            </w:tcBorders>
            <w:vAlign w:val="center"/>
          </w:tcPr>
          <w:p w14:paraId="6F7D27B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12" w:type="dxa"/>
            <w:gridSpan w:val="2"/>
            <w:tcBorders>
              <w:top w:val="nil"/>
              <w:left w:val="nil"/>
              <w:bottom w:val="single" w:sz="4" w:space="0" w:color="auto"/>
              <w:right w:val="single" w:sz="4" w:space="0" w:color="auto"/>
            </w:tcBorders>
            <w:vAlign w:val="center"/>
          </w:tcPr>
          <w:p w14:paraId="2F69B488"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tcBorders>
              <w:top w:val="nil"/>
              <w:left w:val="nil"/>
              <w:bottom w:val="single" w:sz="4" w:space="0" w:color="auto"/>
              <w:right w:val="single" w:sz="4" w:space="0" w:color="auto"/>
            </w:tcBorders>
            <w:vAlign w:val="center"/>
          </w:tcPr>
          <w:p w14:paraId="053F9476"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576" w:type="dxa"/>
            <w:gridSpan w:val="3"/>
            <w:tcBorders>
              <w:top w:val="nil"/>
              <w:left w:val="nil"/>
              <w:bottom w:val="single" w:sz="4" w:space="0" w:color="auto"/>
              <w:right w:val="single" w:sz="4" w:space="0" w:color="auto"/>
            </w:tcBorders>
            <w:vAlign w:val="center"/>
          </w:tcPr>
          <w:p w14:paraId="732F182E"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689" w:type="dxa"/>
            <w:tcBorders>
              <w:top w:val="nil"/>
              <w:left w:val="nil"/>
              <w:bottom w:val="single" w:sz="4" w:space="0" w:color="auto"/>
              <w:right w:val="single" w:sz="4" w:space="0" w:color="auto"/>
            </w:tcBorders>
            <w:vAlign w:val="center"/>
          </w:tcPr>
          <w:p w14:paraId="70BF8815"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651" w:type="dxa"/>
            <w:gridSpan w:val="3"/>
            <w:tcBorders>
              <w:top w:val="nil"/>
              <w:left w:val="nil"/>
              <w:bottom w:val="single" w:sz="4" w:space="0" w:color="auto"/>
              <w:right w:val="single" w:sz="4" w:space="0" w:color="auto"/>
            </w:tcBorders>
            <w:vAlign w:val="center"/>
          </w:tcPr>
          <w:p w14:paraId="7ED472B4"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609" w:type="dxa"/>
            <w:gridSpan w:val="2"/>
            <w:tcBorders>
              <w:top w:val="nil"/>
              <w:left w:val="nil"/>
              <w:bottom w:val="single" w:sz="4" w:space="0" w:color="auto"/>
              <w:right w:val="single" w:sz="4" w:space="0" w:color="auto"/>
            </w:tcBorders>
            <w:vAlign w:val="center"/>
          </w:tcPr>
          <w:p w14:paraId="374164F1"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0.00 </w:t>
            </w:r>
          </w:p>
        </w:tc>
        <w:tc>
          <w:tcPr>
            <w:tcW w:w="808" w:type="dxa"/>
            <w:tcBorders>
              <w:top w:val="nil"/>
              <w:left w:val="nil"/>
              <w:bottom w:val="single" w:sz="4" w:space="0" w:color="auto"/>
              <w:right w:val="single" w:sz="4" w:space="0" w:color="auto"/>
            </w:tcBorders>
            <w:vAlign w:val="center"/>
          </w:tcPr>
          <w:p w14:paraId="62CA4DA3"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r>
    </w:tbl>
    <w:p w14:paraId="602EFB1C" w14:textId="77777777" w:rsidR="007960B8" w:rsidRDefault="007960B8">
      <w:pPr>
        <w:rPr>
          <w:rFonts w:ascii="方正小标宋简体" w:eastAsia="方正小标宋简体" w:hint="eastAsia"/>
          <w:sz w:val="36"/>
          <w:szCs w:val="36"/>
        </w:rPr>
      </w:pPr>
    </w:p>
    <w:p w14:paraId="05643AA4" w14:textId="77777777" w:rsidR="00CC7049" w:rsidRDefault="00CC7049">
      <w:pPr>
        <w:rPr>
          <w:rFonts w:ascii="方正小标宋简体" w:eastAsia="方正小标宋简体" w:hint="eastAsia"/>
          <w:sz w:val="36"/>
          <w:szCs w:val="36"/>
        </w:rPr>
      </w:pPr>
    </w:p>
    <w:p w14:paraId="712A5468" w14:textId="77777777" w:rsidR="00CC7049" w:rsidRDefault="00CC7049">
      <w:pPr>
        <w:rPr>
          <w:rFonts w:ascii="方正小标宋简体" w:eastAsia="方正小标宋简体" w:hint="eastAsia"/>
          <w:sz w:val="36"/>
          <w:szCs w:val="36"/>
        </w:rPr>
      </w:pPr>
    </w:p>
    <w:p w14:paraId="7FF507C6" w14:textId="77777777" w:rsidR="00CC7049" w:rsidRDefault="00CC7049">
      <w:pPr>
        <w:rPr>
          <w:rFonts w:ascii="方正小标宋简体" w:eastAsia="方正小标宋简体" w:hint="eastAsia"/>
          <w:sz w:val="36"/>
          <w:szCs w:val="36"/>
        </w:rPr>
      </w:pPr>
    </w:p>
    <w:tbl>
      <w:tblPr>
        <w:tblW w:w="9735" w:type="dxa"/>
        <w:tblInd w:w="93" w:type="dxa"/>
        <w:tblLayout w:type="fixed"/>
        <w:tblLook w:val="0000" w:firstRow="0" w:lastRow="0" w:firstColumn="0" w:lastColumn="0" w:noHBand="0" w:noVBand="0"/>
      </w:tblPr>
      <w:tblGrid>
        <w:gridCol w:w="4320"/>
        <w:gridCol w:w="725"/>
        <w:gridCol w:w="756"/>
        <w:gridCol w:w="1082"/>
        <w:gridCol w:w="961"/>
        <w:gridCol w:w="147"/>
        <w:gridCol w:w="578"/>
        <w:gridCol w:w="375"/>
        <w:gridCol w:w="791"/>
      </w:tblGrid>
      <w:tr w:rsidR="007960B8" w14:paraId="4FF0C350" w14:textId="77777777" w:rsidTr="00033AC1">
        <w:trPr>
          <w:trHeight w:val="285"/>
        </w:trPr>
        <w:tc>
          <w:tcPr>
            <w:tcW w:w="4320" w:type="dxa"/>
            <w:tcBorders>
              <w:top w:val="nil"/>
              <w:left w:val="nil"/>
              <w:bottom w:val="nil"/>
              <w:right w:val="nil"/>
            </w:tcBorders>
            <w:vAlign w:val="bottom"/>
          </w:tcPr>
          <w:p w14:paraId="763829A4" w14:textId="77777777" w:rsidR="001D21AC" w:rsidRDefault="001D21AC">
            <w:pPr>
              <w:widowControl/>
              <w:jc w:val="left"/>
              <w:rPr>
                <w:rFonts w:ascii="宋体" w:hAnsi="宋体" w:cs="宋体" w:hint="eastAsia"/>
                <w:kern w:val="0"/>
                <w:sz w:val="24"/>
              </w:rPr>
            </w:pPr>
          </w:p>
          <w:p w14:paraId="63A27C60" w14:textId="77777777" w:rsidR="00033AC1" w:rsidRDefault="00033AC1">
            <w:pPr>
              <w:widowControl/>
              <w:jc w:val="left"/>
              <w:rPr>
                <w:rFonts w:ascii="宋体" w:hAnsi="宋体" w:cs="宋体" w:hint="eastAsia"/>
                <w:kern w:val="0"/>
                <w:sz w:val="24"/>
              </w:rPr>
            </w:pPr>
          </w:p>
          <w:p w14:paraId="6B8A5C31" w14:textId="77777777" w:rsidR="007960B8" w:rsidRDefault="007960B8">
            <w:pPr>
              <w:widowControl/>
              <w:jc w:val="left"/>
              <w:rPr>
                <w:rFonts w:ascii="宋体" w:hAnsi="宋体" w:cs="宋体"/>
                <w:kern w:val="0"/>
                <w:sz w:val="24"/>
              </w:rPr>
            </w:pPr>
            <w:r>
              <w:rPr>
                <w:rFonts w:ascii="宋体" w:hAnsi="宋体" w:cs="宋体" w:hint="eastAsia"/>
                <w:kern w:val="0"/>
                <w:sz w:val="24"/>
              </w:rPr>
              <w:lastRenderedPageBreak/>
              <w:t>表八</w:t>
            </w:r>
          </w:p>
        </w:tc>
        <w:tc>
          <w:tcPr>
            <w:tcW w:w="725" w:type="dxa"/>
            <w:tcBorders>
              <w:top w:val="nil"/>
              <w:left w:val="nil"/>
              <w:bottom w:val="nil"/>
              <w:right w:val="nil"/>
            </w:tcBorders>
            <w:vAlign w:val="bottom"/>
          </w:tcPr>
          <w:p w14:paraId="35FFC487" w14:textId="77777777" w:rsidR="007960B8" w:rsidRDefault="007960B8">
            <w:pPr>
              <w:widowControl/>
              <w:jc w:val="left"/>
              <w:rPr>
                <w:rFonts w:ascii="宋体" w:hAnsi="宋体" w:cs="宋体"/>
                <w:kern w:val="0"/>
                <w:sz w:val="24"/>
              </w:rPr>
            </w:pPr>
          </w:p>
        </w:tc>
        <w:tc>
          <w:tcPr>
            <w:tcW w:w="756" w:type="dxa"/>
            <w:tcBorders>
              <w:top w:val="nil"/>
              <w:left w:val="nil"/>
              <w:bottom w:val="nil"/>
              <w:right w:val="nil"/>
            </w:tcBorders>
            <w:vAlign w:val="bottom"/>
          </w:tcPr>
          <w:p w14:paraId="30234B48" w14:textId="77777777" w:rsidR="007960B8" w:rsidRDefault="007960B8">
            <w:pPr>
              <w:widowControl/>
              <w:jc w:val="left"/>
              <w:rPr>
                <w:rFonts w:ascii="宋体" w:hAnsi="宋体" w:cs="宋体"/>
                <w:kern w:val="0"/>
                <w:sz w:val="24"/>
              </w:rPr>
            </w:pPr>
          </w:p>
        </w:tc>
        <w:tc>
          <w:tcPr>
            <w:tcW w:w="1082" w:type="dxa"/>
            <w:tcBorders>
              <w:top w:val="nil"/>
              <w:left w:val="nil"/>
              <w:bottom w:val="nil"/>
              <w:right w:val="nil"/>
            </w:tcBorders>
            <w:vAlign w:val="bottom"/>
          </w:tcPr>
          <w:p w14:paraId="550BD3A2" w14:textId="77777777" w:rsidR="007960B8" w:rsidRDefault="007960B8">
            <w:pPr>
              <w:widowControl/>
              <w:jc w:val="left"/>
              <w:rPr>
                <w:rFonts w:ascii="宋体" w:hAnsi="宋体" w:cs="宋体"/>
                <w:kern w:val="0"/>
                <w:sz w:val="24"/>
              </w:rPr>
            </w:pPr>
          </w:p>
        </w:tc>
        <w:tc>
          <w:tcPr>
            <w:tcW w:w="961" w:type="dxa"/>
            <w:tcBorders>
              <w:top w:val="nil"/>
              <w:left w:val="nil"/>
              <w:bottom w:val="nil"/>
              <w:right w:val="nil"/>
            </w:tcBorders>
            <w:vAlign w:val="bottom"/>
          </w:tcPr>
          <w:p w14:paraId="41C2DCD2" w14:textId="77777777" w:rsidR="007960B8" w:rsidRDefault="007960B8">
            <w:pPr>
              <w:widowControl/>
              <w:jc w:val="left"/>
              <w:rPr>
                <w:rFonts w:ascii="宋体" w:hAnsi="宋体" w:cs="宋体"/>
                <w:kern w:val="0"/>
                <w:sz w:val="24"/>
              </w:rPr>
            </w:pPr>
          </w:p>
        </w:tc>
        <w:tc>
          <w:tcPr>
            <w:tcW w:w="725" w:type="dxa"/>
            <w:gridSpan w:val="2"/>
            <w:tcBorders>
              <w:top w:val="nil"/>
              <w:left w:val="nil"/>
              <w:bottom w:val="nil"/>
              <w:right w:val="nil"/>
            </w:tcBorders>
            <w:vAlign w:val="bottom"/>
          </w:tcPr>
          <w:p w14:paraId="6B9E3E80" w14:textId="77777777" w:rsidR="007960B8" w:rsidRDefault="007960B8">
            <w:pPr>
              <w:widowControl/>
              <w:jc w:val="left"/>
              <w:rPr>
                <w:rFonts w:ascii="宋体" w:hAnsi="宋体" w:cs="宋体"/>
                <w:kern w:val="0"/>
                <w:sz w:val="24"/>
              </w:rPr>
            </w:pPr>
          </w:p>
        </w:tc>
        <w:tc>
          <w:tcPr>
            <w:tcW w:w="1166" w:type="dxa"/>
            <w:gridSpan w:val="2"/>
            <w:tcBorders>
              <w:top w:val="nil"/>
              <w:left w:val="nil"/>
              <w:bottom w:val="nil"/>
              <w:right w:val="nil"/>
            </w:tcBorders>
            <w:vAlign w:val="center"/>
          </w:tcPr>
          <w:p w14:paraId="30D0A904" w14:textId="77777777" w:rsidR="007960B8" w:rsidRDefault="007960B8">
            <w:pPr>
              <w:widowControl/>
              <w:jc w:val="right"/>
              <w:rPr>
                <w:rFonts w:ascii="宋体" w:hAnsi="宋体" w:cs="宋体"/>
                <w:kern w:val="0"/>
                <w:sz w:val="24"/>
              </w:rPr>
            </w:pPr>
          </w:p>
        </w:tc>
      </w:tr>
      <w:tr w:rsidR="007960B8" w14:paraId="3D35544A" w14:textId="77777777" w:rsidTr="00033AC1">
        <w:trPr>
          <w:trHeight w:val="405"/>
        </w:trPr>
        <w:tc>
          <w:tcPr>
            <w:tcW w:w="9735" w:type="dxa"/>
            <w:gridSpan w:val="9"/>
            <w:tcBorders>
              <w:top w:val="nil"/>
              <w:left w:val="nil"/>
              <w:bottom w:val="nil"/>
              <w:right w:val="nil"/>
            </w:tcBorders>
            <w:vAlign w:val="center"/>
          </w:tcPr>
          <w:p w14:paraId="6281AB21" w14:textId="77777777" w:rsidR="007960B8" w:rsidRDefault="007960B8">
            <w:pPr>
              <w:widowControl/>
              <w:jc w:val="center"/>
              <w:rPr>
                <w:rFonts w:ascii="宋体" w:hAnsi="宋体" w:cs="宋体" w:hint="eastAsia"/>
                <w:b/>
                <w:bCs/>
                <w:kern w:val="0"/>
                <w:sz w:val="32"/>
                <w:szCs w:val="32"/>
              </w:rPr>
            </w:pPr>
            <w:r>
              <w:rPr>
                <w:rFonts w:ascii="宋体" w:hAnsi="宋体" w:cs="宋体" w:hint="eastAsia"/>
                <w:b/>
                <w:bCs/>
                <w:kern w:val="0"/>
                <w:sz w:val="32"/>
                <w:szCs w:val="32"/>
              </w:rPr>
              <w:t>一般公共预算“三公”经费支出情况表</w:t>
            </w:r>
          </w:p>
          <w:p w14:paraId="238EED60" w14:textId="77777777" w:rsidR="00033AC1" w:rsidRPr="00033AC1" w:rsidRDefault="00033AC1" w:rsidP="00033AC1">
            <w:pPr>
              <w:widowControl/>
              <w:rPr>
                <w:rFonts w:ascii="宋体" w:hAnsi="宋体" w:cs="宋体"/>
                <w:bCs/>
                <w:kern w:val="0"/>
                <w:sz w:val="24"/>
              </w:rPr>
            </w:pPr>
            <w:r w:rsidRPr="00033AC1">
              <w:rPr>
                <w:rFonts w:ascii="宋体" w:hAnsi="宋体" w:cs="宋体" w:hint="eastAsia"/>
                <w:bCs/>
                <w:kern w:val="0"/>
                <w:sz w:val="24"/>
              </w:rPr>
              <w:t>编制单位：</w:t>
            </w:r>
            <w:r>
              <w:rPr>
                <w:rFonts w:ascii="宋体" w:hAnsi="宋体" w:cs="宋体" w:hint="eastAsia"/>
                <w:bCs/>
                <w:kern w:val="0"/>
                <w:sz w:val="24"/>
              </w:rPr>
              <w:t>中国国际贸易促进委员会新疆维吾尔自治区委员会                单位：万元</w:t>
            </w:r>
          </w:p>
        </w:tc>
      </w:tr>
      <w:tr w:rsidR="007960B8" w14:paraId="3535D42F" w14:textId="77777777" w:rsidTr="00033AC1">
        <w:trPr>
          <w:trHeight w:val="312"/>
        </w:trPr>
        <w:tc>
          <w:tcPr>
            <w:tcW w:w="4320" w:type="dxa"/>
            <w:vMerge w:val="restart"/>
            <w:tcBorders>
              <w:top w:val="single" w:sz="4" w:space="0" w:color="auto"/>
              <w:left w:val="single" w:sz="4" w:space="0" w:color="auto"/>
              <w:bottom w:val="single" w:sz="4" w:space="0" w:color="auto"/>
              <w:right w:val="single" w:sz="4" w:space="0" w:color="auto"/>
            </w:tcBorders>
            <w:vAlign w:val="center"/>
          </w:tcPr>
          <w:p w14:paraId="41EF819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单  位 </w:t>
            </w:r>
          </w:p>
        </w:tc>
        <w:tc>
          <w:tcPr>
            <w:tcW w:w="725" w:type="dxa"/>
            <w:vMerge w:val="restart"/>
            <w:tcBorders>
              <w:top w:val="single" w:sz="4" w:space="0" w:color="auto"/>
              <w:left w:val="single" w:sz="4" w:space="0" w:color="auto"/>
              <w:bottom w:val="single" w:sz="4" w:space="0" w:color="auto"/>
              <w:right w:val="single" w:sz="4" w:space="0" w:color="auto"/>
            </w:tcBorders>
            <w:vAlign w:val="center"/>
          </w:tcPr>
          <w:p w14:paraId="1C4C18A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合计</w:t>
            </w:r>
          </w:p>
        </w:tc>
        <w:tc>
          <w:tcPr>
            <w:tcW w:w="756" w:type="dxa"/>
            <w:vMerge w:val="restart"/>
            <w:tcBorders>
              <w:top w:val="single" w:sz="4" w:space="0" w:color="auto"/>
              <w:left w:val="single" w:sz="4" w:space="0" w:color="auto"/>
              <w:bottom w:val="single" w:sz="4" w:space="0" w:color="000000"/>
              <w:right w:val="nil"/>
            </w:tcBorders>
            <w:vAlign w:val="center"/>
          </w:tcPr>
          <w:p w14:paraId="2E59EC5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因公出国（境）费</w:t>
            </w:r>
          </w:p>
        </w:tc>
        <w:tc>
          <w:tcPr>
            <w:tcW w:w="3143" w:type="dxa"/>
            <w:gridSpan w:val="5"/>
            <w:vMerge w:val="restart"/>
            <w:tcBorders>
              <w:top w:val="single" w:sz="4" w:space="0" w:color="auto"/>
              <w:left w:val="single" w:sz="4" w:space="0" w:color="000000"/>
              <w:bottom w:val="single" w:sz="4" w:space="0" w:color="000000"/>
              <w:right w:val="single" w:sz="4" w:space="0" w:color="auto"/>
            </w:tcBorders>
            <w:vAlign w:val="center"/>
          </w:tcPr>
          <w:p w14:paraId="4ACBEE1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公务用车购置及运行费</w:t>
            </w:r>
          </w:p>
        </w:tc>
        <w:tc>
          <w:tcPr>
            <w:tcW w:w="791" w:type="dxa"/>
            <w:vMerge w:val="restart"/>
            <w:tcBorders>
              <w:top w:val="single" w:sz="4" w:space="0" w:color="auto"/>
              <w:left w:val="single" w:sz="4" w:space="0" w:color="auto"/>
              <w:bottom w:val="single" w:sz="4" w:space="0" w:color="000000"/>
              <w:right w:val="single" w:sz="4" w:space="0" w:color="auto"/>
            </w:tcBorders>
            <w:vAlign w:val="center"/>
          </w:tcPr>
          <w:p w14:paraId="0C79BC34"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公务接待费</w:t>
            </w:r>
          </w:p>
        </w:tc>
      </w:tr>
      <w:tr w:rsidR="007960B8" w14:paraId="18F47FA9" w14:textId="77777777" w:rsidTr="00033AC1">
        <w:trPr>
          <w:trHeight w:val="312"/>
        </w:trPr>
        <w:tc>
          <w:tcPr>
            <w:tcW w:w="4320" w:type="dxa"/>
            <w:vMerge/>
            <w:tcBorders>
              <w:top w:val="single" w:sz="4" w:space="0" w:color="auto"/>
              <w:left w:val="single" w:sz="4" w:space="0" w:color="auto"/>
              <w:bottom w:val="single" w:sz="4" w:space="0" w:color="auto"/>
              <w:right w:val="single" w:sz="4" w:space="0" w:color="auto"/>
            </w:tcBorders>
            <w:vAlign w:val="center"/>
          </w:tcPr>
          <w:p w14:paraId="6D19D8E0" w14:textId="77777777" w:rsidR="007960B8" w:rsidRDefault="007960B8">
            <w:pPr>
              <w:widowControl/>
              <w:jc w:val="left"/>
              <w:rPr>
                <w:rFonts w:ascii="宋体" w:hAnsi="宋体" w:cs="宋体"/>
                <w:kern w:val="0"/>
                <w:sz w:val="18"/>
                <w:szCs w:val="18"/>
              </w:rPr>
            </w:pPr>
          </w:p>
        </w:tc>
        <w:tc>
          <w:tcPr>
            <w:tcW w:w="725" w:type="dxa"/>
            <w:vMerge/>
            <w:tcBorders>
              <w:top w:val="single" w:sz="4" w:space="0" w:color="auto"/>
              <w:left w:val="single" w:sz="4" w:space="0" w:color="auto"/>
              <w:bottom w:val="single" w:sz="4" w:space="0" w:color="auto"/>
              <w:right w:val="single" w:sz="4" w:space="0" w:color="auto"/>
            </w:tcBorders>
            <w:vAlign w:val="center"/>
          </w:tcPr>
          <w:p w14:paraId="13A2065C" w14:textId="77777777" w:rsidR="007960B8" w:rsidRDefault="007960B8">
            <w:pPr>
              <w:widowControl/>
              <w:jc w:val="left"/>
              <w:rPr>
                <w:rFonts w:ascii="宋体" w:hAnsi="宋体" w:cs="宋体"/>
                <w:kern w:val="0"/>
                <w:sz w:val="18"/>
                <w:szCs w:val="18"/>
              </w:rPr>
            </w:pPr>
          </w:p>
        </w:tc>
        <w:tc>
          <w:tcPr>
            <w:tcW w:w="756" w:type="dxa"/>
            <w:vMerge/>
            <w:tcBorders>
              <w:top w:val="single" w:sz="4" w:space="0" w:color="auto"/>
              <w:left w:val="single" w:sz="4" w:space="0" w:color="auto"/>
              <w:bottom w:val="single" w:sz="4" w:space="0" w:color="000000"/>
              <w:right w:val="nil"/>
            </w:tcBorders>
            <w:vAlign w:val="center"/>
          </w:tcPr>
          <w:p w14:paraId="49DAAA00" w14:textId="77777777" w:rsidR="007960B8" w:rsidRDefault="007960B8">
            <w:pPr>
              <w:widowControl/>
              <w:jc w:val="left"/>
              <w:rPr>
                <w:rFonts w:ascii="宋体" w:hAnsi="宋体" w:cs="宋体"/>
                <w:kern w:val="0"/>
                <w:sz w:val="18"/>
                <w:szCs w:val="18"/>
              </w:rPr>
            </w:pPr>
          </w:p>
        </w:tc>
        <w:tc>
          <w:tcPr>
            <w:tcW w:w="3143" w:type="dxa"/>
            <w:gridSpan w:val="5"/>
            <w:vMerge/>
            <w:tcBorders>
              <w:top w:val="single" w:sz="4" w:space="0" w:color="auto"/>
              <w:left w:val="single" w:sz="4" w:space="0" w:color="000000"/>
              <w:bottom w:val="single" w:sz="4" w:space="0" w:color="000000"/>
              <w:right w:val="single" w:sz="4" w:space="0" w:color="auto"/>
            </w:tcBorders>
            <w:vAlign w:val="center"/>
          </w:tcPr>
          <w:p w14:paraId="64B88CC7" w14:textId="77777777" w:rsidR="007960B8" w:rsidRDefault="007960B8">
            <w:pPr>
              <w:widowControl/>
              <w:jc w:val="left"/>
              <w:rPr>
                <w:rFonts w:ascii="宋体" w:hAnsi="宋体" w:cs="宋体"/>
                <w:kern w:val="0"/>
                <w:sz w:val="18"/>
                <w:szCs w:val="18"/>
              </w:rPr>
            </w:pPr>
          </w:p>
        </w:tc>
        <w:tc>
          <w:tcPr>
            <w:tcW w:w="791" w:type="dxa"/>
            <w:vMerge/>
            <w:tcBorders>
              <w:top w:val="single" w:sz="4" w:space="0" w:color="auto"/>
              <w:left w:val="single" w:sz="4" w:space="0" w:color="auto"/>
              <w:bottom w:val="single" w:sz="4" w:space="0" w:color="000000"/>
              <w:right w:val="single" w:sz="4" w:space="0" w:color="auto"/>
            </w:tcBorders>
            <w:vAlign w:val="center"/>
          </w:tcPr>
          <w:p w14:paraId="16FD92C6" w14:textId="77777777" w:rsidR="007960B8" w:rsidRDefault="007960B8">
            <w:pPr>
              <w:widowControl/>
              <w:jc w:val="left"/>
              <w:rPr>
                <w:rFonts w:ascii="宋体" w:hAnsi="宋体" w:cs="宋体"/>
                <w:kern w:val="0"/>
                <w:sz w:val="18"/>
                <w:szCs w:val="18"/>
              </w:rPr>
            </w:pPr>
          </w:p>
        </w:tc>
      </w:tr>
      <w:tr w:rsidR="007960B8" w14:paraId="710CC5F7" w14:textId="77777777" w:rsidTr="00033AC1">
        <w:trPr>
          <w:trHeight w:val="450"/>
        </w:trPr>
        <w:tc>
          <w:tcPr>
            <w:tcW w:w="4320" w:type="dxa"/>
            <w:vMerge/>
            <w:tcBorders>
              <w:top w:val="single" w:sz="4" w:space="0" w:color="auto"/>
              <w:left w:val="single" w:sz="4" w:space="0" w:color="auto"/>
              <w:bottom w:val="single" w:sz="4" w:space="0" w:color="auto"/>
              <w:right w:val="single" w:sz="4" w:space="0" w:color="auto"/>
            </w:tcBorders>
            <w:vAlign w:val="center"/>
          </w:tcPr>
          <w:p w14:paraId="76D2460A" w14:textId="77777777" w:rsidR="007960B8" w:rsidRDefault="007960B8">
            <w:pPr>
              <w:widowControl/>
              <w:jc w:val="left"/>
              <w:rPr>
                <w:rFonts w:ascii="宋体" w:hAnsi="宋体" w:cs="宋体"/>
                <w:kern w:val="0"/>
                <w:sz w:val="18"/>
                <w:szCs w:val="18"/>
              </w:rPr>
            </w:pPr>
          </w:p>
        </w:tc>
        <w:tc>
          <w:tcPr>
            <w:tcW w:w="725" w:type="dxa"/>
            <w:vMerge/>
            <w:tcBorders>
              <w:top w:val="single" w:sz="4" w:space="0" w:color="auto"/>
              <w:left w:val="single" w:sz="4" w:space="0" w:color="auto"/>
              <w:bottom w:val="single" w:sz="4" w:space="0" w:color="auto"/>
              <w:right w:val="single" w:sz="4" w:space="0" w:color="auto"/>
            </w:tcBorders>
            <w:vAlign w:val="center"/>
          </w:tcPr>
          <w:p w14:paraId="7BD5F10E" w14:textId="77777777" w:rsidR="007960B8" w:rsidRDefault="007960B8">
            <w:pPr>
              <w:widowControl/>
              <w:jc w:val="left"/>
              <w:rPr>
                <w:rFonts w:ascii="宋体" w:hAnsi="宋体" w:cs="宋体"/>
                <w:kern w:val="0"/>
                <w:sz w:val="18"/>
                <w:szCs w:val="18"/>
              </w:rPr>
            </w:pPr>
          </w:p>
        </w:tc>
        <w:tc>
          <w:tcPr>
            <w:tcW w:w="756" w:type="dxa"/>
            <w:vMerge/>
            <w:tcBorders>
              <w:top w:val="single" w:sz="4" w:space="0" w:color="auto"/>
              <w:left w:val="single" w:sz="4" w:space="0" w:color="auto"/>
              <w:bottom w:val="single" w:sz="4" w:space="0" w:color="000000"/>
              <w:right w:val="nil"/>
            </w:tcBorders>
            <w:vAlign w:val="center"/>
          </w:tcPr>
          <w:p w14:paraId="598D9700" w14:textId="77777777" w:rsidR="007960B8" w:rsidRDefault="007960B8">
            <w:pPr>
              <w:widowControl/>
              <w:jc w:val="left"/>
              <w:rPr>
                <w:rFonts w:ascii="宋体" w:hAnsi="宋体" w:cs="宋体"/>
                <w:kern w:val="0"/>
                <w:sz w:val="18"/>
                <w:szCs w:val="18"/>
              </w:rPr>
            </w:pPr>
          </w:p>
        </w:tc>
        <w:tc>
          <w:tcPr>
            <w:tcW w:w="1082" w:type="dxa"/>
            <w:tcBorders>
              <w:top w:val="nil"/>
              <w:left w:val="single" w:sz="4" w:space="0" w:color="auto"/>
              <w:bottom w:val="single" w:sz="4" w:space="0" w:color="auto"/>
              <w:right w:val="single" w:sz="4" w:space="0" w:color="auto"/>
            </w:tcBorders>
            <w:vAlign w:val="center"/>
          </w:tcPr>
          <w:p w14:paraId="27E6D104"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小  计</w:t>
            </w:r>
          </w:p>
        </w:tc>
        <w:tc>
          <w:tcPr>
            <w:tcW w:w="1108" w:type="dxa"/>
            <w:gridSpan w:val="2"/>
            <w:tcBorders>
              <w:top w:val="nil"/>
              <w:left w:val="nil"/>
              <w:bottom w:val="single" w:sz="4" w:space="0" w:color="auto"/>
              <w:right w:val="single" w:sz="4" w:space="0" w:color="auto"/>
            </w:tcBorders>
            <w:vAlign w:val="center"/>
          </w:tcPr>
          <w:p w14:paraId="5CED3D2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公务用车购置费</w:t>
            </w:r>
          </w:p>
        </w:tc>
        <w:tc>
          <w:tcPr>
            <w:tcW w:w="953" w:type="dxa"/>
            <w:gridSpan w:val="2"/>
            <w:tcBorders>
              <w:top w:val="nil"/>
              <w:left w:val="nil"/>
              <w:bottom w:val="single" w:sz="4" w:space="0" w:color="auto"/>
              <w:right w:val="single" w:sz="4" w:space="0" w:color="auto"/>
            </w:tcBorders>
            <w:vAlign w:val="center"/>
          </w:tcPr>
          <w:p w14:paraId="144FCB9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公务用车运行费</w:t>
            </w:r>
          </w:p>
        </w:tc>
        <w:tc>
          <w:tcPr>
            <w:tcW w:w="791" w:type="dxa"/>
            <w:vMerge/>
            <w:tcBorders>
              <w:top w:val="single" w:sz="4" w:space="0" w:color="auto"/>
              <w:left w:val="single" w:sz="4" w:space="0" w:color="auto"/>
              <w:bottom w:val="single" w:sz="4" w:space="0" w:color="000000"/>
              <w:right w:val="single" w:sz="4" w:space="0" w:color="auto"/>
            </w:tcBorders>
            <w:vAlign w:val="center"/>
          </w:tcPr>
          <w:p w14:paraId="5441880A" w14:textId="77777777" w:rsidR="007960B8" w:rsidRDefault="007960B8">
            <w:pPr>
              <w:widowControl/>
              <w:jc w:val="left"/>
              <w:rPr>
                <w:rFonts w:ascii="宋体" w:hAnsi="宋体" w:cs="宋体"/>
                <w:kern w:val="0"/>
                <w:sz w:val="18"/>
                <w:szCs w:val="18"/>
              </w:rPr>
            </w:pPr>
          </w:p>
        </w:tc>
      </w:tr>
      <w:tr w:rsidR="007960B8" w14:paraId="639B35E7" w14:textId="77777777" w:rsidTr="00033AC1">
        <w:trPr>
          <w:trHeight w:val="571"/>
        </w:trPr>
        <w:tc>
          <w:tcPr>
            <w:tcW w:w="4320" w:type="dxa"/>
            <w:tcBorders>
              <w:top w:val="nil"/>
              <w:left w:val="single" w:sz="4" w:space="0" w:color="auto"/>
              <w:bottom w:val="nil"/>
              <w:right w:val="single" w:sz="4" w:space="0" w:color="auto"/>
            </w:tcBorders>
            <w:shd w:val="clear" w:color="auto" w:fill="FFFFFF"/>
            <w:vAlign w:val="center"/>
          </w:tcPr>
          <w:p w14:paraId="121388DF"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725" w:type="dxa"/>
            <w:tcBorders>
              <w:top w:val="nil"/>
              <w:left w:val="nil"/>
              <w:bottom w:val="single" w:sz="4" w:space="0" w:color="auto"/>
              <w:right w:val="single" w:sz="4" w:space="0" w:color="auto"/>
            </w:tcBorders>
            <w:vAlign w:val="center"/>
          </w:tcPr>
          <w:p w14:paraId="12769B7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1</w:t>
            </w:r>
          </w:p>
        </w:tc>
        <w:tc>
          <w:tcPr>
            <w:tcW w:w="756" w:type="dxa"/>
            <w:tcBorders>
              <w:top w:val="nil"/>
              <w:left w:val="nil"/>
              <w:bottom w:val="single" w:sz="4" w:space="0" w:color="auto"/>
              <w:right w:val="single" w:sz="4" w:space="0" w:color="auto"/>
            </w:tcBorders>
            <w:vAlign w:val="center"/>
          </w:tcPr>
          <w:p w14:paraId="6B3716DE"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2</w:t>
            </w:r>
          </w:p>
        </w:tc>
        <w:tc>
          <w:tcPr>
            <w:tcW w:w="1082" w:type="dxa"/>
            <w:tcBorders>
              <w:top w:val="nil"/>
              <w:left w:val="nil"/>
              <w:bottom w:val="single" w:sz="4" w:space="0" w:color="auto"/>
              <w:right w:val="single" w:sz="4" w:space="0" w:color="auto"/>
            </w:tcBorders>
            <w:vAlign w:val="center"/>
          </w:tcPr>
          <w:p w14:paraId="3B753F6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3</w:t>
            </w:r>
          </w:p>
        </w:tc>
        <w:tc>
          <w:tcPr>
            <w:tcW w:w="1108" w:type="dxa"/>
            <w:gridSpan w:val="2"/>
            <w:tcBorders>
              <w:top w:val="nil"/>
              <w:left w:val="nil"/>
              <w:bottom w:val="single" w:sz="4" w:space="0" w:color="auto"/>
              <w:right w:val="single" w:sz="4" w:space="0" w:color="auto"/>
            </w:tcBorders>
            <w:vAlign w:val="center"/>
          </w:tcPr>
          <w:p w14:paraId="1C0E3CE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4</w:t>
            </w:r>
          </w:p>
        </w:tc>
        <w:tc>
          <w:tcPr>
            <w:tcW w:w="953" w:type="dxa"/>
            <w:gridSpan w:val="2"/>
            <w:tcBorders>
              <w:top w:val="nil"/>
              <w:left w:val="nil"/>
              <w:bottom w:val="single" w:sz="4" w:space="0" w:color="auto"/>
              <w:right w:val="single" w:sz="4" w:space="0" w:color="auto"/>
            </w:tcBorders>
            <w:vAlign w:val="center"/>
          </w:tcPr>
          <w:p w14:paraId="6942D4F0"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5</w:t>
            </w:r>
          </w:p>
        </w:tc>
        <w:tc>
          <w:tcPr>
            <w:tcW w:w="791" w:type="dxa"/>
            <w:tcBorders>
              <w:top w:val="nil"/>
              <w:left w:val="nil"/>
              <w:bottom w:val="single" w:sz="4" w:space="0" w:color="auto"/>
              <w:right w:val="single" w:sz="4" w:space="0" w:color="auto"/>
            </w:tcBorders>
            <w:vAlign w:val="center"/>
          </w:tcPr>
          <w:p w14:paraId="43EFDA6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6</w:t>
            </w:r>
          </w:p>
        </w:tc>
      </w:tr>
      <w:tr w:rsidR="007960B8" w14:paraId="52140353" w14:textId="77777777" w:rsidTr="00033AC1">
        <w:trPr>
          <w:trHeight w:val="575"/>
        </w:trPr>
        <w:tc>
          <w:tcPr>
            <w:tcW w:w="4320" w:type="dxa"/>
            <w:tcBorders>
              <w:top w:val="single" w:sz="4" w:space="0" w:color="auto"/>
              <w:left w:val="single" w:sz="4" w:space="0" w:color="auto"/>
              <w:bottom w:val="single" w:sz="4" w:space="0" w:color="auto"/>
              <w:right w:val="single" w:sz="4" w:space="0" w:color="auto"/>
            </w:tcBorders>
            <w:vAlign w:val="center"/>
          </w:tcPr>
          <w:p w14:paraId="546FC27F"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合计</w:t>
            </w:r>
          </w:p>
        </w:tc>
        <w:tc>
          <w:tcPr>
            <w:tcW w:w="725" w:type="dxa"/>
            <w:tcBorders>
              <w:top w:val="nil"/>
              <w:left w:val="nil"/>
              <w:bottom w:val="single" w:sz="4" w:space="0" w:color="auto"/>
              <w:right w:val="single" w:sz="4" w:space="0" w:color="auto"/>
            </w:tcBorders>
            <w:vAlign w:val="center"/>
          </w:tcPr>
          <w:p w14:paraId="5E856B56" w14:textId="77777777" w:rsidR="007960B8" w:rsidRDefault="004035C4">
            <w:pPr>
              <w:widowControl/>
              <w:jc w:val="right"/>
              <w:rPr>
                <w:rFonts w:ascii="宋体" w:hAnsi="宋体" w:cs="宋体"/>
                <w:kern w:val="0"/>
                <w:sz w:val="18"/>
                <w:szCs w:val="18"/>
              </w:rPr>
            </w:pPr>
            <w:r>
              <w:rPr>
                <w:rFonts w:ascii="宋体" w:hAnsi="宋体" w:cs="宋体" w:hint="eastAsia"/>
                <w:kern w:val="0"/>
                <w:sz w:val="18"/>
                <w:szCs w:val="18"/>
              </w:rPr>
              <w:t>33.6</w:t>
            </w:r>
            <w:r w:rsidR="007960B8">
              <w:rPr>
                <w:rFonts w:ascii="宋体" w:hAnsi="宋体" w:cs="宋体" w:hint="eastAsia"/>
                <w:kern w:val="0"/>
                <w:sz w:val="18"/>
                <w:szCs w:val="18"/>
              </w:rPr>
              <w:t>0</w:t>
            </w:r>
          </w:p>
        </w:tc>
        <w:tc>
          <w:tcPr>
            <w:tcW w:w="756" w:type="dxa"/>
            <w:tcBorders>
              <w:top w:val="nil"/>
              <w:left w:val="nil"/>
              <w:bottom w:val="single" w:sz="4" w:space="0" w:color="auto"/>
              <w:right w:val="single" w:sz="4" w:space="0" w:color="auto"/>
            </w:tcBorders>
            <w:vAlign w:val="center"/>
          </w:tcPr>
          <w:p w14:paraId="3F739CFB" w14:textId="77777777" w:rsidR="007960B8" w:rsidRDefault="00281554">
            <w:pPr>
              <w:widowControl/>
              <w:jc w:val="right"/>
              <w:rPr>
                <w:rFonts w:ascii="宋体" w:hAnsi="宋体" w:cs="宋体"/>
                <w:kern w:val="0"/>
                <w:sz w:val="18"/>
                <w:szCs w:val="18"/>
              </w:rPr>
            </w:pPr>
            <w:r>
              <w:rPr>
                <w:rFonts w:ascii="宋体" w:hAnsi="宋体" w:cs="宋体" w:hint="eastAsia"/>
                <w:kern w:val="0"/>
                <w:sz w:val="18"/>
                <w:szCs w:val="18"/>
              </w:rPr>
              <w:t>18</w:t>
            </w:r>
            <w:r w:rsidR="007960B8">
              <w:rPr>
                <w:rFonts w:ascii="宋体" w:hAnsi="宋体" w:cs="宋体" w:hint="eastAsia"/>
                <w:kern w:val="0"/>
                <w:sz w:val="18"/>
                <w:szCs w:val="18"/>
              </w:rPr>
              <w:t>.00</w:t>
            </w:r>
          </w:p>
        </w:tc>
        <w:tc>
          <w:tcPr>
            <w:tcW w:w="1082" w:type="dxa"/>
            <w:tcBorders>
              <w:top w:val="nil"/>
              <w:left w:val="nil"/>
              <w:bottom w:val="single" w:sz="4" w:space="0" w:color="auto"/>
              <w:right w:val="single" w:sz="4" w:space="0" w:color="auto"/>
            </w:tcBorders>
            <w:vAlign w:val="center"/>
          </w:tcPr>
          <w:p w14:paraId="515A21C0" w14:textId="77777777" w:rsidR="007960B8" w:rsidRDefault="00AC31CD">
            <w:pPr>
              <w:widowControl/>
              <w:jc w:val="right"/>
              <w:rPr>
                <w:rFonts w:ascii="宋体" w:hAnsi="宋体" w:cs="宋体"/>
                <w:kern w:val="0"/>
                <w:sz w:val="18"/>
                <w:szCs w:val="18"/>
              </w:rPr>
            </w:pPr>
            <w:r>
              <w:rPr>
                <w:rFonts w:ascii="宋体" w:hAnsi="宋体" w:cs="宋体" w:hint="eastAsia"/>
                <w:kern w:val="0"/>
                <w:sz w:val="18"/>
                <w:szCs w:val="18"/>
              </w:rPr>
              <w:t>15.6</w:t>
            </w:r>
            <w:r w:rsidR="007960B8">
              <w:rPr>
                <w:rFonts w:ascii="宋体" w:hAnsi="宋体" w:cs="宋体" w:hint="eastAsia"/>
                <w:kern w:val="0"/>
                <w:sz w:val="18"/>
                <w:szCs w:val="18"/>
              </w:rPr>
              <w:t>0</w:t>
            </w:r>
          </w:p>
        </w:tc>
        <w:tc>
          <w:tcPr>
            <w:tcW w:w="1108" w:type="dxa"/>
            <w:gridSpan w:val="2"/>
            <w:tcBorders>
              <w:top w:val="nil"/>
              <w:left w:val="nil"/>
              <w:bottom w:val="single" w:sz="4" w:space="0" w:color="auto"/>
              <w:right w:val="single" w:sz="4" w:space="0" w:color="auto"/>
            </w:tcBorders>
            <w:vAlign w:val="center"/>
          </w:tcPr>
          <w:p w14:paraId="09CD910E"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953" w:type="dxa"/>
            <w:gridSpan w:val="2"/>
            <w:tcBorders>
              <w:top w:val="nil"/>
              <w:left w:val="nil"/>
              <w:bottom w:val="single" w:sz="4" w:space="0" w:color="auto"/>
              <w:right w:val="single" w:sz="4" w:space="0" w:color="auto"/>
            </w:tcBorders>
            <w:vAlign w:val="center"/>
          </w:tcPr>
          <w:p w14:paraId="2E427272" w14:textId="77777777" w:rsidR="007960B8" w:rsidRDefault="00281554">
            <w:pPr>
              <w:widowControl/>
              <w:jc w:val="right"/>
              <w:rPr>
                <w:rFonts w:ascii="宋体" w:hAnsi="宋体" w:cs="宋体"/>
                <w:kern w:val="0"/>
                <w:sz w:val="18"/>
                <w:szCs w:val="18"/>
              </w:rPr>
            </w:pPr>
            <w:r>
              <w:rPr>
                <w:rFonts w:ascii="宋体" w:hAnsi="宋体" w:cs="宋体" w:hint="eastAsia"/>
                <w:kern w:val="0"/>
                <w:sz w:val="18"/>
                <w:szCs w:val="18"/>
              </w:rPr>
              <w:t>15.0</w:t>
            </w:r>
            <w:r w:rsidR="007960B8">
              <w:rPr>
                <w:rFonts w:ascii="宋体" w:hAnsi="宋体" w:cs="宋体" w:hint="eastAsia"/>
                <w:kern w:val="0"/>
                <w:sz w:val="18"/>
                <w:szCs w:val="18"/>
              </w:rPr>
              <w:t>0</w:t>
            </w:r>
          </w:p>
        </w:tc>
        <w:tc>
          <w:tcPr>
            <w:tcW w:w="791" w:type="dxa"/>
            <w:tcBorders>
              <w:top w:val="nil"/>
              <w:left w:val="nil"/>
              <w:bottom w:val="single" w:sz="4" w:space="0" w:color="auto"/>
              <w:right w:val="single" w:sz="4" w:space="0" w:color="auto"/>
            </w:tcBorders>
            <w:vAlign w:val="center"/>
          </w:tcPr>
          <w:p w14:paraId="462D4745" w14:textId="77777777" w:rsidR="007960B8" w:rsidRDefault="00281554">
            <w:pPr>
              <w:widowControl/>
              <w:jc w:val="right"/>
              <w:rPr>
                <w:rFonts w:ascii="宋体" w:hAnsi="宋体" w:cs="宋体"/>
                <w:kern w:val="0"/>
                <w:sz w:val="18"/>
                <w:szCs w:val="18"/>
              </w:rPr>
            </w:pPr>
            <w:r>
              <w:rPr>
                <w:rFonts w:ascii="宋体" w:hAnsi="宋体" w:cs="宋体" w:hint="eastAsia"/>
                <w:kern w:val="0"/>
                <w:sz w:val="18"/>
                <w:szCs w:val="18"/>
              </w:rPr>
              <w:t>0</w:t>
            </w:r>
            <w:r w:rsidR="007960B8">
              <w:rPr>
                <w:rFonts w:ascii="宋体" w:hAnsi="宋体" w:cs="宋体" w:hint="eastAsia"/>
                <w:kern w:val="0"/>
                <w:sz w:val="18"/>
                <w:szCs w:val="18"/>
              </w:rPr>
              <w:t>.60</w:t>
            </w:r>
          </w:p>
        </w:tc>
      </w:tr>
      <w:tr w:rsidR="007960B8" w14:paraId="6F033934" w14:textId="77777777" w:rsidTr="00033AC1">
        <w:trPr>
          <w:trHeight w:val="1410"/>
        </w:trPr>
        <w:tc>
          <w:tcPr>
            <w:tcW w:w="4320" w:type="dxa"/>
            <w:tcBorders>
              <w:top w:val="nil"/>
              <w:left w:val="single" w:sz="4" w:space="0" w:color="auto"/>
              <w:bottom w:val="single" w:sz="4" w:space="0" w:color="auto"/>
              <w:right w:val="single" w:sz="4" w:space="0" w:color="auto"/>
            </w:tcBorders>
            <w:vAlign w:val="center"/>
          </w:tcPr>
          <w:p w14:paraId="64D05826"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【051】中国国际贸易促进委员会新疆维吾尔自治区委员会</w:t>
            </w:r>
          </w:p>
        </w:tc>
        <w:tc>
          <w:tcPr>
            <w:tcW w:w="725" w:type="dxa"/>
            <w:tcBorders>
              <w:top w:val="nil"/>
              <w:left w:val="nil"/>
              <w:bottom w:val="single" w:sz="4" w:space="0" w:color="auto"/>
              <w:right w:val="single" w:sz="4" w:space="0" w:color="auto"/>
            </w:tcBorders>
            <w:vAlign w:val="center"/>
          </w:tcPr>
          <w:p w14:paraId="27D29135" w14:textId="77777777" w:rsidR="007960B8" w:rsidRDefault="004035C4">
            <w:pPr>
              <w:widowControl/>
              <w:jc w:val="right"/>
              <w:rPr>
                <w:rFonts w:ascii="宋体" w:hAnsi="宋体" w:cs="宋体"/>
                <w:kern w:val="0"/>
                <w:sz w:val="18"/>
                <w:szCs w:val="18"/>
              </w:rPr>
            </w:pPr>
            <w:r>
              <w:rPr>
                <w:rFonts w:ascii="宋体" w:hAnsi="宋体" w:cs="宋体" w:hint="eastAsia"/>
                <w:kern w:val="0"/>
                <w:sz w:val="18"/>
                <w:szCs w:val="18"/>
              </w:rPr>
              <w:t>33</w:t>
            </w:r>
            <w:r w:rsidR="00AC31CD">
              <w:rPr>
                <w:rFonts w:ascii="宋体" w:hAnsi="宋体" w:cs="宋体" w:hint="eastAsia"/>
                <w:kern w:val="0"/>
                <w:sz w:val="18"/>
                <w:szCs w:val="18"/>
              </w:rPr>
              <w:t>.6</w:t>
            </w:r>
            <w:r w:rsidR="007960B8">
              <w:rPr>
                <w:rFonts w:ascii="宋体" w:hAnsi="宋体" w:cs="宋体" w:hint="eastAsia"/>
                <w:kern w:val="0"/>
                <w:sz w:val="18"/>
                <w:szCs w:val="18"/>
              </w:rPr>
              <w:t>0</w:t>
            </w:r>
          </w:p>
        </w:tc>
        <w:tc>
          <w:tcPr>
            <w:tcW w:w="756" w:type="dxa"/>
            <w:tcBorders>
              <w:top w:val="nil"/>
              <w:left w:val="nil"/>
              <w:bottom w:val="single" w:sz="4" w:space="0" w:color="auto"/>
              <w:right w:val="single" w:sz="4" w:space="0" w:color="auto"/>
            </w:tcBorders>
            <w:vAlign w:val="center"/>
          </w:tcPr>
          <w:p w14:paraId="54196B34" w14:textId="77777777" w:rsidR="007960B8" w:rsidRDefault="00AC31CD">
            <w:pPr>
              <w:widowControl/>
              <w:jc w:val="right"/>
              <w:rPr>
                <w:rFonts w:ascii="宋体" w:hAnsi="宋体" w:cs="宋体"/>
                <w:kern w:val="0"/>
                <w:sz w:val="18"/>
                <w:szCs w:val="18"/>
              </w:rPr>
            </w:pPr>
            <w:r>
              <w:rPr>
                <w:rFonts w:ascii="宋体" w:hAnsi="宋体" w:cs="宋体" w:hint="eastAsia"/>
                <w:kern w:val="0"/>
                <w:sz w:val="18"/>
                <w:szCs w:val="18"/>
              </w:rPr>
              <w:t>18</w:t>
            </w:r>
            <w:r w:rsidR="007960B8">
              <w:rPr>
                <w:rFonts w:ascii="宋体" w:hAnsi="宋体" w:cs="宋体" w:hint="eastAsia"/>
                <w:kern w:val="0"/>
                <w:sz w:val="18"/>
                <w:szCs w:val="18"/>
              </w:rPr>
              <w:t>.00</w:t>
            </w:r>
          </w:p>
        </w:tc>
        <w:tc>
          <w:tcPr>
            <w:tcW w:w="1082" w:type="dxa"/>
            <w:tcBorders>
              <w:top w:val="nil"/>
              <w:left w:val="nil"/>
              <w:bottom w:val="single" w:sz="4" w:space="0" w:color="auto"/>
              <w:right w:val="single" w:sz="4" w:space="0" w:color="auto"/>
            </w:tcBorders>
            <w:vAlign w:val="center"/>
          </w:tcPr>
          <w:p w14:paraId="6E3298A2" w14:textId="77777777" w:rsidR="007960B8" w:rsidRDefault="00AC31CD">
            <w:pPr>
              <w:widowControl/>
              <w:jc w:val="right"/>
              <w:rPr>
                <w:rFonts w:ascii="宋体" w:hAnsi="宋体" w:cs="宋体"/>
                <w:kern w:val="0"/>
                <w:sz w:val="18"/>
                <w:szCs w:val="18"/>
              </w:rPr>
            </w:pPr>
            <w:r>
              <w:rPr>
                <w:rFonts w:ascii="宋体" w:hAnsi="宋体" w:cs="宋体" w:hint="eastAsia"/>
                <w:kern w:val="0"/>
                <w:sz w:val="18"/>
                <w:szCs w:val="18"/>
              </w:rPr>
              <w:t>15.6</w:t>
            </w:r>
            <w:r w:rsidR="007960B8">
              <w:rPr>
                <w:rFonts w:ascii="宋体" w:hAnsi="宋体" w:cs="宋体" w:hint="eastAsia"/>
                <w:kern w:val="0"/>
                <w:sz w:val="18"/>
                <w:szCs w:val="18"/>
              </w:rPr>
              <w:t>0</w:t>
            </w:r>
          </w:p>
        </w:tc>
        <w:tc>
          <w:tcPr>
            <w:tcW w:w="1108" w:type="dxa"/>
            <w:gridSpan w:val="2"/>
            <w:tcBorders>
              <w:top w:val="nil"/>
              <w:left w:val="nil"/>
              <w:bottom w:val="single" w:sz="4" w:space="0" w:color="auto"/>
              <w:right w:val="single" w:sz="4" w:space="0" w:color="auto"/>
            </w:tcBorders>
            <w:vAlign w:val="center"/>
          </w:tcPr>
          <w:p w14:paraId="26166A87"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953" w:type="dxa"/>
            <w:gridSpan w:val="2"/>
            <w:tcBorders>
              <w:top w:val="nil"/>
              <w:left w:val="nil"/>
              <w:bottom w:val="single" w:sz="4" w:space="0" w:color="auto"/>
              <w:right w:val="single" w:sz="4" w:space="0" w:color="auto"/>
            </w:tcBorders>
            <w:vAlign w:val="center"/>
          </w:tcPr>
          <w:p w14:paraId="45017145" w14:textId="77777777" w:rsidR="007960B8" w:rsidRDefault="00AC31CD">
            <w:pPr>
              <w:widowControl/>
              <w:jc w:val="right"/>
              <w:rPr>
                <w:rFonts w:ascii="宋体" w:hAnsi="宋体" w:cs="宋体"/>
                <w:kern w:val="0"/>
                <w:sz w:val="18"/>
                <w:szCs w:val="18"/>
              </w:rPr>
            </w:pPr>
            <w:r>
              <w:rPr>
                <w:rFonts w:ascii="宋体" w:hAnsi="宋体" w:cs="宋体" w:hint="eastAsia"/>
                <w:kern w:val="0"/>
                <w:sz w:val="18"/>
                <w:szCs w:val="18"/>
              </w:rPr>
              <w:t>15.0</w:t>
            </w:r>
            <w:r w:rsidR="007960B8">
              <w:rPr>
                <w:rFonts w:ascii="宋体" w:hAnsi="宋体" w:cs="宋体" w:hint="eastAsia"/>
                <w:kern w:val="0"/>
                <w:sz w:val="18"/>
                <w:szCs w:val="18"/>
              </w:rPr>
              <w:t>0</w:t>
            </w:r>
          </w:p>
        </w:tc>
        <w:tc>
          <w:tcPr>
            <w:tcW w:w="791" w:type="dxa"/>
            <w:tcBorders>
              <w:top w:val="nil"/>
              <w:left w:val="nil"/>
              <w:bottom w:val="single" w:sz="4" w:space="0" w:color="auto"/>
              <w:right w:val="single" w:sz="4" w:space="0" w:color="auto"/>
            </w:tcBorders>
            <w:vAlign w:val="center"/>
          </w:tcPr>
          <w:p w14:paraId="63632EB1" w14:textId="77777777" w:rsidR="007960B8" w:rsidRDefault="00AC31CD">
            <w:pPr>
              <w:widowControl/>
              <w:jc w:val="right"/>
              <w:rPr>
                <w:rFonts w:ascii="宋体" w:hAnsi="宋体" w:cs="宋体"/>
                <w:kern w:val="0"/>
                <w:sz w:val="18"/>
                <w:szCs w:val="18"/>
              </w:rPr>
            </w:pPr>
            <w:r>
              <w:rPr>
                <w:rFonts w:ascii="宋体" w:hAnsi="宋体" w:cs="宋体" w:hint="eastAsia"/>
                <w:kern w:val="0"/>
                <w:sz w:val="18"/>
                <w:szCs w:val="18"/>
              </w:rPr>
              <w:t>0</w:t>
            </w:r>
            <w:r w:rsidR="007960B8">
              <w:rPr>
                <w:rFonts w:ascii="宋体" w:hAnsi="宋体" w:cs="宋体" w:hint="eastAsia"/>
                <w:kern w:val="0"/>
                <w:sz w:val="18"/>
                <w:szCs w:val="18"/>
              </w:rPr>
              <w:t>.60</w:t>
            </w:r>
          </w:p>
        </w:tc>
      </w:tr>
      <w:tr w:rsidR="007960B8" w14:paraId="682E8AA0" w14:textId="77777777" w:rsidTr="00033AC1">
        <w:trPr>
          <w:trHeight w:val="1425"/>
        </w:trPr>
        <w:tc>
          <w:tcPr>
            <w:tcW w:w="4320" w:type="dxa"/>
            <w:tcBorders>
              <w:top w:val="nil"/>
              <w:left w:val="single" w:sz="4" w:space="0" w:color="auto"/>
              <w:bottom w:val="single" w:sz="4" w:space="0" w:color="auto"/>
              <w:right w:val="single" w:sz="4" w:space="0" w:color="auto"/>
            </w:tcBorders>
            <w:vAlign w:val="center"/>
          </w:tcPr>
          <w:p w14:paraId="69B67839"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中国国际贸易促进委员会新疆维吾尔自治区委员会</w:t>
            </w:r>
          </w:p>
        </w:tc>
        <w:tc>
          <w:tcPr>
            <w:tcW w:w="725" w:type="dxa"/>
            <w:tcBorders>
              <w:top w:val="nil"/>
              <w:left w:val="nil"/>
              <w:bottom w:val="single" w:sz="4" w:space="0" w:color="auto"/>
              <w:right w:val="single" w:sz="4" w:space="0" w:color="auto"/>
            </w:tcBorders>
            <w:vAlign w:val="center"/>
          </w:tcPr>
          <w:p w14:paraId="182F181F" w14:textId="77777777" w:rsidR="007960B8" w:rsidRDefault="004035C4">
            <w:pPr>
              <w:widowControl/>
              <w:jc w:val="right"/>
              <w:rPr>
                <w:rFonts w:ascii="宋体" w:hAnsi="宋体" w:cs="宋体"/>
                <w:kern w:val="0"/>
                <w:sz w:val="18"/>
                <w:szCs w:val="18"/>
              </w:rPr>
            </w:pPr>
            <w:r>
              <w:rPr>
                <w:rFonts w:ascii="宋体" w:hAnsi="宋体" w:cs="宋体" w:hint="eastAsia"/>
                <w:kern w:val="0"/>
                <w:sz w:val="18"/>
                <w:szCs w:val="18"/>
              </w:rPr>
              <w:t>33</w:t>
            </w:r>
            <w:r w:rsidR="00AC31CD">
              <w:rPr>
                <w:rFonts w:ascii="宋体" w:hAnsi="宋体" w:cs="宋体" w:hint="eastAsia"/>
                <w:kern w:val="0"/>
                <w:sz w:val="18"/>
                <w:szCs w:val="18"/>
              </w:rPr>
              <w:t>.6</w:t>
            </w:r>
            <w:r w:rsidR="007960B8">
              <w:rPr>
                <w:rFonts w:ascii="宋体" w:hAnsi="宋体" w:cs="宋体" w:hint="eastAsia"/>
                <w:kern w:val="0"/>
                <w:sz w:val="18"/>
                <w:szCs w:val="18"/>
              </w:rPr>
              <w:t>0</w:t>
            </w:r>
          </w:p>
        </w:tc>
        <w:tc>
          <w:tcPr>
            <w:tcW w:w="756" w:type="dxa"/>
            <w:tcBorders>
              <w:top w:val="nil"/>
              <w:left w:val="nil"/>
              <w:bottom w:val="single" w:sz="4" w:space="0" w:color="auto"/>
              <w:right w:val="single" w:sz="4" w:space="0" w:color="auto"/>
            </w:tcBorders>
            <w:vAlign w:val="center"/>
          </w:tcPr>
          <w:p w14:paraId="61BD28F0" w14:textId="77777777" w:rsidR="007960B8" w:rsidRDefault="00AC31CD">
            <w:pPr>
              <w:widowControl/>
              <w:jc w:val="right"/>
              <w:rPr>
                <w:rFonts w:ascii="宋体" w:hAnsi="宋体" w:cs="宋体"/>
                <w:kern w:val="0"/>
                <w:sz w:val="18"/>
                <w:szCs w:val="18"/>
              </w:rPr>
            </w:pPr>
            <w:r>
              <w:rPr>
                <w:rFonts w:ascii="宋体" w:hAnsi="宋体" w:cs="宋体" w:hint="eastAsia"/>
                <w:kern w:val="0"/>
                <w:sz w:val="18"/>
                <w:szCs w:val="18"/>
              </w:rPr>
              <w:t>18</w:t>
            </w:r>
            <w:r w:rsidR="007960B8">
              <w:rPr>
                <w:rFonts w:ascii="宋体" w:hAnsi="宋体" w:cs="宋体" w:hint="eastAsia"/>
                <w:kern w:val="0"/>
                <w:sz w:val="18"/>
                <w:szCs w:val="18"/>
              </w:rPr>
              <w:t>.00</w:t>
            </w:r>
          </w:p>
        </w:tc>
        <w:tc>
          <w:tcPr>
            <w:tcW w:w="1082" w:type="dxa"/>
            <w:tcBorders>
              <w:top w:val="nil"/>
              <w:left w:val="nil"/>
              <w:bottom w:val="single" w:sz="4" w:space="0" w:color="auto"/>
              <w:right w:val="single" w:sz="4" w:space="0" w:color="auto"/>
            </w:tcBorders>
            <w:vAlign w:val="center"/>
          </w:tcPr>
          <w:p w14:paraId="30D86A90" w14:textId="77777777" w:rsidR="007960B8" w:rsidRDefault="00AC31CD">
            <w:pPr>
              <w:widowControl/>
              <w:jc w:val="right"/>
              <w:rPr>
                <w:rFonts w:ascii="宋体" w:hAnsi="宋体" w:cs="宋体"/>
                <w:kern w:val="0"/>
                <w:sz w:val="18"/>
                <w:szCs w:val="18"/>
              </w:rPr>
            </w:pPr>
            <w:r>
              <w:rPr>
                <w:rFonts w:ascii="宋体" w:hAnsi="宋体" w:cs="宋体" w:hint="eastAsia"/>
                <w:kern w:val="0"/>
                <w:sz w:val="18"/>
                <w:szCs w:val="18"/>
              </w:rPr>
              <w:t>15.6</w:t>
            </w:r>
            <w:r w:rsidR="007960B8">
              <w:rPr>
                <w:rFonts w:ascii="宋体" w:hAnsi="宋体" w:cs="宋体" w:hint="eastAsia"/>
                <w:kern w:val="0"/>
                <w:sz w:val="18"/>
                <w:szCs w:val="18"/>
              </w:rPr>
              <w:t>0</w:t>
            </w:r>
          </w:p>
        </w:tc>
        <w:tc>
          <w:tcPr>
            <w:tcW w:w="1108" w:type="dxa"/>
            <w:gridSpan w:val="2"/>
            <w:tcBorders>
              <w:top w:val="nil"/>
              <w:left w:val="nil"/>
              <w:bottom w:val="single" w:sz="4" w:space="0" w:color="auto"/>
              <w:right w:val="single" w:sz="4" w:space="0" w:color="auto"/>
            </w:tcBorders>
            <w:vAlign w:val="center"/>
          </w:tcPr>
          <w:p w14:paraId="797CD4F3"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0.00</w:t>
            </w:r>
          </w:p>
        </w:tc>
        <w:tc>
          <w:tcPr>
            <w:tcW w:w="953" w:type="dxa"/>
            <w:gridSpan w:val="2"/>
            <w:tcBorders>
              <w:top w:val="nil"/>
              <w:left w:val="nil"/>
              <w:bottom w:val="single" w:sz="4" w:space="0" w:color="auto"/>
              <w:right w:val="single" w:sz="4" w:space="0" w:color="auto"/>
            </w:tcBorders>
            <w:vAlign w:val="center"/>
          </w:tcPr>
          <w:p w14:paraId="450268C9" w14:textId="77777777" w:rsidR="007960B8" w:rsidRDefault="00AC31CD">
            <w:pPr>
              <w:widowControl/>
              <w:jc w:val="right"/>
              <w:rPr>
                <w:rFonts w:ascii="宋体" w:hAnsi="宋体" w:cs="宋体"/>
                <w:kern w:val="0"/>
                <w:sz w:val="18"/>
                <w:szCs w:val="18"/>
              </w:rPr>
            </w:pPr>
            <w:r>
              <w:rPr>
                <w:rFonts w:ascii="宋体" w:hAnsi="宋体" w:cs="宋体" w:hint="eastAsia"/>
                <w:kern w:val="0"/>
                <w:sz w:val="18"/>
                <w:szCs w:val="18"/>
              </w:rPr>
              <w:t>15.0</w:t>
            </w:r>
            <w:r w:rsidR="007960B8">
              <w:rPr>
                <w:rFonts w:ascii="宋体" w:hAnsi="宋体" w:cs="宋体" w:hint="eastAsia"/>
                <w:kern w:val="0"/>
                <w:sz w:val="18"/>
                <w:szCs w:val="18"/>
              </w:rPr>
              <w:t>0</w:t>
            </w:r>
          </w:p>
        </w:tc>
        <w:tc>
          <w:tcPr>
            <w:tcW w:w="791" w:type="dxa"/>
            <w:tcBorders>
              <w:top w:val="nil"/>
              <w:left w:val="nil"/>
              <w:bottom w:val="single" w:sz="4" w:space="0" w:color="auto"/>
              <w:right w:val="single" w:sz="4" w:space="0" w:color="auto"/>
            </w:tcBorders>
            <w:vAlign w:val="center"/>
          </w:tcPr>
          <w:p w14:paraId="087AC043" w14:textId="77777777" w:rsidR="007960B8" w:rsidRDefault="00AC31CD">
            <w:pPr>
              <w:widowControl/>
              <w:jc w:val="right"/>
              <w:rPr>
                <w:rFonts w:ascii="宋体" w:hAnsi="宋体" w:cs="宋体"/>
                <w:kern w:val="0"/>
                <w:sz w:val="18"/>
                <w:szCs w:val="18"/>
              </w:rPr>
            </w:pPr>
            <w:r>
              <w:rPr>
                <w:rFonts w:ascii="宋体" w:hAnsi="宋体" w:cs="宋体" w:hint="eastAsia"/>
                <w:kern w:val="0"/>
                <w:sz w:val="18"/>
                <w:szCs w:val="18"/>
              </w:rPr>
              <w:t>0</w:t>
            </w:r>
            <w:r w:rsidR="007960B8">
              <w:rPr>
                <w:rFonts w:ascii="宋体" w:hAnsi="宋体" w:cs="宋体" w:hint="eastAsia"/>
                <w:kern w:val="0"/>
                <w:sz w:val="18"/>
                <w:szCs w:val="18"/>
              </w:rPr>
              <w:t>.60</w:t>
            </w:r>
          </w:p>
        </w:tc>
      </w:tr>
    </w:tbl>
    <w:p w14:paraId="5C89167B" w14:textId="77777777" w:rsidR="007960B8" w:rsidRDefault="007960B8">
      <w:pPr>
        <w:rPr>
          <w:rFonts w:ascii="方正小标宋简体" w:eastAsia="方正小标宋简体" w:hint="eastAsia"/>
          <w:sz w:val="36"/>
          <w:szCs w:val="36"/>
        </w:rPr>
      </w:pPr>
    </w:p>
    <w:p w14:paraId="12305E47" w14:textId="77777777" w:rsidR="007960B8" w:rsidRDefault="007960B8">
      <w:pPr>
        <w:rPr>
          <w:rFonts w:ascii="方正小标宋简体" w:eastAsia="方正小标宋简体" w:hint="eastAsia"/>
          <w:sz w:val="36"/>
          <w:szCs w:val="36"/>
        </w:rPr>
      </w:pPr>
    </w:p>
    <w:p w14:paraId="649D8B5A" w14:textId="77777777" w:rsidR="007960B8" w:rsidRDefault="007960B8">
      <w:pPr>
        <w:rPr>
          <w:rFonts w:ascii="方正小标宋简体" w:eastAsia="方正小标宋简体" w:hint="eastAsia"/>
          <w:sz w:val="36"/>
          <w:szCs w:val="36"/>
        </w:rPr>
      </w:pPr>
    </w:p>
    <w:p w14:paraId="0AF7F96E" w14:textId="77777777" w:rsidR="007960B8" w:rsidRDefault="007960B8">
      <w:pPr>
        <w:rPr>
          <w:rFonts w:ascii="方正小标宋简体" w:eastAsia="方正小标宋简体" w:hint="eastAsia"/>
          <w:sz w:val="36"/>
          <w:szCs w:val="36"/>
        </w:rPr>
      </w:pPr>
    </w:p>
    <w:p w14:paraId="66289C7E" w14:textId="77777777" w:rsidR="007960B8" w:rsidRDefault="007960B8">
      <w:pPr>
        <w:rPr>
          <w:rFonts w:ascii="方正小标宋简体" w:eastAsia="方正小标宋简体" w:hint="eastAsia"/>
          <w:sz w:val="36"/>
          <w:szCs w:val="36"/>
        </w:rPr>
      </w:pPr>
    </w:p>
    <w:p w14:paraId="3F087C11" w14:textId="77777777" w:rsidR="007960B8" w:rsidRDefault="007960B8">
      <w:pPr>
        <w:rPr>
          <w:rFonts w:ascii="方正小标宋简体" w:eastAsia="方正小标宋简体" w:hint="eastAsia"/>
          <w:sz w:val="36"/>
          <w:szCs w:val="36"/>
        </w:rPr>
      </w:pPr>
    </w:p>
    <w:p w14:paraId="438C8067" w14:textId="77777777" w:rsidR="007960B8" w:rsidRDefault="007960B8">
      <w:pPr>
        <w:rPr>
          <w:rFonts w:ascii="方正小标宋简体" w:eastAsia="方正小标宋简体" w:hint="eastAsia"/>
          <w:sz w:val="36"/>
          <w:szCs w:val="36"/>
        </w:rPr>
      </w:pPr>
    </w:p>
    <w:p w14:paraId="0026BC4C" w14:textId="77777777" w:rsidR="007960B8" w:rsidRDefault="007960B8">
      <w:pPr>
        <w:rPr>
          <w:rFonts w:ascii="方正小标宋简体" w:eastAsia="方正小标宋简体" w:hint="eastAsia"/>
          <w:sz w:val="36"/>
          <w:szCs w:val="36"/>
        </w:rPr>
      </w:pPr>
    </w:p>
    <w:p w14:paraId="69127105" w14:textId="77777777" w:rsidR="007960B8" w:rsidRDefault="007960B8">
      <w:pPr>
        <w:rPr>
          <w:rFonts w:ascii="方正小标宋简体" w:eastAsia="方正小标宋简体" w:hint="eastAsia"/>
          <w:sz w:val="36"/>
          <w:szCs w:val="36"/>
        </w:rPr>
      </w:pPr>
    </w:p>
    <w:p w14:paraId="0386BC9D" w14:textId="77777777" w:rsidR="007960B8" w:rsidRDefault="007960B8">
      <w:pPr>
        <w:rPr>
          <w:rFonts w:ascii="方正小标宋简体" w:eastAsia="方正小标宋简体" w:hint="eastAsia"/>
          <w:sz w:val="36"/>
          <w:szCs w:val="36"/>
        </w:rPr>
      </w:pPr>
    </w:p>
    <w:p w14:paraId="62FE9532" w14:textId="77777777" w:rsidR="007960B8" w:rsidRDefault="007960B8">
      <w:pPr>
        <w:rPr>
          <w:rFonts w:ascii="方正小标宋简体" w:eastAsia="方正小标宋简体" w:hint="eastAsia"/>
          <w:sz w:val="36"/>
          <w:szCs w:val="36"/>
        </w:rPr>
      </w:pPr>
    </w:p>
    <w:tbl>
      <w:tblPr>
        <w:tblW w:w="9276" w:type="dxa"/>
        <w:tblInd w:w="93" w:type="dxa"/>
        <w:tblLayout w:type="fixed"/>
        <w:tblLook w:val="0000" w:firstRow="0" w:lastRow="0" w:firstColumn="0" w:lastColumn="0" w:noHBand="0" w:noVBand="0"/>
      </w:tblPr>
      <w:tblGrid>
        <w:gridCol w:w="756"/>
        <w:gridCol w:w="720"/>
        <w:gridCol w:w="347"/>
        <w:gridCol w:w="373"/>
        <w:gridCol w:w="23"/>
        <w:gridCol w:w="763"/>
        <w:gridCol w:w="3153"/>
        <w:gridCol w:w="665"/>
        <w:gridCol w:w="361"/>
        <w:gridCol w:w="206"/>
        <w:gridCol w:w="910"/>
        <w:gridCol w:w="999"/>
      </w:tblGrid>
      <w:tr w:rsidR="007960B8" w14:paraId="3946D530" w14:textId="77777777" w:rsidTr="00095BDA">
        <w:trPr>
          <w:trHeight w:val="285"/>
        </w:trPr>
        <w:tc>
          <w:tcPr>
            <w:tcW w:w="1823" w:type="dxa"/>
            <w:gridSpan w:val="3"/>
            <w:tcBorders>
              <w:top w:val="nil"/>
              <w:left w:val="nil"/>
              <w:bottom w:val="nil"/>
              <w:right w:val="nil"/>
            </w:tcBorders>
            <w:vAlign w:val="center"/>
          </w:tcPr>
          <w:p w14:paraId="5BAE87EA" w14:textId="77777777" w:rsidR="007960B8" w:rsidRPr="00095BDA" w:rsidRDefault="007960B8">
            <w:pPr>
              <w:widowControl/>
              <w:rPr>
                <w:rFonts w:ascii="宋体" w:hAnsi="宋体" w:cs="宋体"/>
                <w:kern w:val="0"/>
                <w:sz w:val="24"/>
              </w:rPr>
            </w:pPr>
            <w:r w:rsidRPr="00095BDA">
              <w:rPr>
                <w:rFonts w:ascii="宋体" w:hAnsi="宋体" w:cs="宋体" w:hint="eastAsia"/>
                <w:kern w:val="0"/>
                <w:sz w:val="24"/>
              </w:rPr>
              <w:t>表九</w:t>
            </w:r>
          </w:p>
        </w:tc>
        <w:tc>
          <w:tcPr>
            <w:tcW w:w="396" w:type="dxa"/>
            <w:gridSpan w:val="2"/>
            <w:tcBorders>
              <w:top w:val="nil"/>
              <w:left w:val="nil"/>
              <w:bottom w:val="nil"/>
              <w:right w:val="nil"/>
            </w:tcBorders>
            <w:vAlign w:val="center"/>
          </w:tcPr>
          <w:p w14:paraId="51A0F34C" w14:textId="77777777" w:rsidR="007960B8" w:rsidRDefault="007960B8">
            <w:pPr>
              <w:widowControl/>
              <w:jc w:val="center"/>
              <w:rPr>
                <w:rFonts w:ascii="宋体" w:hAnsi="宋体" w:cs="宋体"/>
                <w:kern w:val="0"/>
                <w:sz w:val="20"/>
                <w:szCs w:val="20"/>
              </w:rPr>
            </w:pPr>
          </w:p>
        </w:tc>
        <w:tc>
          <w:tcPr>
            <w:tcW w:w="763" w:type="dxa"/>
            <w:tcBorders>
              <w:top w:val="nil"/>
              <w:left w:val="nil"/>
              <w:bottom w:val="nil"/>
              <w:right w:val="nil"/>
            </w:tcBorders>
            <w:vAlign w:val="center"/>
          </w:tcPr>
          <w:p w14:paraId="26A29BE7" w14:textId="77777777" w:rsidR="007960B8" w:rsidRDefault="007960B8">
            <w:pPr>
              <w:widowControl/>
              <w:jc w:val="right"/>
              <w:rPr>
                <w:rFonts w:ascii="宋体" w:hAnsi="宋体" w:cs="宋体"/>
                <w:kern w:val="0"/>
                <w:sz w:val="20"/>
                <w:szCs w:val="20"/>
              </w:rPr>
            </w:pPr>
          </w:p>
        </w:tc>
        <w:tc>
          <w:tcPr>
            <w:tcW w:w="3818" w:type="dxa"/>
            <w:gridSpan w:val="2"/>
            <w:tcBorders>
              <w:top w:val="nil"/>
              <w:left w:val="nil"/>
              <w:bottom w:val="nil"/>
              <w:right w:val="nil"/>
            </w:tcBorders>
            <w:vAlign w:val="center"/>
          </w:tcPr>
          <w:p w14:paraId="4743B8F8" w14:textId="77777777" w:rsidR="007960B8" w:rsidRDefault="007960B8">
            <w:pPr>
              <w:widowControl/>
              <w:jc w:val="left"/>
              <w:rPr>
                <w:rFonts w:ascii="宋体" w:hAnsi="宋体" w:cs="宋体"/>
                <w:kern w:val="0"/>
                <w:sz w:val="20"/>
                <w:szCs w:val="20"/>
              </w:rPr>
            </w:pPr>
          </w:p>
        </w:tc>
        <w:tc>
          <w:tcPr>
            <w:tcW w:w="567" w:type="dxa"/>
            <w:gridSpan w:val="2"/>
            <w:tcBorders>
              <w:top w:val="nil"/>
              <w:left w:val="nil"/>
              <w:bottom w:val="nil"/>
              <w:right w:val="nil"/>
            </w:tcBorders>
            <w:vAlign w:val="center"/>
          </w:tcPr>
          <w:p w14:paraId="0C1BE9F3" w14:textId="77777777" w:rsidR="007960B8" w:rsidRDefault="007960B8">
            <w:pPr>
              <w:widowControl/>
              <w:jc w:val="right"/>
              <w:rPr>
                <w:rFonts w:ascii="宋体" w:hAnsi="宋体" w:cs="宋体"/>
                <w:kern w:val="0"/>
                <w:sz w:val="20"/>
                <w:szCs w:val="20"/>
              </w:rPr>
            </w:pPr>
          </w:p>
        </w:tc>
        <w:tc>
          <w:tcPr>
            <w:tcW w:w="910" w:type="dxa"/>
            <w:tcBorders>
              <w:top w:val="nil"/>
              <w:left w:val="nil"/>
              <w:bottom w:val="nil"/>
              <w:right w:val="nil"/>
            </w:tcBorders>
            <w:vAlign w:val="center"/>
          </w:tcPr>
          <w:p w14:paraId="25EAB950" w14:textId="77777777" w:rsidR="007960B8" w:rsidRDefault="007960B8">
            <w:pPr>
              <w:widowControl/>
              <w:jc w:val="right"/>
              <w:rPr>
                <w:rFonts w:ascii="宋体" w:hAnsi="宋体" w:cs="宋体"/>
                <w:kern w:val="0"/>
                <w:sz w:val="20"/>
                <w:szCs w:val="20"/>
              </w:rPr>
            </w:pPr>
          </w:p>
        </w:tc>
        <w:tc>
          <w:tcPr>
            <w:tcW w:w="999" w:type="dxa"/>
            <w:tcBorders>
              <w:top w:val="nil"/>
              <w:left w:val="nil"/>
              <w:bottom w:val="nil"/>
              <w:right w:val="nil"/>
            </w:tcBorders>
            <w:vAlign w:val="center"/>
          </w:tcPr>
          <w:p w14:paraId="38D40815" w14:textId="77777777" w:rsidR="007960B8" w:rsidRDefault="007960B8">
            <w:pPr>
              <w:widowControl/>
              <w:jc w:val="right"/>
              <w:rPr>
                <w:rFonts w:ascii="宋体" w:hAnsi="宋体" w:cs="宋体"/>
                <w:kern w:val="0"/>
                <w:sz w:val="20"/>
                <w:szCs w:val="20"/>
              </w:rPr>
            </w:pPr>
          </w:p>
        </w:tc>
      </w:tr>
      <w:tr w:rsidR="007960B8" w14:paraId="1C910F8C" w14:textId="77777777" w:rsidTr="00095BDA">
        <w:trPr>
          <w:trHeight w:val="405"/>
        </w:trPr>
        <w:tc>
          <w:tcPr>
            <w:tcW w:w="9276" w:type="dxa"/>
            <w:gridSpan w:val="12"/>
            <w:tcBorders>
              <w:top w:val="nil"/>
              <w:left w:val="nil"/>
              <w:bottom w:val="nil"/>
              <w:right w:val="nil"/>
            </w:tcBorders>
            <w:vAlign w:val="center"/>
          </w:tcPr>
          <w:p w14:paraId="6D6D57D2" w14:textId="77777777" w:rsidR="007960B8" w:rsidRDefault="007960B8">
            <w:pPr>
              <w:widowControl/>
              <w:jc w:val="center"/>
              <w:rPr>
                <w:rFonts w:ascii="宋体" w:hAnsi="宋体" w:cs="宋体" w:hint="eastAsia"/>
                <w:b/>
                <w:bCs/>
                <w:kern w:val="0"/>
                <w:sz w:val="32"/>
                <w:szCs w:val="32"/>
              </w:rPr>
            </w:pPr>
            <w:r>
              <w:rPr>
                <w:rFonts w:ascii="宋体" w:hAnsi="宋体" w:cs="宋体" w:hint="eastAsia"/>
                <w:b/>
                <w:bCs/>
                <w:kern w:val="0"/>
                <w:sz w:val="32"/>
                <w:szCs w:val="32"/>
              </w:rPr>
              <w:t>政府性基金预算支出情况表</w:t>
            </w:r>
          </w:p>
          <w:p w14:paraId="16CEF4C6" w14:textId="77777777" w:rsidR="00095BDA" w:rsidRPr="00095BDA" w:rsidRDefault="00095BDA" w:rsidP="00095BDA">
            <w:pPr>
              <w:widowControl/>
              <w:rPr>
                <w:rFonts w:ascii="宋体" w:hAnsi="宋体" w:cs="宋体"/>
                <w:bCs/>
                <w:kern w:val="0"/>
                <w:sz w:val="24"/>
              </w:rPr>
            </w:pPr>
            <w:r w:rsidRPr="00095BDA">
              <w:rPr>
                <w:rFonts w:ascii="宋体" w:hAnsi="宋体" w:cs="宋体" w:hint="eastAsia"/>
                <w:bCs/>
                <w:kern w:val="0"/>
                <w:sz w:val="24"/>
              </w:rPr>
              <w:t>编制单位：</w:t>
            </w:r>
            <w:r>
              <w:rPr>
                <w:rFonts w:ascii="宋体" w:hAnsi="宋体" w:cs="宋体" w:hint="eastAsia"/>
                <w:bCs/>
                <w:kern w:val="0"/>
                <w:sz w:val="24"/>
              </w:rPr>
              <w:t>中国国际贸易促进委员会新疆维吾尔自治区委员会           单位：万元</w:t>
            </w:r>
          </w:p>
        </w:tc>
      </w:tr>
      <w:tr w:rsidR="007960B8" w14:paraId="74AE4D7A" w14:textId="77777777" w:rsidTr="00095BDA">
        <w:trPr>
          <w:trHeight w:val="468"/>
        </w:trPr>
        <w:tc>
          <w:tcPr>
            <w:tcW w:w="6135" w:type="dxa"/>
            <w:gridSpan w:val="7"/>
            <w:tcBorders>
              <w:top w:val="single" w:sz="4" w:space="0" w:color="auto"/>
              <w:left w:val="single" w:sz="4" w:space="0" w:color="auto"/>
              <w:bottom w:val="single" w:sz="4" w:space="0" w:color="auto"/>
              <w:right w:val="single" w:sz="4" w:space="0" w:color="auto"/>
            </w:tcBorders>
            <w:vAlign w:val="center"/>
          </w:tcPr>
          <w:p w14:paraId="040E298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     目</w:t>
            </w:r>
          </w:p>
        </w:tc>
        <w:tc>
          <w:tcPr>
            <w:tcW w:w="3141" w:type="dxa"/>
            <w:gridSpan w:val="5"/>
            <w:tcBorders>
              <w:top w:val="single" w:sz="4" w:space="0" w:color="auto"/>
              <w:left w:val="nil"/>
              <w:bottom w:val="single" w:sz="4" w:space="0" w:color="auto"/>
              <w:right w:val="single" w:sz="4" w:space="0" w:color="auto"/>
            </w:tcBorders>
            <w:vAlign w:val="center"/>
          </w:tcPr>
          <w:p w14:paraId="2E5B03D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政府性基金预算支出</w:t>
            </w:r>
          </w:p>
        </w:tc>
      </w:tr>
      <w:tr w:rsidR="007960B8" w14:paraId="4E22FAD8" w14:textId="77777777" w:rsidTr="00095BDA">
        <w:trPr>
          <w:trHeight w:val="285"/>
        </w:trPr>
        <w:tc>
          <w:tcPr>
            <w:tcW w:w="2196" w:type="dxa"/>
            <w:gridSpan w:val="4"/>
            <w:tcBorders>
              <w:top w:val="single" w:sz="4" w:space="0" w:color="auto"/>
              <w:left w:val="single" w:sz="4" w:space="0" w:color="auto"/>
              <w:bottom w:val="single" w:sz="4" w:space="0" w:color="auto"/>
              <w:right w:val="single" w:sz="4" w:space="0" w:color="auto"/>
            </w:tcBorders>
            <w:vAlign w:val="center"/>
          </w:tcPr>
          <w:p w14:paraId="5DDF386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功能分类科目编码</w:t>
            </w:r>
          </w:p>
        </w:tc>
        <w:tc>
          <w:tcPr>
            <w:tcW w:w="3939" w:type="dxa"/>
            <w:gridSpan w:val="3"/>
            <w:vMerge w:val="restart"/>
            <w:tcBorders>
              <w:top w:val="nil"/>
              <w:left w:val="nil"/>
              <w:bottom w:val="single" w:sz="4" w:space="0" w:color="auto"/>
              <w:right w:val="single" w:sz="4" w:space="0" w:color="auto"/>
            </w:tcBorders>
            <w:vAlign w:val="center"/>
          </w:tcPr>
          <w:p w14:paraId="5782D334"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功能分类科目名称</w:t>
            </w:r>
          </w:p>
        </w:tc>
        <w:tc>
          <w:tcPr>
            <w:tcW w:w="1026" w:type="dxa"/>
            <w:gridSpan w:val="2"/>
            <w:vMerge w:val="restart"/>
            <w:tcBorders>
              <w:top w:val="nil"/>
              <w:left w:val="single" w:sz="4" w:space="0" w:color="auto"/>
              <w:bottom w:val="single" w:sz="4" w:space="0" w:color="auto"/>
              <w:right w:val="nil"/>
            </w:tcBorders>
            <w:vAlign w:val="center"/>
          </w:tcPr>
          <w:p w14:paraId="50ED564B"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小   计</w:t>
            </w:r>
          </w:p>
        </w:tc>
        <w:tc>
          <w:tcPr>
            <w:tcW w:w="1116" w:type="dxa"/>
            <w:gridSpan w:val="2"/>
            <w:vMerge w:val="restart"/>
            <w:tcBorders>
              <w:top w:val="nil"/>
              <w:left w:val="single" w:sz="4" w:space="0" w:color="auto"/>
              <w:bottom w:val="single" w:sz="4" w:space="0" w:color="000000"/>
              <w:right w:val="single" w:sz="4" w:space="0" w:color="auto"/>
            </w:tcBorders>
            <w:vAlign w:val="center"/>
          </w:tcPr>
          <w:p w14:paraId="3C14645F"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基本支出</w:t>
            </w:r>
          </w:p>
        </w:tc>
        <w:tc>
          <w:tcPr>
            <w:tcW w:w="999" w:type="dxa"/>
            <w:vMerge w:val="restart"/>
            <w:tcBorders>
              <w:top w:val="nil"/>
              <w:left w:val="single" w:sz="4" w:space="0" w:color="auto"/>
              <w:bottom w:val="single" w:sz="4" w:space="0" w:color="000000"/>
              <w:right w:val="single" w:sz="4" w:space="0" w:color="auto"/>
            </w:tcBorders>
            <w:vAlign w:val="center"/>
          </w:tcPr>
          <w:p w14:paraId="755B644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项目支出</w:t>
            </w:r>
          </w:p>
        </w:tc>
      </w:tr>
      <w:tr w:rsidR="007960B8" w14:paraId="1B670D2F" w14:textId="77777777" w:rsidTr="00095BDA">
        <w:trPr>
          <w:trHeight w:val="312"/>
        </w:trPr>
        <w:tc>
          <w:tcPr>
            <w:tcW w:w="756" w:type="dxa"/>
            <w:vMerge w:val="restart"/>
            <w:tcBorders>
              <w:top w:val="nil"/>
              <w:left w:val="single" w:sz="4" w:space="0" w:color="auto"/>
              <w:bottom w:val="single" w:sz="4" w:space="0" w:color="auto"/>
              <w:right w:val="single" w:sz="4" w:space="0" w:color="auto"/>
            </w:tcBorders>
            <w:vAlign w:val="center"/>
          </w:tcPr>
          <w:p w14:paraId="2EFDFE7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类</w:t>
            </w:r>
          </w:p>
        </w:tc>
        <w:tc>
          <w:tcPr>
            <w:tcW w:w="720" w:type="dxa"/>
            <w:vMerge w:val="restart"/>
            <w:tcBorders>
              <w:top w:val="nil"/>
              <w:left w:val="single" w:sz="4" w:space="0" w:color="auto"/>
              <w:bottom w:val="single" w:sz="4" w:space="0" w:color="000000"/>
              <w:right w:val="single" w:sz="4" w:space="0" w:color="auto"/>
            </w:tcBorders>
            <w:vAlign w:val="center"/>
          </w:tcPr>
          <w:p w14:paraId="61181ECE"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款</w:t>
            </w:r>
          </w:p>
        </w:tc>
        <w:tc>
          <w:tcPr>
            <w:tcW w:w="720" w:type="dxa"/>
            <w:gridSpan w:val="2"/>
            <w:vMerge w:val="restart"/>
            <w:tcBorders>
              <w:top w:val="nil"/>
              <w:left w:val="single" w:sz="4" w:space="0" w:color="auto"/>
              <w:bottom w:val="single" w:sz="4" w:space="0" w:color="auto"/>
              <w:right w:val="single" w:sz="4" w:space="0" w:color="auto"/>
            </w:tcBorders>
            <w:vAlign w:val="center"/>
          </w:tcPr>
          <w:p w14:paraId="75629D2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w:t>
            </w:r>
          </w:p>
        </w:tc>
        <w:tc>
          <w:tcPr>
            <w:tcW w:w="3939" w:type="dxa"/>
            <w:gridSpan w:val="3"/>
            <w:vMerge/>
            <w:tcBorders>
              <w:top w:val="nil"/>
              <w:left w:val="nil"/>
              <w:bottom w:val="single" w:sz="4" w:space="0" w:color="auto"/>
              <w:right w:val="single" w:sz="4" w:space="0" w:color="auto"/>
            </w:tcBorders>
            <w:vAlign w:val="center"/>
          </w:tcPr>
          <w:p w14:paraId="6334A71B" w14:textId="77777777" w:rsidR="007960B8" w:rsidRDefault="007960B8">
            <w:pPr>
              <w:widowControl/>
              <w:jc w:val="left"/>
              <w:rPr>
                <w:rFonts w:ascii="宋体" w:hAnsi="宋体" w:cs="宋体"/>
                <w:kern w:val="0"/>
                <w:sz w:val="18"/>
                <w:szCs w:val="18"/>
              </w:rPr>
            </w:pPr>
          </w:p>
        </w:tc>
        <w:tc>
          <w:tcPr>
            <w:tcW w:w="1026" w:type="dxa"/>
            <w:gridSpan w:val="2"/>
            <w:vMerge/>
            <w:tcBorders>
              <w:top w:val="nil"/>
              <w:left w:val="single" w:sz="4" w:space="0" w:color="auto"/>
              <w:bottom w:val="single" w:sz="4" w:space="0" w:color="auto"/>
              <w:right w:val="nil"/>
            </w:tcBorders>
            <w:vAlign w:val="center"/>
          </w:tcPr>
          <w:p w14:paraId="75FB960A" w14:textId="77777777" w:rsidR="007960B8" w:rsidRDefault="007960B8">
            <w:pPr>
              <w:widowControl/>
              <w:jc w:val="left"/>
              <w:rPr>
                <w:rFonts w:ascii="宋体" w:hAnsi="宋体" w:cs="宋体"/>
                <w:kern w:val="0"/>
                <w:sz w:val="18"/>
                <w:szCs w:val="18"/>
              </w:rPr>
            </w:pPr>
          </w:p>
        </w:tc>
        <w:tc>
          <w:tcPr>
            <w:tcW w:w="1116" w:type="dxa"/>
            <w:gridSpan w:val="2"/>
            <w:vMerge/>
            <w:tcBorders>
              <w:top w:val="nil"/>
              <w:left w:val="single" w:sz="4" w:space="0" w:color="auto"/>
              <w:bottom w:val="single" w:sz="4" w:space="0" w:color="000000"/>
              <w:right w:val="single" w:sz="4" w:space="0" w:color="auto"/>
            </w:tcBorders>
            <w:vAlign w:val="center"/>
          </w:tcPr>
          <w:p w14:paraId="4FB7F8AA" w14:textId="77777777" w:rsidR="007960B8" w:rsidRDefault="007960B8">
            <w:pPr>
              <w:widowControl/>
              <w:jc w:val="left"/>
              <w:rPr>
                <w:rFonts w:ascii="宋体" w:hAnsi="宋体" w:cs="宋体"/>
                <w:kern w:val="0"/>
                <w:sz w:val="18"/>
                <w:szCs w:val="18"/>
              </w:rPr>
            </w:pPr>
          </w:p>
        </w:tc>
        <w:tc>
          <w:tcPr>
            <w:tcW w:w="999" w:type="dxa"/>
            <w:vMerge/>
            <w:tcBorders>
              <w:top w:val="nil"/>
              <w:left w:val="single" w:sz="4" w:space="0" w:color="auto"/>
              <w:bottom w:val="single" w:sz="4" w:space="0" w:color="000000"/>
              <w:right w:val="single" w:sz="4" w:space="0" w:color="auto"/>
            </w:tcBorders>
            <w:vAlign w:val="center"/>
          </w:tcPr>
          <w:p w14:paraId="5FCB757C" w14:textId="77777777" w:rsidR="007960B8" w:rsidRDefault="007960B8">
            <w:pPr>
              <w:widowControl/>
              <w:jc w:val="left"/>
              <w:rPr>
                <w:rFonts w:ascii="宋体" w:hAnsi="宋体" w:cs="宋体"/>
                <w:kern w:val="0"/>
                <w:sz w:val="18"/>
                <w:szCs w:val="18"/>
              </w:rPr>
            </w:pPr>
          </w:p>
        </w:tc>
      </w:tr>
      <w:tr w:rsidR="007960B8" w14:paraId="1CFD2537" w14:textId="77777777" w:rsidTr="00095BDA">
        <w:trPr>
          <w:trHeight w:val="312"/>
        </w:trPr>
        <w:tc>
          <w:tcPr>
            <w:tcW w:w="756" w:type="dxa"/>
            <w:vMerge/>
            <w:tcBorders>
              <w:top w:val="nil"/>
              <w:left w:val="single" w:sz="4" w:space="0" w:color="auto"/>
              <w:bottom w:val="single" w:sz="4" w:space="0" w:color="auto"/>
              <w:right w:val="single" w:sz="4" w:space="0" w:color="auto"/>
            </w:tcBorders>
            <w:vAlign w:val="center"/>
          </w:tcPr>
          <w:p w14:paraId="5B719692" w14:textId="77777777" w:rsidR="007960B8" w:rsidRDefault="007960B8">
            <w:pPr>
              <w:widowControl/>
              <w:jc w:val="left"/>
              <w:rPr>
                <w:rFonts w:ascii="宋体" w:hAnsi="宋体" w:cs="宋体"/>
                <w:kern w:val="0"/>
                <w:sz w:val="18"/>
                <w:szCs w:val="18"/>
              </w:rPr>
            </w:pPr>
          </w:p>
        </w:tc>
        <w:tc>
          <w:tcPr>
            <w:tcW w:w="720" w:type="dxa"/>
            <w:vMerge/>
            <w:tcBorders>
              <w:top w:val="nil"/>
              <w:left w:val="single" w:sz="4" w:space="0" w:color="auto"/>
              <w:bottom w:val="single" w:sz="4" w:space="0" w:color="000000"/>
              <w:right w:val="single" w:sz="4" w:space="0" w:color="auto"/>
            </w:tcBorders>
            <w:vAlign w:val="center"/>
          </w:tcPr>
          <w:p w14:paraId="2FAA385B" w14:textId="77777777" w:rsidR="007960B8" w:rsidRDefault="007960B8">
            <w:pPr>
              <w:widowControl/>
              <w:jc w:val="left"/>
              <w:rPr>
                <w:rFonts w:ascii="宋体" w:hAnsi="宋体" w:cs="宋体"/>
                <w:kern w:val="0"/>
                <w:sz w:val="18"/>
                <w:szCs w:val="18"/>
              </w:rPr>
            </w:pPr>
          </w:p>
        </w:tc>
        <w:tc>
          <w:tcPr>
            <w:tcW w:w="720" w:type="dxa"/>
            <w:gridSpan w:val="2"/>
            <w:vMerge/>
            <w:tcBorders>
              <w:top w:val="nil"/>
              <w:left w:val="single" w:sz="4" w:space="0" w:color="auto"/>
              <w:bottom w:val="single" w:sz="4" w:space="0" w:color="auto"/>
              <w:right w:val="single" w:sz="4" w:space="0" w:color="auto"/>
            </w:tcBorders>
            <w:vAlign w:val="center"/>
          </w:tcPr>
          <w:p w14:paraId="3040C251" w14:textId="77777777" w:rsidR="007960B8" w:rsidRDefault="007960B8">
            <w:pPr>
              <w:widowControl/>
              <w:jc w:val="left"/>
              <w:rPr>
                <w:rFonts w:ascii="宋体" w:hAnsi="宋体" w:cs="宋体"/>
                <w:kern w:val="0"/>
                <w:sz w:val="18"/>
                <w:szCs w:val="18"/>
              </w:rPr>
            </w:pPr>
          </w:p>
        </w:tc>
        <w:tc>
          <w:tcPr>
            <w:tcW w:w="3939" w:type="dxa"/>
            <w:gridSpan w:val="3"/>
            <w:vMerge/>
            <w:tcBorders>
              <w:top w:val="nil"/>
              <w:left w:val="nil"/>
              <w:bottom w:val="single" w:sz="4" w:space="0" w:color="auto"/>
              <w:right w:val="single" w:sz="4" w:space="0" w:color="auto"/>
            </w:tcBorders>
            <w:vAlign w:val="center"/>
          </w:tcPr>
          <w:p w14:paraId="3F6B6D4D" w14:textId="77777777" w:rsidR="007960B8" w:rsidRDefault="007960B8">
            <w:pPr>
              <w:widowControl/>
              <w:jc w:val="left"/>
              <w:rPr>
                <w:rFonts w:ascii="宋体" w:hAnsi="宋体" w:cs="宋体"/>
                <w:kern w:val="0"/>
                <w:sz w:val="18"/>
                <w:szCs w:val="18"/>
              </w:rPr>
            </w:pPr>
          </w:p>
        </w:tc>
        <w:tc>
          <w:tcPr>
            <w:tcW w:w="1026" w:type="dxa"/>
            <w:gridSpan w:val="2"/>
            <w:vMerge/>
            <w:tcBorders>
              <w:top w:val="nil"/>
              <w:left w:val="single" w:sz="4" w:space="0" w:color="auto"/>
              <w:bottom w:val="single" w:sz="4" w:space="0" w:color="auto"/>
              <w:right w:val="nil"/>
            </w:tcBorders>
            <w:vAlign w:val="center"/>
          </w:tcPr>
          <w:p w14:paraId="174CEE94" w14:textId="77777777" w:rsidR="007960B8" w:rsidRDefault="007960B8">
            <w:pPr>
              <w:widowControl/>
              <w:jc w:val="left"/>
              <w:rPr>
                <w:rFonts w:ascii="宋体" w:hAnsi="宋体" w:cs="宋体"/>
                <w:kern w:val="0"/>
                <w:sz w:val="18"/>
                <w:szCs w:val="18"/>
              </w:rPr>
            </w:pPr>
          </w:p>
        </w:tc>
        <w:tc>
          <w:tcPr>
            <w:tcW w:w="1116" w:type="dxa"/>
            <w:gridSpan w:val="2"/>
            <w:vMerge/>
            <w:tcBorders>
              <w:top w:val="nil"/>
              <w:left w:val="single" w:sz="4" w:space="0" w:color="auto"/>
              <w:bottom w:val="single" w:sz="4" w:space="0" w:color="000000"/>
              <w:right w:val="single" w:sz="4" w:space="0" w:color="auto"/>
            </w:tcBorders>
            <w:vAlign w:val="center"/>
          </w:tcPr>
          <w:p w14:paraId="7D6961CE" w14:textId="77777777" w:rsidR="007960B8" w:rsidRDefault="007960B8">
            <w:pPr>
              <w:widowControl/>
              <w:jc w:val="left"/>
              <w:rPr>
                <w:rFonts w:ascii="宋体" w:hAnsi="宋体" w:cs="宋体"/>
                <w:kern w:val="0"/>
                <w:sz w:val="18"/>
                <w:szCs w:val="18"/>
              </w:rPr>
            </w:pPr>
          </w:p>
        </w:tc>
        <w:tc>
          <w:tcPr>
            <w:tcW w:w="999" w:type="dxa"/>
            <w:vMerge/>
            <w:tcBorders>
              <w:top w:val="nil"/>
              <w:left w:val="single" w:sz="4" w:space="0" w:color="auto"/>
              <w:bottom w:val="single" w:sz="4" w:space="0" w:color="000000"/>
              <w:right w:val="single" w:sz="4" w:space="0" w:color="auto"/>
            </w:tcBorders>
            <w:vAlign w:val="center"/>
          </w:tcPr>
          <w:p w14:paraId="4EDA04F6" w14:textId="77777777" w:rsidR="007960B8" w:rsidRDefault="007960B8">
            <w:pPr>
              <w:widowControl/>
              <w:jc w:val="left"/>
              <w:rPr>
                <w:rFonts w:ascii="宋体" w:hAnsi="宋体" w:cs="宋体"/>
                <w:kern w:val="0"/>
                <w:sz w:val="18"/>
                <w:szCs w:val="18"/>
              </w:rPr>
            </w:pPr>
          </w:p>
        </w:tc>
      </w:tr>
      <w:tr w:rsidR="007960B8" w14:paraId="191CD8EF" w14:textId="77777777" w:rsidTr="00095BDA">
        <w:trPr>
          <w:trHeight w:val="405"/>
        </w:trPr>
        <w:tc>
          <w:tcPr>
            <w:tcW w:w="756" w:type="dxa"/>
            <w:tcBorders>
              <w:top w:val="nil"/>
              <w:left w:val="single" w:sz="4" w:space="0" w:color="auto"/>
              <w:bottom w:val="single" w:sz="4" w:space="0" w:color="auto"/>
              <w:right w:val="single" w:sz="4" w:space="0" w:color="auto"/>
            </w:tcBorders>
            <w:vAlign w:val="center"/>
          </w:tcPr>
          <w:p w14:paraId="36896C4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720" w:type="dxa"/>
            <w:tcBorders>
              <w:top w:val="nil"/>
              <w:left w:val="nil"/>
              <w:bottom w:val="nil"/>
              <w:right w:val="single" w:sz="4" w:space="0" w:color="auto"/>
            </w:tcBorders>
            <w:vAlign w:val="center"/>
          </w:tcPr>
          <w:p w14:paraId="510B833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720" w:type="dxa"/>
            <w:gridSpan w:val="2"/>
            <w:tcBorders>
              <w:top w:val="single" w:sz="4" w:space="0" w:color="auto"/>
              <w:left w:val="nil"/>
              <w:bottom w:val="nil"/>
              <w:right w:val="single" w:sz="4" w:space="0" w:color="auto"/>
            </w:tcBorders>
            <w:vAlign w:val="center"/>
          </w:tcPr>
          <w:p w14:paraId="41B66B6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3939" w:type="dxa"/>
            <w:gridSpan w:val="3"/>
            <w:tcBorders>
              <w:top w:val="nil"/>
              <w:left w:val="nil"/>
              <w:bottom w:val="nil"/>
              <w:right w:val="single" w:sz="4" w:space="0" w:color="auto"/>
            </w:tcBorders>
            <w:vAlign w:val="center"/>
          </w:tcPr>
          <w:p w14:paraId="0E439A7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w:t>
            </w:r>
          </w:p>
        </w:tc>
        <w:tc>
          <w:tcPr>
            <w:tcW w:w="1026" w:type="dxa"/>
            <w:gridSpan w:val="2"/>
            <w:tcBorders>
              <w:top w:val="nil"/>
              <w:left w:val="nil"/>
              <w:bottom w:val="nil"/>
              <w:right w:val="single" w:sz="4" w:space="0" w:color="auto"/>
            </w:tcBorders>
            <w:vAlign w:val="center"/>
          </w:tcPr>
          <w:p w14:paraId="5288F88E"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1</w:t>
            </w:r>
          </w:p>
        </w:tc>
        <w:tc>
          <w:tcPr>
            <w:tcW w:w="1116" w:type="dxa"/>
            <w:gridSpan w:val="2"/>
            <w:tcBorders>
              <w:top w:val="nil"/>
              <w:left w:val="nil"/>
              <w:bottom w:val="nil"/>
              <w:right w:val="single" w:sz="4" w:space="0" w:color="auto"/>
            </w:tcBorders>
            <w:vAlign w:val="center"/>
          </w:tcPr>
          <w:p w14:paraId="6BB44410"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2</w:t>
            </w:r>
          </w:p>
        </w:tc>
        <w:tc>
          <w:tcPr>
            <w:tcW w:w="999" w:type="dxa"/>
            <w:tcBorders>
              <w:top w:val="nil"/>
              <w:left w:val="nil"/>
              <w:bottom w:val="nil"/>
              <w:right w:val="single" w:sz="4" w:space="0" w:color="auto"/>
            </w:tcBorders>
            <w:vAlign w:val="center"/>
          </w:tcPr>
          <w:p w14:paraId="7DA409E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3</w:t>
            </w:r>
          </w:p>
        </w:tc>
      </w:tr>
      <w:tr w:rsidR="007960B8" w14:paraId="1C36A19F" w14:textId="77777777" w:rsidTr="00095BDA">
        <w:trPr>
          <w:trHeight w:val="435"/>
        </w:trPr>
        <w:tc>
          <w:tcPr>
            <w:tcW w:w="756" w:type="dxa"/>
            <w:tcBorders>
              <w:top w:val="nil"/>
              <w:left w:val="single" w:sz="4" w:space="0" w:color="auto"/>
              <w:bottom w:val="single" w:sz="4" w:space="0" w:color="auto"/>
              <w:right w:val="single" w:sz="4" w:space="0" w:color="auto"/>
            </w:tcBorders>
            <w:vAlign w:val="center"/>
          </w:tcPr>
          <w:p w14:paraId="02BAFF9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20" w:type="dxa"/>
            <w:tcBorders>
              <w:top w:val="single" w:sz="4" w:space="0" w:color="auto"/>
              <w:left w:val="nil"/>
              <w:bottom w:val="single" w:sz="4" w:space="0" w:color="auto"/>
              <w:right w:val="nil"/>
            </w:tcBorders>
            <w:vAlign w:val="center"/>
          </w:tcPr>
          <w:p w14:paraId="5AEC61F4"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20" w:type="dxa"/>
            <w:gridSpan w:val="2"/>
            <w:tcBorders>
              <w:top w:val="single" w:sz="4" w:space="0" w:color="auto"/>
              <w:left w:val="single" w:sz="4" w:space="0" w:color="auto"/>
              <w:bottom w:val="single" w:sz="4" w:space="0" w:color="auto"/>
              <w:right w:val="nil"/>
            </w:tcBorders>
            <w:vAlign w:val="center"/>
          </w:tcPr>
          <w:p w14:paraId="3976B18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939" w:type="dxa"/>
            <w:gridSpan w:val="3"/>
            <w:tcBorders>
              <w:top w:val="single" w:sz="4" w:space="0" w:color="auto"/>
              <w:left w:val="single" w:sz="4" w:space="0" w:color="auto"/>
              <w:bottom w:val="single" w:sz="4" w:space="0" w:color="auto"/>
              <w:right w:val="nil"/>
            </w:tcBorders>
            <w:vAlign w:val="center"/>
          </w:tcPr>
          <w:p w14:paraId="19853108"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026" w:type="dxa"/>
            <w:gridSpan w:val="2"/>
            <w:tcBorders>
              <w:top w:val="single" w:sz="4" w:space="0" w:color="auto"/>
              <w:left w:val="single" w:sz="4" w:space="0" w:color="auto"/>
              <w:bottom w:val="single" w:sz="4" w:space="0" w:color="auto"/>
              <w:right w:val="single" w:sz="4" w:space="0" w:color="auto"/>
            </w:tcBorders>
            <w:vAlign w:val="center"/>
          </w:tcPr>
          <w:p w14:paraId="25B6C119"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116" w:type="dxa"/>
            <w:gridSpan w:val="2"/>
            <w:tcBorders>
              <w:top w:val="single" w:sz="4" w:space="0" w:color="auto"/>
              <w:left w:val="nil"/>
              <w:bottom w:val="single" w:sz="4" w:space="0" w:color="auto"/>
              <w:right w:val="nil"/>
            </w:tcBorders>
            <w:vAlign w:val="center"/>
          </w:tcPr>
          <w:p w14:paraId="6F1A909B"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999" w:type="dxa"/>
            <w:tcBorders>
              <w:top w:val="single" w:sz="4" w:space="0" w:color="auto"/>
              <w:left w:val="single" w:sz="4" w:space="0" w:color="auto"/>
              <w:bottom w:val="single" w:sz="4" w:space="0" w:color="auto"/>
              <w:right w:val="single" w:sz="4" w:space="0" w:color="auto"/>
            </w:tcBorders>
            <w:vAlign w:val="center"/>
          </w:tcPr>
          <w:p w14:paraId="692A70CF" w14:textId="77777777" w:rsidR="007960B8" w:rsidRDefault="007960B8">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7960B8" w14:paraId="610D0AF4" w14:textId="77777777" w:rsidTr="00095BDA">
        <w:trPr>
          <w:trHeight w:val="285"/>
        </w:trPr>
        <w:tc>
          <w:tcPr>
            <w:tcW w:w="6135" w:type="dxa"/>
            <w:gridSpan w:val="7"/>
            <w:tcBorders>
              <w:top w:val="nil"/>
              <w:left w:val="nil"/>
              <w:bottom w:val="nil"/>
              <w:right w:val="nil"/>
            </w:tcBorders>
            <w:vAlign w:val="bottom"/>
          </w:tcPr>
          <w:p w14:paraId="76E3243B" w14:textId="77777777" w:rsidR="007960B8" w:rsidRDefault="007960B8">
            <w:pPr>
              <w:widowControl/>
              <w:jc w:val="left"/>
              <w:rPr>
                <w:rFonts w:ascii="仿宋_GB2312" w:eastAsia="仿宋_GB2312" w:hAnsi="宋体" w:cs="宋体" w:hint="eastAsia"/>
                <w:kern w:val="0"/>
                <w:sz w:val="32"/>
                <w:szCs w:val="32"/>
              </w:rPr>
            </w:pPr>
          </w:p>
        </w:tc>
        <w:tc>
          <w:tcPr>
            <w:tcW w:w="1026" w:type="dxa"/>
            <w:gridSpan w:val="2"/>
            <w:tcBorders>
              <w:top w:val="nil"/>
              <w:left w:val="nil"/>
              <w:bottom w:val="nil"/>
              <w:right w:val="nil"/>
            </w:tcBorders>
            <w:vAlign w:val="center"/>
          </w:tcPr>
          <w:p w14:paraId="02F1D29D" w14:textId="77777777" w:rsidR="007960B8" w:rsidRDefault="007960B8">
            <w:pPr>
              <w:widowControl/>
              <w:jc w:val="center"/>
              <w:rPr>
                <w:rFonts w:ascii="宋体" w:hAnsi="宋体" w:cs="宋体"/>
                <w:kern w:val="0"/>
                <w:sz w:val="20"/>
                <w:szCs w:val="20"/>
              </w:rPr>
            </w:pPr>
          </w:p>
        </w:tc>
        <w:tc>
          <w:tcPr>
            <w:tcW w:w="1116" w:type="dxa"/>
            <w:gridSpan w:val="2"/>
            <w:tcBorders>
              <w:top w:val="nil"/>
              <w:left w:val="nil"/>
              <w:bottom w:val="nil"/>
              <w:right w:val="nil"/>
            </w:tcBorders>
            <w:vAlign w:val="center"/>
          </w:tcPr>
          <w:p w14:paraId="12298929" w14:textId="77777777" w:rsidR="007960B8" w:rsidRDefault="007960B8">
            <w:pPr>
              <w:widowControl/>
              <w:jc w:val="center"/>
              <w:rPr>
                <w:rFonts w:ascii="宋体" w:hAnsi="宋体" w:cs="宋体"/>
                <w:kern w:val="0"/>
                <w:sz w:val="20"/>
                <w:szCs w:val="20"/>
              </w:rPr>
            </w:pPr>
          </w:p>
        </w:tc>
        <w:tc>
          <w:tcPr>
            <w:tcW w:w="999" w:type="dxa"/>
            <w:tcBorders>
              <w:top w:val="nil"/>
              <w:left w:val="nil"/>
              <w:bottom w:val="nil"/>
              <w:right w:val="nil"/>
            </w:tcBorders>
            <w:vAlign w:val="center"/>
          </w:tcPr>
          <w:p w14:paraId="5E7F9F3F" w14:textId="77777777" w:rsidR="007960B8" w:rsidRDefault="007960B8">
            <w:pPr>
              <w:widowControl/>
              <w:jc w:val="center"/>
              <w:rPr>
                <w:rFonts w:ascii="宋体" w:hAnsi="宋体" w:cs="宋体"/>
                <w:kern w:val="0"/>
                <w:sz w:val="20"/>
                <w:szCs w:val="20"/>
              </w:rPr>
            </w:pPr>
          </w:p>
        </w:tc>
      </w:tr>
    </w:tbl>
    <w:p w14:paraId="4C6A0F07" w14:textId="77777777" w:rsidR="007960B8" w:rsidRPr="00CC7049" w:rsidRDefault="007960B8">
      <w:pPr>
        <w:widowControl/>
        <w:spacing w:line="580" w:lineRule="exact"/>
        <w:ind w:firstLineChars="200" w:firstLine="640"/>
        <w:jc w:val="left"/>
        <w:rPr>
          <w:rFonts w:ascii="仿宋_GB2312" w:eastAsia="仿宋_GB2312" w:hAnsi="宋体" w:cs="宋体"/>
          <w:kern w:val="0"/>
          <w:sz w:val="32"/>
          <w:szCs w:val="32"/>
        </w:rPr>
      </w:pPr>
      <w:r w:rsidRPr="00CC7049">
        <w:rPr>
          <w:rFonts w:ascii="仿宋_GB2312" w:eastAsia="仿宋_GB2312" w:hint="eastAsia"/>
          <w:sz w:val="32"/>
          <w:szCs w:val="32"/>
        </w:rPr>
        <w:t>说明：新疆贸促会20</w:t>
      </w:r>
      <w:r w:rsidR="00476E77" w:rsidRPr="00CC7049">
        <w:rPr>
          <w:rFonts w:ascii="仿宋_GB2312" w:eastAsia="仿宋_GB2312" w:hint="eastAsia"/>
          <w:sz w:val="32"/>
          <w:szCs w:val="32"/>
        </w:rPr>
        <w:t>20</w:t>
      </w:r>
      <w:r w:rsidRPr="00CC7049">
        <w:rPr>
          <w:rFonts w:ascii="仿宋_GB2312" w:eastAsia="仿宋_GB2312" w:hint="eastAsia"/>
          <w:sz w:val="32"/>
          <w:szCs w:val="32"/>
        </w:rPr>
        <w:t>年</w:t>
      </w:r>
      <w:r w:rsidRPr="00CC7049">
        <w:rPr>
          <w:rFonts w:ascii="仿宋_GB2312" w:eastAsia="仿宋_GB2312" w:hAnsi="宋体" w:cs="宋体" w:hint="eastAsia"/>
          <w:kern w:val="0"/>
          <w:sz w:val="32"/>
          <w:szCs w:val="32"/>
        </w:rPr>
        <w:t>没有使用政府性基金预算拨款安排的支出，政府性基金预算支出情况表为空表。</w:t>
      </w:r>
    </w:p>
    <w:p w14:paraId="1BCF57F6" w14:textId="77777777" w:rsidR="007960B8" w:rsidRPr="00CC7049" w:rsidRDefault="007960B8">
      <w:pPr>
        <w:rPr>
          <w:rFonts w:ascii="仿宋_GB2312" w:eastAsia="仿宋_GB2312" w:hint="eastAsia"/>
          <w:sz w:val="32"/>
          <w:szCs w:val="32"/>
        </w:rPr>
      </w:pPr>
    </w:p>
    <w:p w14:paraId="7C6E38BA" w14:textId="77777777" w:rsidR="007960B8" w:rsidRDefault="007960B8">
      <w:pPr>
        <w:rPr>
          <w:rFonts w:ascii="方正小标宋简体" w:eastAsia="方正小标宋简体" w:hint="eastAsia"/>
          <w:sz w:val="36"/>
          <w:szCs w:val="36"/>
        </w:rPr>
      </w:pPr>
    </w:p>
    <w:p w14:paraId="2B8338E6" w14:textId="77777777" w:rsidR="007960B8" w:rsidRDefault="007960B8">
      <w:pPr>
        <w:rPr>
          <w:rFonts w:ascii="方正小标宋简体" w:eastAsia="方正小标宋简体" w:hint="eastAsia"/>
          <w:sz w:val="36"/>
          <w:szCs w:val="36"/>
        </w:rPr>
      </w:pPr>
    </w:p>
    <w:p w14:paraId="642A96CF" w14:textId="77777777" w:rsidR="007960B8" w:rsidRDefault="007960B8">
      <w:pPr>
        <w:rPr>
          <w:rFonts w:ascii="方正小标宋简体" w:eastAsia="方正小标宋简体" w:hint="eastAsia"/>
          <w:sz w:val="36"/>
          <w:szCs w:val="36"/>
        </w:rPr>
      </w:pPr>
    </w:p>
    <w:p w14:paraId="50E8796F" w14:textId="77777777" w:rsidR="007960B8" w:rsidRDefault="007960B8">
      <w:pPr>
        <w:rPr>
          <w:rFonts w:ascii="方正小标宋简体" w:eastAsia="方正小标宋简体" w:hint="eastAsia"/>
          <w:sz w:val="36"/>
          <w:szCs w:val="36"/>
        </w:rPr>
      </w:pPr>
    </w:p>
    <w:p w14:paraId="0187894B" w14:textId="77777777" w:rsidR="007960B8" w:rsidRDefault="007960B8">
      <w:pPr>
        <w:rPr>
          <w:rFonts w:ascii="方正小标宋简体" w:eastAsia="方正小标宋简体" w:hint="eastAsia"/>
          <w:sz w:val="36"/>
          <w:szCs w:val="36"/>
        </w:rPr>
      </w:pPr>
    </w:p>
    <w:p w14:paraId="47AAC049" w14:textId="77777777" w:rsidR="007960B8" w:rsidRDefault="007960B8">
      <w:pPr>
        <w:rPr>
          <w:rFonts w:ascii="方正小标宋简体" w:eastAsia="方正小标宋简体" w:hint="eastAsia"/>
          <w:sz w:val="36"/>
          <w:szCs w:val="36"/>
        </w:rPr>
      </w:pPr>
    </w:p>
    <w:p w14:paraId="7C9F99A4" w14:textId="77777777" w:rsidR="007960B8" w:rsidRDefault="007960B8">
      <w:pPr>
        <w:rPr>
          <w:rFonts w:ascii="方正小标宋简体" w:eastAsia="方正小标宋简体" w:hint="eastAsia"/>
          <w:sz w:val="36"/>
          <w:szCs w:val="36"/>
        </w:rPr>
      </w:pPr>
    </w:p>
    <w:p w14:paraId="11D62E2E" w14:textId="77777777" w:rsidR="007960B8" w:rsidRDefault="007960B8">
      <w:pPr>
        <w:rPr>
          <w:rFonts w:ascii="方正小标宋简体" w:eastAsia="方正小标宋简体" w:hint="eastAsia"/>
          <w:sz w:val="36"/>
          <w:szCs w:val="36"/>
        </w:rPr>
      </w:pPr>
    </w:p>
    <w:p w14:paraId="60B64917" w14:textId="77777777" w:rsidR="007960B8" w:rsidRDefault="007960B8">
      <w:pPr>
        <w:rPr>
          <w:rFonts w:ascii="方正小标宋简体" w:eastAsia="方正小标宋简体" w:hint="eastAsia"/>
          <w:sz w:val="36"/>
          <w:szCs w:val="36"/>
        </w:rPr>
      </w:pPr>
    </w:p>
    <w:p w14:paraId="4C1EE1E7" w14:textId="77777777" w:rsidR="007960B8" w:rsidRDefault="007960B8">
      <w:pPr>
        <w:rPr>
          <w:rFonts w:ascii="方正小标宋简体" w:eastAsia="方正小标宋简体" w:hint="eastAsia"/>
          <w:sz w:val="36"/>
          <w:szCs w:val="36"/>
        </w:rPr>
      </w:pPr>
    </w:p>
    <w:p w14:paraId="57CD3FFF" w14:textId="77777777" w:rsidR="00BC291E" w:rsidRDefault="00BC291E">
      <w:pPr>
        <w:jc w:val="center"/>
        <w:rPr>
          <w:rFonts w:ascii="方正小标宋简体" w:eastAsia="方正小标宋简体" w:hint="eastAsia"/>
          <w:sz w:val="36"/>
          <w:szCs w:val="36"/>
        </w:rPr>
      </w:pPr>
    </w:p>
    <w:p w14:paraId="781CF4BF" w14:textId="77777777" w:rsidR="00884C6B" w:rsidRDefault="00884C6B">
      <w:pPr>
        <w:jc w:val="center"/>
        <w:rPr>
          <w:rFonts w:ascii="方正小标宋简体" w:eastAsia="方正小标宋简体" w:hint="eastAsia"/>
          <w:sz w:val="36"/>
          <w:szCs w:val="36"/>
        </w:rPr>
      </w:pPr>
    </w:p>
    <w:p w14:paraId="09E63ECC" w14:textId="77777777" w:rsidR="007960B8" w:rsidRDefault="007960B8">
      <w:pPr>
        <w:jc w:val="center"/>
        <w:rPr>
          <w:rFonts w:ascii="方正小标宋简体" w:eastAsia="方正小标宋简体" w:hint="eastAsia"/>
          <w:sz w:val="36"/>
          <w:szCs w:val="36"/>
        </w:rPr>
      </w:pPr>
      <w:r>
        <w:rPr>
          <w:rFonts w:ascii="方正小标宋简体" w:eastAsia="方正小标宋简体" w:hint="eastAsia"/>
          <w:sz w:val="36"/>
          <w:szCs w:val="36"/>
        </w:rPr>
        <w:t>20</w:t>
      </w:r>
      <w:r w:rsidR="00BC291E">
        <w:rPr>
          <w:rFonts w:ascii="方正小标宋简体" w:eastAsia="方正小标宋简体" w:hint="eastAsia"/>
          <w:sz w:val="36"/>
          <w:szCs w:val="36"/>
        </w:rPr>
        <w:t>20</w:t>
      </w:r>
      <w:r>
        <w:rPr>
          <w:rFonts w:ascii="方正小标宋简体" w:eastAsia="方正小标宋简体" w:hint="eastAsia"/>
          <w:sz w:val="36"/>
          <w:szCs w:val="36"/>
        </w:rPr>
        <w:t>年部门预算情况说明</w:t>
      </w:r>
    </w:p>
    <w:p w14:paraId="6103D1E1" w14:textId="77777777" w:rsidR="007960B8" w:rsidRDefault="007960B8">
      <w:pPr>
        <w:rPr>
          <w:rFonts w:hint="eastAsia"/>
        </w:rPr>
      </w:pPr>
    </w:p>
    <w:p w14:paraId="6A97804C" w14:textId="77777777" w:rsidR="007960B8" w:rsidRDefault="007960B8" w:rsidP="00E12B56">
      <w:pPr>
        <w:ind w:firstLineChars="196" w:firstLine="630"/>
        <w:rPr>
          <w:rFonts w:ascii="仿宋_GB2312" w:eastAsia="仿宋_GB2312" w:hint="eastAsia"/>
          <w:b/>
          <w:sz w:val="32"/>
          <w:szCs w:val="32"/>
        </w:rPr>
      </w:pPr>
      <w:r>
        <w:rPr>
          <w:rFonts w:ascii="仿宋_GB2312" w:eastAsia="仿宋_GB2312" w:hint="eastAsia"/>
          <w:b/>
          <w:sz w:val="32"/>
          <w:szCs w:val="32"/>
        </w:rPr>
        <w:t>一、关于新疆贸促会20</w:t>
      </w:r>
      <w:r w:rsidR="00BC291E">
        <w:rPr>
          <w:rFonts w:ascii="仿宋_GB2312" w:eastAsia="仿宋_GB2312" w:hint="eastAsia"/>
          <w:b/>
          <w:sz w:val="32"/>
          <w:szCs w:val="32"/>
        </w:rPr>
        <w:t>20</w:t>
      </w:r>
      <w:r>
        <w:rPr>
          <w:rFonts w:ascii="仿宋_GB2312" w:eastAsia="仿宋_GB2312" w:hint="eastAsia"/>
          <w:b/>
          <w:sz w:val="32"/>
          <w:szCs w:val="32"/>
        </w:rPr>
        <w:t>年收支预算情况的总体说明</w:t>
      </w:r>
    </w:p>
    <w:p w14:paraId="5121E276" w14:textId="77777777" w:rsidR="007960B8" w:rsidRDefault="007960B8">
      <w:pPr>
        <w:ind w:firstLineChars="200" w:firstLine="640"/>
        <w:rPr>
          <w:rFonts w:ascii="仿宋_GB2312" w:eastAsia="仿宋_GB2312" w:hint="eastAsia"/>
          <w:sz w:val="32"/>
          <w:szCs w:val="32"/>
        </w:rPr>
      </w:pPr>
      <w:r>
        <w:rPr>
          <w:rFonts w:ascii="仿宋_GB2312" w:eastAsia="仿宋_GB2312" w:hint="eastAsia"/>
          <w:sz w:val="32"/>
          <w:szCs w:val="32"/>
        </w:rPr>
        <w:t>按照全口径</w:t>
      </w:r>
      <w:r w:rsidR="00BA5519">
        <w:rPr>
          <w:rFonts w:ascii="仿宋_GB2312" w:eastAsia="仿宋_GB2312" w:hint="eastAsia"/>
          <w:sz w:val="32"/>
          <w:szCs w:val="32"/>
        </w:rPr>
        <w:t>及</w:t>
      </w:r>
      <w:r>
        <w:rPr>
          <w:rFonts w:ascii="仿宋_GB2312" w:eastAsia="仿宋_GB2312" w:hint="eastAsia"/>
          <w:sz w:val="32"/>
          <w:szCs w:val="32"/>
        </w:rPr>
        <w:t>预算的原则，新疆贸促会20</w:t>
      </w:r>
      <w:r w:rsidR="00BC291E">
        <w:rPr>
          <w:rFonts w:ascii="仿宋_GB2312" w:eastAsia="仿宋_GB2312" w:hint="eastAsia"/>
          <w:sz w:val="32"/>
          <w:szCs w:val="32"/>
        </w:rPr>
        <w:t>20</w:t>
      </w:r>
      <w:r>
        <w:rPr>
          <w:rFonts w:ascii="仿宋_GB2312" w:eastAsia="仿宋_GB2312" w:hint="eastAsia"/>
          <w:sz w:val="32"/>
          <w:szCs w:val="32"/>
        </w:rPr>
        <w:t>年所有收入和支出均纳入部门预算管理。收支总预算</w:t>
      </w:r>
      <w:r w:rsidR="00BC291E">
        <w:rPr>
          <w:rFonts w:ascii="仿宋_GB2312" w:eastAsia="仿宋_GB2312" w:hint="eastAsia"/>
          <w:sz w:val="32"/>
          <w:szCs w:val="32"/>
        </w:rPr>
        <w:t>864.78</w:t>
      </w:r>
      <w:r>
        <w:rPr>
          <w:rFonts w:ascii="仿宋_GB2312" w:eastAsia="仿宋_GB2312" w:hint="eastAsia"/>
          <w:sz w:val="32"/>
          <w:szCs w:val="32"/>
        </w:rPr>
        <w:t>万元。</w:t>
      </w:r>
    </w:p>
    <w:p w14:paraId="1BF9B691" w14:textId="77777777" w:rsidR="007960B8" w:rsidRDefault="007960B8">
      <w:pPr>
        <w:ind w:firstLineChars="200" w:firstLine="640"/>
        <w:rPr>
          <w:rFonts w:ascii="仿宋_GB2312" w:eastAsia="仿宋_GB2312" w:hint="eastAsia"/>
          <w:sz w:val="32"/>
          <w:szCs w:val="32"/>
        </w:rPr>
      </w:pPr>
      <w:r>
        <w:rPr>
          <w:rFonts w:ascii="仿宋_GB2312" w:eastAsia="仿宋_GB2312" w:hint="eastAsia"/>
          <w:sz w:val="32"/>
          <w:szCs w:val="32"/>
        </w:rPr>
        <w:t>收入预算包括：一般</w:t>
      </w:r>
      <w:r w:rsidR="00BC291E">
        <w:rPr>
          <w:rFonts w:ascii="仿宋_GB2312" w:eastAsia="仿宋_GB2312" w:hint="eastAsia"/>
          <w:sz w:val="32"/>
          <w:szCs w:val="32"/>
        </w:rPr>
        <w:t>公</w:t>
      </w:r>
      <w:r>
        <w:rPr>
          <w:rFonts w:ascii="仿宋_GB2312" w:eastAsia="仿宋_GB2312" w:hint="eastAsia"/>
          <w:sz w:val="32"/>
          <w:szCs w:val="32"/>
        </w:rPr>
        <w:t>共预算</w:t>
      </w:r>
      <w:r w:rsidR="009F6572">
        <w:rPr>
          <w:rFonts w:ascii="仿宋_GB2312" w:eastAsia="仿宋_GB2312" w:hint="eastAsia"/>
          <w:sz w:val="32"/>
          <w:szCs w:val="32"/>
        </w:rPr>
        <w:t>和其他收入预算</w:t>
      </w:r>
    </w:p>
    <w:p w14:paraId="55DD8927" w14:textId="77777777" w:rsidR="007960B8" w:rsidRDefault="007960B8">
      <w:pPr>
        <w:ind w:leftChars="157" w:left="330" w:firstLineChars="100" w:firstLine="320"/>
        <w:rPr>
          <w:rFonts w:ascii="仿宋_GB2312" w:eastAsia="仿宋_GB2312" w:hint="eastAsia"/>
          <w:sz w:val="32"/>
          <w:szCs w:val="32"/>
        </w:rPr>
      </w:pPr>
      <w:r>
        <w:rPr>
          <w:rFonts w:ascii="仿宋_GB2312" w:eastAsia="仿宋_GB2312" w:hint="eastAsia"/>
          <w:sz w:val="32"/>
          <w:szCs w:val="32"/>
        </w:rPr>
        <w:t>支出预算包括：一般公共服务支出和社会保障和就业支出。</w:t>
      </w:r>
    </w:p>
    <w:p w14:paraId="2EE38B04" w14:textId="77777777" w:rsidR="007960B8" w:rsidRDefault="007960B8" w:rsidP="00E12B56">
      <w:pPr>
        <w:ind w:firstLineChars="196" w:firstLine="630"/>
        <w:rPr>
          <w:rFonts w:ascii="仿宋_GB2312" w:eastAsia="仿宋_GB2312" w:hint="eastAsia"/>
          <w:b/>
          <w:sz w:val="32"/>
          <w:szCs w:val="32"/>
        </w:rPr>
      </w:pPr>
      <w:r>
        <w:rPr>
          <w:rFonts w:ascii="仿宋_GB2312" w:eastAsia="仿宋_GB2312" w:hint="eastAsia"/>
          <w:b/>
          <w:sz w:val="32"/>
          <w:szCs w:val="32"/>
        </w:rPr>
        <w:t>二、关于新疆贸促会20</w:t>
      </w:r>
      <w:r w:rsidR="00BC291E">
        <w:rPr>
          <w:rFonts w:ascii="仿宋_GB2312" w:eastAsia="仿宋_GB2312" w:hint="eastAsia"/>
          <w:b/>
          <w:sz w:val="32"/>
          <w:szCs w:val="32"/>
        </w:rPr>
        <w:t>20</w:t>
      </w:r>
      <w:r>
        <w:rPr>
          <w:rFonts w:ascii="仿宋_GB2312" w:eastAsia="仿宋_GB2312" w:hint="eastAsia"/>
          <w:b/>
          <w:sz w:val="32"/>
          <w:szCs w:val="32"/>
        </w:rPr>
        <w:t>年收入预算情况说明</w:t>
      </w:r>
    </w:p>
    <w:p w14:paraId="6A58D6DE" w14:textId="77777777" w:rsidR="007960B8" w:rsidRDefault="007960B8">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新疆贸促会收入预算</w:t>
      </w:r>
      <w:r w:rsidR="00BC291E">
        <w:rPr>
          <w:rFonts w:ascii="仿宋_GB2312" w:eastAsia="仿宋_GB2312" w:hAnsi="宋体" w:cs="宋体" w:hint="eastAsia"/>
          <w:kern w:val="0"/>
          <w:sz w:val="32"/>
          <w:szCs w:val="32"/>
        </w:rPr>
        <w:t>864.78</w:t>
      </w:r>
      <w:r>
        <w:rPr>
          <w:rFonts w:ascii="仿宋_GB2312" w:eastAsia="仿宋_GB2312" w:hAnsi="宋体" w:cs="宋体" w:hint="eastAsia"/>
          <w:kern w:val="0"/>
          <w:sz w:val="32"/>
          <w:szCs w:val="32"/>
        </w:rPr>
        <w:t>万元。其中：</w:t>
      </w:r>
    </w:p>
    <w:p w14:paraId="6D37E840" w14:textId="77777777" w:rsidR="007960B8" w:rsidRDefault="007960B8">
      <w:pPr>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收入预算一般公共预算</w:t>
      </w:r>
      <w:r w:rsidR="00ED588C">
        <w:rPr>
          <w:rFonts w:ascii="仿宋_GB2312" w:eastAsia="仿宋_GB2312" w:hAnsi="宋体" w:cs="宋体" w:hint="eastAsia"/>
          <w:kern w:val="0"/>
          <w:sz w:val="32"/>
          <w:szCs w:val="32"/>
        </w:rPr>
        <w:t>744.78</w:t>
      </w:r>
      <w:r>
        <w:rPr>
          <w:rFonts w:ascii="仿宋_GB2312" w:eastAsia="仿宋_GB2312" w:hAnsi="宋体" w:cs="宋体" w:hint="eastAsia"/>
          <w:kern w:val="0"/>
          <w:sz w:val="32"/>
          <w:szCs w:val="32"/>
        </w:rPr>
        <w:t>万元，占</w:t>
      </w:r>
      <w:r w:rsidR="00ED588C">
        <w:rPr>
          <w:rFonts w:ascii="仿宋_GB2312" w:eastAsia="仿宋_GB2312" w:hAnsi="宋体" w:cs="宋体" w:hint="eastAsia"/>
          <w:kern w:val="0"/>
          <w:sz w:val="32"/>
          <w:szCs w:val="32"/>
        </w:rPr>
        <w:t>86.12</w:t>
      </w:r>
      <w:r>
        <w:rPr>
          <w:rFonts w:ascii="仿宋_GB2312" w:eastAsia="仿宋_GB2312" w:hAnsi="宋体" w:cs="宋体" w:hint="eastAsia"/>
          <w:kern w:val="0"/>
          <w:sz w:val="32"/>
          <w:szCs w:val="32"/>
        </w:rPr>
        <w:t>%，比上年</w:t>
      </w:r>
      <w:r w:rsidR="00ED588C">
        <w:rPr>
          <w:rFonts w:ascii="仿宋_GB2312" w:eastAsia="仿宋_GB2312" w:hAnsi="宋体" w:cs="宋体" w:hint="eastAsia"/>
          <w:kern w:val="0"/>
          <w:sz w:val="32"/>
          <w:szCs w:val="32"/>
        </w:rPr>
        <w:t>增加</w:t>
      </w:r>
      <w:r>
        <w:rPr>
          <w:rFonts w:ascii="仿宋_GB2312" w:eastAsia="仿宋_GB2312" w:hAnsi="宋体" w:cs="宋体" w:hint="eastAsia"/>
          <w:kern w:val="0"/>
          <w:sz w:val="32"/>
          <w:szCs w:val="32"/>
        </w:rPr>
        <w:t>3</w:t>
      </w:r>
      <w:r w:rsidR="00ED588C">
        <w:rPr>
          <w:rFonts w:ascii="仿宋_GB2312" w:eastAsia="仿宋_GB2312" w:hAnsi="宋体" w:cs="宋体" w:hint="eastAsia"/>
          <w:kern w:val="0"/>
          <w:sz w:val="32"/>
          <w:szCs w:val="32"/>
        </w:rPr>
        <w:t>6.56</w:t>
      </w:r>
      <w:r>
        <w:rPr>
          <w:rFonts w:ascii="仿宋_GB2312" w:eastAsia="仿宋_GB2312" w:hAnsi="宋体" w:cs="宋体" w:hint="eastAsia"/>
          <w:kern w:val="0"/>
          <w:sz w:val="32"/>
          <w:szCs w:val="32"/>
        </w:rPr>
        <w:t>万元，主要原因是人员</w:t>
      </w:r>
      <w:r w:rsidR="00DF4C4B">
        <w:rPr>
          <w:rFonts w:ascii="仿宋_GB2312" w:eastAsia="仿宋_GB2312" w:hAnsi="宋体" w:cs="宋体" w:hint="eastAsia"/>
          <w:kern w:val="0"/>
          <w:sz w:val="32"/>
          <w:szCs w:val="32"/>
        </w:rPr>
        <w:t>增加</w:t>
      </w:r>
      <w:r w:rsidR="00C1718A">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人，</w:t>
      </w:r>
      <w:r w:rsidR="004E5C72">
        <w:rPr>
          <w:rFonts w:ascii="仿宋_GB2312" w:eastAsia="仿宋_GB2312" w:hAnsi="宋体" w:cs="宋体" w:hint="eastAsia"/>
          <w:kern w:val="0"/>
          <w:sz w:val="32"/>
          <w:szCs w:val="32"/>
        </w:rPr>
        <w:t>其中调入2人，招录2人，</w:t>
      </w:r>
      <w:r>
        <w:rPr>
          <w:rFonts w:ascii="仿宋_GB2312" w:eastAsia="仿宋_GB2312" w:hint="eastAsia"/>
          <w:sz w:val="32"/>
          <w:szCs w:val="32"/>
        </w:rPr>
        <w:t>致使工资福利</w:t>
      </w:r>
      <w:r w:rsidR="004E5C72">
        <w:rPr>
          <w:rFonts w:ascii="仿宋_GB2312" w:eastAsia="仿宋_GB2312" w:hint="eastAsia"/>
          <w:sz w:val="32"/>
          <w:szCs w:val="32"/>
        </w:rPr>
        <w:t>和商品服务支出</w:t>
      </w:r>
      <w:r>
        <w:rPr>
          <w:rFonts w:ascii="仿宋_GB2312" w:eastAsia="仿宋_GB2312" w:hint="eastAsia"/>
          <w:sz w:val="32"/>
          <w:szCs w:val="32"/>
        </w:rPr>
        <w:t>预算</w:t>
      </w:r>
      <w:r w:rsidR="00DF4C4B">
        <w:rPr>
          <w:rFonts w:ascii="仿宋_GB2312" w:eastAsia="仿宋_GB2312" w:hint="eastAsia"/>
          <w:sz w:val="32"/>
          <w:szCs w:val="32"/>
        </w:rPr>
        <w:t>增加</w:t>
      </w:r>
      <w:r w:rsidR="00DF4C4B">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 xml:space="preserve">   </w:t>
      </w:r>
    </w:p>
    <w:p w14:paraId="14D5C4C8" w14:textId="77777777" w:rsidR="007960B8" w:rsidRDefault="007960B8">
      <w:pPr>
        <w:widowControl/>
        <w:spacing w:line="580" w:lineRule="exact"/>
        <w:ind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政府性基金预算未安排。</w:t>
      </w:r>
    </w:p>
    <w:p w14:paraId="67EAE4ED" w14:textId="77777777" w:rsidR="007960B8" w:rsidRDefault="007960B8" w:rsidP="00E12B56">
      <w:pPr>
        <w:ind w:firstLineChars="196" w:firstLine="630"/>
        <w:rPr>
          <w:rFonts w:ascii="仿宋_GB2312" w:eastAsia="仿宋_GB2312" w:hint="eastAsia"/>
          <w:b/>
          <w:sz w:val="32"/>
          <w:szCs w:val="32"/>
        </w:rPr>
      </w:pPr>
      <w:r>
        <w:rPr>
          <w:rFonts w:ascii="仿宋_GB2312" w:eastAsia="仿宋_GB2312" w:hint="eastAsia"/>
          <w:b/>
          <w:sz w:val="32"/>
          <w:szCs w:val="32"/>
        </w:rPr>
        <w:t>三、关于新疆贸促会20</w:t>
      </w:r>
      <w:r w:rsidR="001B26A2">
        <w:rPr>
          <w:rFonts w:ascii="仿宋_GB2312" w:eastAsia="仿宋_GB2312" w:hint="eastAsia"/>
          <w:b/>
          <w:sz w:val="32"/>
          <w:szCs w:val="32"/>
        </w:rPr>
        <w:t>20</w:t>
      </w:r>
      <w:r>
        <w:rPr>
          <w:rFonts w:ascii="仿宋_GB2312" w:eastAsia="仿宋_GB2312" w:hint="eastAsia"/>
          <w:b/>
          <w:sz w:val="32"/>
          <w:szCs w:val="32"/>
        </w:rPr>
        <w:t>年支出预算情况说明</w:t>
      </w:r>
    </w:p>
    <w:p w14:paraId="395D41BF" w14:textId="77777777" w:rsidR="007960B8" w:rsidRDefault="007960B8">
      <w:pPr>
        <w:ind w:firstLine="645"/>
        <w:rPr>
          <w:rFonts w:ascii="仿宋_GB2312" w:eastAsia="仿宋_GB2312" w:hint="eastAsia"/>
          <w:sz w:val="32"/>
          <w:szCs w:val="32"/>
        </w:rPr>
      </w:pPr>
      <w:r>
        <w:rPr>
          <w:rFonts w:ascii="仿宋_GB2312" w:eastAsia="仿宋_GB2312" w:hint="eastAsia"/>
          <w:sz w:val="32"/>
          <w:szCs w:val="32"/>
        </w:rPr>
        <w:t>新疆贸促会20</w:t>
      </w:r>
      <w:r w:rsidR="00EC5EB3">
        <w:rPr>
          <w:rFonts w:ascii="仿宋_GB2312" w:eastAsia="仿宋_GB2312" w:hint="eastAsia"/>
          <w:sz w:val="32"/>
          <w:szCs w:val="32"/>
        </w:rPr>
        <w:t>20</w:t>
      </w:r>
      <w:r>
        <w:rPr>
          <w:rFonts w:ascii="仿宋_GB2312" w:eastAsia="仿宋_GB2312" w:hint="eastAsia"/>
          <w:sz w:val="32"/>
          <w:szCs w:val="32"/>
        </w:rPr>
        <w:t>年支出预算</w:t>
      </w:r>
      <w:r w:rsidR="00EC5EB3">
        <w:rPr>
          <w:rFonts w:ascii="仿宋_GB2312" w:eastAsia="仿宋_GB2312" w:hint="eastAsia"/>
          <w:sz w:val="32"/>
          <w:szCs w:val="32"/>
        </w:rPr>
        <w:t>864.78</w:t>
      </w:r>
      <w:r>
        <w:rPr>
          <w:rFonts w:ascii="仿宋_GB2312" w:eastAsia="仿宋_GB2312" w:hint="eastAsia"/>
          <w:sz w:val="32"/>
          <w:szCs w:val="32"/>
        </w:rPr>
        <w:t>万元，其中：</w:t>
      </w:r>
    </w:p>
    <w:p w14:paraId="49B01A92" w14:textId="77777777" w:rsidR="007960B8" w:rsidRDefault="007960B8">
      <w:pPr>
        <w:ind w:firstLine="645"/>
        <w:rPr>
          <w:rFonts w:ascii="仿宋_GB2312" w:eastAsia="仿宋_GB2312" w:hint="eastAsia"/>
          <w:sz w:val="32"/>
          <w:szCs w:val="32"/>
        </w:rPr>
      </w:pPr>
      <w:r>
        <w:rPr>
          <w:rFonts w:ascii="仿宋_GB2312" w:eastAsia="仿宋_GB2312" w:hint="eastAsia"/>
          <w:sz w:val="32"/>
          <w:szCs w:val="32"/>
        </w:rPr>
        <w:t>基本支出</w:t>
      </w:r>
      <w:r w:rsidR="00EF0B0D">
        <w:rPr>
          <w:rFonts w:ascii="仿宋_GB2312" w:eastAsia="仿宋_GB2312" w:hint="eastAsia"/>
          <w:sz w:val="32"/>
          <w:szCs w:val="32"/>
        </w:rPr>
        <w:t>506.78</w:t>
      </w:r>
      <w:r>
        <w:rPr>
          <w:rFonts w:ascii="仿宋_GB2312" w:eastAsia="仿宋_GB2312" w:hint="eastAsia"/>
          <w:sz w:val="32"/>
          <w:szCs w:val="32"/>
        </w:rPr>
        <w:t>万元，占</w:t>
      </w:r>
      <w:r w:rsidR="00EF0B0D">
        <w:rPr>
          <w:rFonts w:ascii="仿宋_GB2312" w:eastAsia="仿宋_GB2312" w:hint="eastAsia"/>
          <w:sz w:val="32"/>
          <w:szCs w:val="32"/>
        </w:rPr>
        <w:t>58.60</w:t>
      </w:r>
      <w:r>
        <w:rPr>
          <w:rFonts w:ascii="仿宋_GB2312" w:eastAsia="仿宋_GB2312" w:hint="eastAsia"/>
          <w:sz w:val="32"/>
          <w:szCs w:val="32"/>
        </w:rPr>
        <w:t>%，比上年</w:t>
      </w:r>
      <w:r w:rsidR="00EF0B0D">
        <w:rPr>
          <w:rFonts w:ascii="仿宋_GB2312" w:eastAsia="仿宋_GB2312" w:hint="eastAsia"/>
          <w:sz w:val="32"/>
          <w:szCs w:val="32"/>
        </w:rPr>
        <w:t>增加56.06</w:t>
      </w:r>
      <w:r>
        <w:rPr>
          <w:rFonts w:ascii="仿宋_GB2312" w:eastAsia="仿宋_GB2312" w:hint="eastAsia"/>
          <w:sz w:val="32"/>
          <w:szCs w:val="32"/>
        </w:rPr>
        <w:t>万元，主要原因是20</w:t>
      </w:r>
      <w:r w:rsidR="00EF0B0D">
        <w:rPr>
          <w:rFonts w:ascii="仿宋_GB2312" w:eastAsia="仿宋_GB2312" w:hint="eastAsia"/>
          <w:sz w:val="32"/>
          <w:szCs w:val="32"/>
        </w:rPr>
        <w:t>20</w:t>
      </w:r>
      <w:r>
        <w:rPr>
          <w:rFonts w:ascii="仿宋_GB2312" w:eastAsia="仿宋_GB2312" w:hint="eastAsia"/>
          <w:sz w:val="32"/>
          <w:szCs w:val="32"/>
        </w:rPr>
        <w:t>年人员</w:t>
      </w:r>
      <w:r w:rsidR="00EF0B0D">
        <w:rPr>
          <w:rFonts w:ascii="仿宋_GB2312" w:eastAsia="仿宋_GB2312" w:hint="eastAsia"/>
          <w:sz w:val="32"/>
          <w:szCs w:val="32"/>
        </w:rPr>
        <w:t>增加4</w:t>
      </w:r>
      <w:r>
        <w:rPr>
          <w:rFonts w:ascii="仿宋_GB2312" w:eastAsia="仿宋_GB2312" w:hint="eastAsia"/>
          <w:sz w:val="32"/>
          <w:szCs w:val="32"/>
        </w:rPr>
        <w:t>人，致使工资福利</w:t>
      </w:r>
      <w:r w:rsidR="001452AC">
        <w:rPr>
          <w:rFonts w:ascii="仿宋_GB2312" w:eastAsia="仿宋_GB2312" w:hint="eastAsia"/>
          <w:sz w:val="32"/>
          <w:szCs w:val="32"/>
        </w:rPr>
        <w:t>和商品服务</w:t>
      </w:r>
      <w:r>
        <w:rPr>
          <w:rFonts w:ascii="仿宋_GB2312" w:eastAsia="仿宋_GB2312" w:hint="eastAsia"/>
          <w:sz w:val="32"/>
          <w:szCs w:val="32"/>
        </w:rPr>
        <w:t>支出预算</w:t>
      </w:r>
      <w:r w:rsidR="00EF0B0D">
        <w:rPr>
          <w:rFonts w:ascii="仿宋_GB2312" w:eastAsia="仿宋_GB2312" w:hint="eastAsia"/>
          <w:sz w:val="32"/>
          <w:szCs w:val="32"/>
        </w:rPr>
        <w:t>增加</w:t>
      </w:r>
      <w:r>
        <w:rPr>
          <w:rFonts w:ascii="仿宋_GB2312" w:eastAsia="仿宋_GB2312" w:hint="eastAsia"/>
          <w:sz w:val="32"/>
          <w:szCs w:val="32"/>
        </w:rPr>
        <w:t>。</w:t>
      </w:r>
    </w:p>
    <w:p w14:paraId="03F8393F" w14:textId="77777777" w:rsidR="007960B8" w:rsidRDefault="007960B8">
      <w:pPr>
        <w:ind w:firstLine="645"/>
        <w:rPr>
          <w:rFonts w:ascii="仿宋_GB2312" w:eastAsia="仿宋_GB2312" w:hint="eastAsia"/>
          <w:color w:val="FF0000"/>
          <w:sz w:val="32"/>
          <w:szCs w:val="32"/>
        </w:rPr>
      </w:pPr>
      <w:r>
        <w:rPr>
          <w:rFonts w:ascii="仿宋_GB2312" w:eastAsia="仿宋_GB2312" w:hint="eastAsia"/>
          <w:sz w:val="32"/>
          <w:szCs w:val="32"/>
        </w:rPr>
        <w:t>项目支出</w:t>
      </w:r>
      <w:r w:rsidR="00EF0B0D">
        <w:rPr>
          <w:rFonts w:ascii="仿宋_GB2312" w:eastAsia="仿宋_GB2312" w:hint="eastAsia"/>
          <w:sz w:val="32"/>
          <w:szCs w:val="32"/>
        </w:rPr>
        <w:t>358</w:t>
      </w:r>
      <w:r>
        <w:rPr>
          <w:rFonts w:ascii="仿宋_GB2312" w:eastAsia="仿宋_GB2312" w:hint="eastAsia"/>
          <w:sz w:val="32"/>
          <w:szCs w:val="32"/>
        </w:rPr>
        <w:t>万元，占</w:t>
      </w:r>
      <w:r w:rsidR="00EF0B0D">
        <w:rPr>
          <w:rFonts w:ascii="仿宋_GB2312" w:eastAsia="仿宋_GB2312" w:hint="eastAsia"/>
          <w:sz w:val="32"/>
          <w:szCs w:val="32"/>
        </w:rPr>
        <w:t>41.40</w:t>
      </w:r>
      <w:r>
        <w:rPr>
          <w:rFonts w:ascii="仿宋_GB2312" w:eastAsia="仿宋_GB2312" w:hint="eastAsia"/>
          <w:sz w:val="32"/>
          <w:szCs w:val="32"/>
        </w:rPr>
        <w:t>%，比上年增加</w:t>
      </w:r>
      <w:r w:rsidR="00CD2D6C">
        <w:rPr>
          <w:rFonts w:ascii="仿宋_GB2312" w:eastAsia="仿宋_GB2312" w:hint="eastAsia"/>
          <w:sz w:val="32"/>
          <w:szCs w:val="32"/>
        </w:rPr>
        <w:t>100.5</w:t>
      </w:r>
      <w:r w:rsidR="00BA5519">
        <w:rPr>
          <w:rFonts w:ascii="仿宋_GB2312" w:eastAsia="仿宋_GB2312" w:hint="eastAsia"/>
          <w:sz w:val="32"/>
          <w:szCs w:val="32"/>
        </w:rPr>
        <w:t>万元，主要原因是</w:t>
      </w:r>
      <w:r w:rsidR="002658C2">
        <w:rPr>
          <w:rFonts w:ascii="仿宋_GB2312" w:eastAsia="仿宋_GB2312" w:hint="eastAsia"/>
          <w:sz w:val="32"/>
          <w:szCs w:val="32"/>
        </w:rPr>
        <w:t>根据</w:t>
      </w:r>
      <w:r w:rsidR="00CD2D6C">
        <w:rPr>
          <w:rFonts w:ascii="仿宋_GB2312" w:eastAsia="仿宋_GB2312" w:hint="eastAsia"/>
          <w:sz w:val="32"/>
          <w:szCs w:val="32"/>
        </w:rPr>
        <w:t>安可</w:t>
      </w:r>
      <w:r>
        <w:rPr>
          <w:rFonts w:ascii="仿宋_GB2312" w:eastAsia="仿宋_GB2312" w:hint="eastAsia"/>
          <w:sz w:val="32"/>
          <w:szCs w:val="32"/>
        </w:rPr>
        <w:t>项目</w:t>
      </w:r>
      <w:r w:rsidR="002658C2">
        <w:rPr>
          <w:rFonts w:ascii="仿宋_GB2312" w:eastAsia="仿宋_GB2312" w:hint="eastAsia"/>
          <w:sz w:val="32"/>
          <w:szCs w:val="32"/>
        </w:rPr>
        <w:t>工作要求，拟自筹120万元用于该项工作</w:t>
      </w:r>
      <w:r>
        <w:rPr>
          <w:rFonts w:ascii="仿宋_GB2312" w:eastAsia="仿宋_GB2312" w:hint="eastAsia"/>
          <w:sz w:val="32"/>
          <w:szCs w:val="32"/>
        </w:rPr>
        <w:t>。</w:t>
      </w:r>
    </w:p>
    <w:p w14:paraId="64B8D012" w14:textId="77777777" w:rsidR="007960B8" w:rsidRDefault="007960B8">
      <w:pPr>
        <w:numPr>
          <w:ilvl w:val="0"/>
          <w:numId w:val="4"/>
        </w:numPr>
        <w:rPr>
          <w:rFonts w:ascii="仿宋_GB2312" w:eastAsia="仿宋_GB2312" w:hint="eastAsia"/>
          <w:b/>
          <w:sz w:val="32"/>
          <w:szCs w:val="32"/>
        </w:rPr>
      </w:pPr>
      <w:r>
        <w:rPr>
          <w:rFonts w:ascii="仿宋_GB2312" w:eastAsia="仿宋_GB2312" w:hint="eastAsia"/>
          <w:b/>
          <w:sz w:val="32"/>
          <w:szCs w:val="32"/>
        </w:rPr>
        <w:t>关于新疆贸促会20</w:t>
      </w:r>
      <w:r w:rsidR="004012AA">
        <w:rPr>
          <w:rFonts w:ascii="仿宋_GB2312" w:eastAsia="仿宋_GB2312" w:hint="eastAsia"/>
          <w:b/>
          <w:sz w:val="32"/>
          <w:szCs w:val="32"/>
        </w:rPr>
        <w:t>20</w:t>
      </w:r>
      <w:r>
        <w:rPr>
          <w:rFonts w:ascii="仿宋_GB2312" w:eastAsia="仿宋_GB2312" w:hint="eastAsia"/>
          <w:b/>
          <w:sz w:val="32"/>
          <w:szCs w:val="32"/>
        </w:rPr>
        <w:t>年财政拨款收支预算情况的总体</w:t>
      </w:r>
    </w:p>
    <w:p w14:paraId="2113267F" w14:textId="77777777" w:rsidR="007960B8" w:rsidRDefault="007960B8">
      <w:pPr>
        <w:rPr>
          <w:rFonts w:ascii="仿宋_GB2312" w:eastAsia="仿宋_GB2312" w:hint="eastAsia"/>
          <w:b/>
          <w:sz w:val="32"/>
          <w:szCs w:val="32"/>
        </w:rPr>
      </w:pPr>
      <w:r>
        <w:rPr>
          <w:rFonts w:ascii="仿宋_GB2312" w:eastAsia="仿宋_GB2312" w:hint="eastAsia"/>
          <w:b/>
          <w:sz w:val="32"/>
          <w:szCs w:val="32"/>
        </w:rPr>
        <w:t>说明</w:t>
      </w:r>
    </w:p>
    <w:p w14:paraId="76B89573" w14:textId="77777777" w:rsidR="006D7C6B" w:rsidRDefault="007960B8">
      <w:pPr>
        <w:ind w:firstLine="645"/>
        <w:rPr>
          <w:rFonts w:ascii="仿宋_GB2312" w:eastAsia="仿宋_GB2312" w:hint="eastAsia"/>
          <w:color w:val="000000"/>
          <w:sz w:val="32"/>
          <w:szCs w:val="32"/>
        </w:rPr>
      </w:pPr>
      <w:r>
        <w:rPr>
          <w:rFonts w:ascii="仿宋_GB2312" w:eastAsia="仿宋_GB2312" w:hint="eastAsia"/>
          <w:sz w:val="32"/>
          <w:szCs w:val="32"/>
        </w:rPr>
        <w:t>20</w:t>
      </w:r>
      <w:r w:rsidR="00FF3419">
        <w:rPr>
          <w:rFonts w:ascii="仿宋_GB2312" w:eastAsia="仿宋_GB2312" w:hint="eastAsia"/>
          <w:sz w:val="32"/>
          <w:szCs w:val="32"/>
        </w:rPr>
        <w:t>20</w:t>
      </w:r>
      <w:r>
        <w:rPr>
          <w:rFonts w:ascii="仿宋_GB2312" w:eastAsia="仿宋_GB2312" w:hint="eastAsia"/>
          <w:sz w:val="32"/>
          <w:szCs w:val="32"/>
        </w:rPr>
        <w:t>年财政拨款收支总预算</w:t>
      </w:r>
      <w:r w:rsidR="00FF3419">
        <w:rPr>
          <w:rFonts w:ascii="仿宋_GB2312" w:eastAsia="仿宋_GB2312" w:hint="eastAsia"/>
          <w:sz w:val="32"/>
          <w:szCs w:val="32"/>
        </w:rPr>
        <w:t>744.78</w:t>
      </w:r>
      <w:r>
        <w:rPr>
          <w:rFonts w:ascii="仿宋_GB2312" w:eastAsia="仿宋_GB2312" w:hint="eastAsia"/>
          <w:sz w:val="32"/>
          <w:szCs w:val="32"/>
        </w:rPr>
        <w:t>万元。</w:t>
      </w:r>
    </w:p>
    <w:p w14:paraId="224A4947" w14:textId="77777777" w:rsidR="00A92BC5" w:rsidRDefault="00A92BC5" w:rsidP="00957DDE">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收入全部为一般公共预算拨款，无政府性基金预算拨款。</w:t>
      </w:r>
    </w:p>
    <w:p w14:paraId="16E9DCDF" w14:textId="77777777" w:rsidR="007960B8" w:rsidRPr="00FF393F" w:rsidRDefault="00DB1C74" w:rsidP="009B75E1">
      <w:pPr>
        <w:ind w:firstLine="645"/>
        <w:rPr>
          <w:rFonts w:ascii="仿宋_GB2312" w:eastAsia="仿宋_GB2312" w:hint="eastAsia"/>
          <w:sz w:val="32"/>
          <w:szCs w:val="32"/>
        </w:rPr>
      </w:pPr>
      <w:r>
        <w:rPr>
          <w:rFonts w:ascii="仿宋_GB2312" w:eastAsia="仿宋_GB2312" w:hint="eastAsia"/>
          <w:color w:val="000000"/>
          <w:sz w:val="32"/>
          <w:szCs w:val="32"/>
        </w:rPr>
        <w:t>支出预算包括：一般公共服务</w:t>
      </w:r>
      <w:r w:rsidR="00253BF3">
        <w:rPr>
          <w:rFonts w:ascii="仿宋_GB2312" w:eastAsia="仿宋_GB2312" w:hint="eastAsia"/>
          <w:color w:val="000000"/>
          <w:sz w:val="32"/>
          <w:szCs w:val="32"/>
        </w:rPr>
        <w:t>支出</w:t>
      </w:r>
      <w:r w:rsidR="000939E6">
        <w:rPr>
          <w:rFonts w:ascii="仿宋_GB2312" w:eastAsia="仿宋_GB2312" w:hint="eastAsia"/>
          <w:color w:val="000000"/>
          <w:sz w:val="32"/>
          <w:szCs w:val="32"/>
        </w:rPr>
        <w:t>679.53万元，</w:t>
      </w:r>
      <w:r w:rsidR="00FF393F">
        <w:rPr>
          <w:rFonts w:ascii="仿宋_GB2312" w:eastAsia="仿宋_GB2312" w:hint="eastAsia"/>
          <w:color w:val="000000"/>
          <w:sz w:val="32"/>
          <w:szCs w:val="32"/>
        </w:rPr>
        <w:t>其中行政运行</w:t>
      </w:r>
      <w:r w:rsidR="003F7910">
        <w:rPr>
          <w:rFonts w:ascii="仿宋_GB2312" w:eastAsia="仿宋_GB2312" w:hint="eastAsia"/>
          <w:color w:val="000000"/>
          <w:sz w:val="32"/>
          <w:szCs w:val="32"/>
        </w:rPr>
        <w:t>441.53</w:t>
      </w:r>
      <w:r w:rsidR="00FF393F">
        <w:rPr>
          <w:rFonts w:ascii="仿宋_GB2312" w:eastAsia="仿宋_GB2312" w:hint="eastAsia"/>
          <w:color w:val="000000"/>
          <w:sz w:val="32"/>
          <w:szCs w:val="32"/>
        </w:rPr>
        <w:t>万元，其他商贸事务支出</w:t>
      </w:r>
      <w:r w:rsidR="003F7910">
        <w:rPr>
          <w:rFonts w:ascii="仿宋_GB2312" w:eastAsia="仿宋_GB2312" w:hint="eastAsia"/>
          <w:color w:val="000000"/>
          <w:sz w:val="32"/>
          <w:szCs w:val="32"/>
        </w:rPr>
        <w:t>238</w:t>
      </w:r>
      <w:r w:rsidR="00FF393F">
        <w:rPr>
          <w:rFonts w:ascii="仿宋_GB2312" w:eastAsia="仿宋_GB2312" w:hint="eastAsia"/>
          <w:color w:val="000000"/>
          <w:sz w:val="32"/>
          <w:szCs w:val="32"/>
        </w:rPr>
        <w:t>万元。</w:t>
      </w:r>
      <w:r w:rsidR="007960B8" w:rsidRPr="00FF393F">
        <w:rPr>
          <w:rFonts w:ascii="仿宋_GB2312" w:eastAsia="仿宋_GB2312" w:hint="eastAsia"/>
          <w:sz w:val="32"/>
          <w:szCs w:val="32"/>
        </w:rPr>
        <w:t>社会保障和就业支出6</w:t>
      </w:r>
      <w:r w:rsidR="009A1150" w:rsidRPr="00FF393F">
        <w:rPr>
          <w:rFonts w:ascii="仿宋_GB2312" w:eastAsia="仿宋_GB2312" w:hint="eastAsia"/>
          <w:sz w:val="32"/>
          <w:szCs w:val="32"/>
        </w:rPr>
        <w:t>5.25</w:t>
      </w:r>
      <w:r w:rsidR="007960B8" w:rsidRPr="00FF393F">
        <w:rPr>
          <w:rFonts w:ascii="仿宋_GB2312" w:eastAsia="仿宋_GB2312" w:hint="eastAsia"/>
          <w:sz w:val="32"/>
          <w:szCs w:val="32"/>
        </w:rPr>
        <w:t>万元，主要用于机关事业单位基本养老保险缴费</w:t>
      </w:r>
      <w:r w:rsidR="0059591C" w:rsidRPr="00FF393F">
        <w:rPr>
          <w:rFonts w:ascii="仿宋_GB2312" w:eastAsia="仿宋_GB2312" w:hint="eastAsia"/>
          <w:sz w:val="32"/>
          <w:szCs w:val="32"/>
        </w:rPr>
        <w:t>46.43</w:t>
      </w:r>
      <w:r w:rsidR="003750F5">
        <w:rPr>
          <w:rFonts w:ascii="仿宋_GB2312" w:eastAsia="仿宋_GB2312" w:hint="eastAsia"/>
          <w:sz w:val="32"/>
          <w:szCs w:val="32"/>
        </w:rPr>
        <w:t>万元，行政单位离退休费</w:t>
      </w:r>
      <w:r w:rsidR="0059591C" w:rsidRPr="00FF393F">
        <w:rPr>
          <w:rFonts w:ascii="仿宋_GB2312" w:eastAsia="仿宋_GB2312" w:hint="eastAsia"/>
          <w:sz w:val="32"/>
          <w:szCs w:val="32"/>
        </w:rPr>
        <w:t>18.82</w:t>
      </w:r>
      <w:r w:rsidR="007960B8" w:rsidRPr="00FF393F">
        <w:rPr>
          <w:rFonts w:ascii="仿宋_GB2312" w:eastAsia="仿宋_GB2312" w:hint="eastAsia"/>
          <w:sz w:val="32"/>
          <w:szCs w:val="32"/>
        </w:rPr>
        <w:t xml:space="preserve">万元。     </w:t>
      </w:r>
    </w:p>
    <w:p w14:paraId="24CB13B5" w14:textId="77777777" w:rsidR="007960B8" w:rsidRDefault="007960B8">
      <w:pPr>
        <w:ind w:firstLine="645"/>
        <w:rPr>
          <w:rFonts w:ascii="仿宋_GB2312" w:eastAsia="仿宋_GB2312" w:hint="eastAsia"/>
          <w:b/>
          <w:sz w:val="32"/>
          <w:szCs w:val="32"/>
        </w:rPr>
      </w:pPr>
      <w:r>
        <w:rPr>
          <w:rFonts w:ascii="仿宋_GB2312" w:eastAsia="仿宋_GB2312" w:hint="eastAsia"/>
          <w:b/>
          <w:sz w:val="32"/>
          <w:szCs w:val="32"/>
        </w:rPr>
        <w:t>五、关于新疆贸促会20</w:t>
      </w:r>
      <w:r w:rsidR="00F67D4B">
        <w:rPr>
          <w:rFonts w:ascii="仿宋_GB2312" w:eastAsia="仿宋_GB2312" w:hint="eastAsia"/>
          <w:b/>
          <w:sz w:val="32"/>
          <w:szCs w:val="32"/>
        </w:rPr>
        <w:t>20</w:t>
      </w:r>
      <w:r>
        <w:rPr>
          <w:rFonts w:ascii="仿宋_GB2312" w:eastAsia="仿宋_GB2312" w:hint="eastAsia"/>
          <w:b/>
          <w:sz w:val="32"/>
          <w:szCs w:val="32"/>
        </w:rPr>
        <w:t>年一般公共预算当年拨款情况说明</w:t>
      </w:r>
    </w:p>
    <w:p w14:paraId="1DBFBF2D" w14:textId="77777777" w:rsidR="007960B8" w:rsidRDefault="007960B8">
      <w:pPr>
        <w:numPr>
          <w:ilvl w:val="0"/>
          <w:numId w:val="5"/>
        </w:numPr>
        <w:rPr>
          <w:rFonts w:ascii="仿宋_GB2312" w:eastAsia="仿宋_GB2312" w:hint="eastAsia"/>
          <w:sz w:val="32"/>
          <w:szCs w:val="32"/>
        </w:rPr>
      </w:pPr>
      <w:r>
        <w:rPr>
          <w:rFonts w:ascii="仿宋_GB2312" w:eastAsia="仿宋_GB2312" w:hint="eastAsia"/>
          <w:sz w:val="32"/>
          <w:szCs w:val="32"/>
        </w:rPr>
        <w:t>一般公用预算当年拨款当年规模变化情况</w:t>
      </w:r>
    </w:p>
    <w:p w14:paraId="6015F291" w14:textId="77777777" w:rsidR="007960B8" w:rsidRDefault="007960B8">
      <w:pPr>
        <w:ind w:left="645"/>
        <w:rPr>
          <w:rFonts w:ascii="仿宋_GB2312" w:eastAsia="仿宋_GB2312" w:hint="eastAsia"/>
          <w:sz w:val="32"/>
          <w:szCs w:val="32"/>
        </w:rPr>
      </w:pPr>
      <w:r>
        <w:rPr>
          <w:rFonts w:ascii="仿宋_GB2312" w:eastAsia="仿宋_GB2312" w:hint="eastAsia"/>
          <w:sz w:val="32"/>
          <w:szCs w:val="32"/>
        </w:rPr>
        <w:t>新疆贸促会20</w:t>
      </w:r>
      <w:r w:rsidR="00F67D4B">
        <w:rPr>
          <w:rFonts w:ascii="仿宋_GB2312" w:eastAsia="仿宋_GB2312" w:hint="eastAsia"/>
          <w:sz w:val="32"/>
          <w:szCs w:val="32"/>
        </w:rPr>
        <w:t>20</w:t>
      </w:r>
      <w:r>
        <w:rPr>
          <w:rFonts w:ascii="仿宋_GB2312" w:eastAsia="仿宋_GB2312" w:hint="eastAsia"/>
          <w:sz w:val="32"/>
          <w:szCs w:val="32"/>
        </w:rPr>
        <w:t>年一般公共预算拨款基本支出</w:t>
      </w:r>
      <w:r w:rsidR="00F67D4B">
        <w:rPr>
          <w:rFonts w:ascii="仿宋_GB2312" w:eastAsia="仿宋_GB2312" w:hint="eastAsia"/>
          <w:sz w:val="32"/>
          <w:szCs w:val="32"/>
        </w:rPr>
        <w:t>506.78</w:t>
      </w:r>
      <w:r>
        <w:rPr>
          <w:rFonts w:ascii="仿宋_GB2312" w:eastAsia="仿宋_GB2312" w:hint="eastAsia"/>
          <w:sz w:val="32"/>
          <w:szCs w:val="32"/>
        </w:rPr>
        <w:t>万元，</w:t>
      </w:r>
    </w:p>
    <w:p w14:paraId="4507A0FB" w14:textId="77777777" w:rsidR="007960B8" w:rsidRPr="00DE4AE7" w:rsidRDefault="007960B8">
      <w:pPr>
        <w:rPr>
          <w:rFonts w:ascii="仿宋_GB2312" w:eastAsia="仿宋_GB2312" w:hint="eastAsia"/>
          <w:sz w:val="32"/>
          <w:szCs w:val="32"/>
        </w:rPr>
      </w:pPr>
      <w:r>
        <w:rPr>
          <w:rFonts w:ascii="仿宋_GB2312" w:eastAsia="仿宋_GB2312" w:hint="eastAsia"/>
          <w:sz w:val="32"/>
          <w:szCs w:val="32"/>
        </w:rPr>
        <w:t>比上年执行数</w:t>
      </w:r>
      <w:r w:rsidR="00F67D4B">
        <w:rPr>
          <w:rFonts w:ascii="仿宋_GB2312" w:eastAsia="仿宋_GB2312" w:hint="eastAsia"/>
          <w:sz w:val="32"/>
          <w:szCs w:val="32"/>
        </w:rPr>
        <w:t>增加56.06</w:t>
      </w:r>
      <w:r w:rsidR="008B57DB">
        <w:rPr>
          <w:rFonts w:ascii="仿宋_GB2312" w:eastAsia="仿宋_GB2312" w:hint="eastAsia"/>
          <w:sz w:val="32"/>
          <w:szCs w:val="32"/>
        </w:rPr>
        <w:t>万元，上</w:t>
      </w:r>
      <w:r w:rsidR="00F67D4B">
        <w:rPr>
          <w:rFonts w:ascii="仿宋_GB2312" w:eastAsia="仿宋_GB2312" w:hint="eastAsia"/>
          <w:sz w:val="32"/>
          <w:szCs w:val="32"/>
        </w:rPr>
        <w:t>升11.06</w:t>
      </w:r>
      <w:r>
        <w:rPr>
          <w:rFonts w:ascii="仿宋_GB2312" w:eastAsia="仿宋_GB2312" w:hint="eastAsia"/>
          <w:sz w:val="32"/>
          <w:szCs w:val="32"/>
        </w:rPr>
        <w:t>%。主要原因：</w:t>
      </w:r>
      <w:r w:rsidR="001620A5" w:rsidRPr="00DE4AE7">
        <w:rPr>
          <w:rFonts w:ascii="仿宋_GB2312" w:eastAsia="仿宋_GB2312" w:hint="eastAsia"/>
          <w:sz w:val="32"/>
          <w:szCs w:val="32"/>
        </w:rPr>
        <w:t xml:space="preserve">人员增加导致基本支出增加。 </w:t>
      </w:r>
    </w:p>
    <w:p w14:paraId="50B7A422" w14:textId="77777777" w:rsidR="007960B8" w:rsidRDefault="007960B8">
      <w:pPr>
        <w:ind w:firstLine="645"/>
        <w:rPr>
          <w:rFonts w:ascii="仿宋_GB2312" w:eastAsia="仿宋_GB2312" w:hint="eastAsia"/>
          <w:sz w:val="32"/>
          <w:szCs w:val="32"/>
        </w:rPr>
      </w:pPr>
      <w:r>
        <w:rPr>
          <w:rFonts w:ascii="仿宋_GB2312" w:eastAsia="仿宋_GB2312" w:hint="eastAsia"/>
          <w:sz w:val="32"/>
          <w:szCs w:val="32"/>
        </w:rPr>
        <w:t>（二）一般公共预算当年拨款结构情况</w:t>
      </w:r>
    </w:p>
    <w:p w14:paraId="30209C39" w14:textId="77777777" w:rsidR="007960B8" w:rsidRPr="00BF0514" w:rsidRDefault="007960B8">
      <w:pPr>
        <w:ind w:firstLine="645"/>
        <w:rPr>
          <w:rFonts w:ascii="仿宋_GB2312" w:eastAsia="仿宋_GB2312" w:hint="eastAsia"/>
          <w:sz w:val="32"/>
          <w:szCs w:val="32"/>
        </w:rPr>
      </w:pPr>
      <w:r>
        <w:rPr>
          <w:rFonts w:ascii="仿宋_GB2312" w:eastAsia="仿宋_GB2312" w:hint="eastAsia"/>
          <w:sz w:val="32"/>
          <w:szCs w:val="32"/>
        </w:rPr>
        <w:t>1．</w:t>
      </w:r>
      <w:r w:rsidRPr="00BF0514">
        <w:rPr>
          <w:rFonts w:ascii="仿宋_GB2312" w:eastAsia="仿宋_GB2312" w:hint="eastAsia"/>
          <w:sz w:val="32"/>
          <w:szCs w:val="32"/>
        </w:rPr>
        <w:t>一般公共服务（类）</w:t>
      </w:r>
      <w:r w:rsidR="00150743" w:rsidRPr="00BF0514">
        <w:rPr>
          <w:rFonts w:ascii="仿宋_GB2312" w:eastAsia="仿宋_GB2312" w:hint="eastAsia"/>
          <w:sz w:val="32"/>
          <w:szCs w:val="32"/>
        </w:rPr>
        <w:t>679.53</w:t>
      </w:r>
      <w:r w:rsidRPr="00BF0514">
        <w:rPr>
          <w:rFonts w:ascii="仿宋_GB2312" w:eastAsia="仿宋_GB2312" w:hint="eastAsia"/>
          <w:sz w:val="32"/>
          <w:szCs w:val="32"/>
        </w:rPr>
        <w:t>万元，占</w:t>
      </w:r>
      <w:r w:rsidR="00150743" w:rsidRPr="00BF0514">
        <w:rPr>
          <w:rFonts w:ascii="仿宋_GB2312" w:eastAsia="仿宋_GB2312" w:hint="eastAsia"/>
          <w:sz w:val="32"/>
          <w:szCs w:val="32"/>
        </w:rPr>
        <w:t>91.24</w:t>
      </w:r>
      <w:r w:rsidRPr="00BF0514">
        <w:rPr>
          <w:rFonts w:ascii="仿宋_GB2312" w:eastAsia="仿宋_GB2312" w:hint="eastAsia"/>
          <w:sz w:val="32"/>
          <w:szCs w:val="32"/>
        </w:rPr>
        <w:t>%。</w:t>
      </w:r>
    </w:p>
    <w:p w14:paraId="6E15F173" w14:textId="77777777" w:rsidR="007960B8" w:rsidRPr="00BF0514" w:rsidRDefault="007960B8">
      <w:pPr>
        <w:ind w:firstLine="645"/>
        <w:rPr>
          <w:rFonts w:ascii="仿宋_GB2312" w:eastAsia="仿宋_GB2312" w:hint="eastAsia"/>
          <w:sz w:val="32"/>
          <w:szCs w:val="32"/>
        </w:rPr>
      </w:pPr>
      <w:r w:rsidRPr="00BF0514">
        <w:rPr>
          <w:rFonts w:ascii="仿宋_GB2312" w:eastAsia="仿宋_GB2312" w:hint="eastAsia"/>
          <w:sz w:val="32"/>
          <w:szCs w:val="32"/>
        </w:rPr>
        <w:t>2.社会保障和就业（类）6</w:t>
      </w:r>
      <w:r w:rsidR="008B57DB" w:rsidRPr="00BF0514">
        <w:rPr>
          <w:rFonts w:ascii="仿宋_GB2312" w:eastAsia="仿宋_GB2312" w:hint="eastAsia"/>
          <w:sz w:val="32"/>
          <w:szCs w:val="32"/>
        </w:rPr>
        <w:t>5.25</w:t>
      </w:r>
      <w:r w:rsidRPr="00BF0514">
        <w:rPr>
          <w:rFonts w:ascii="仿宋_GB2312" w:eastAsia="仿宋_GB2312" w:hint="eastAsia"/>
          <w:sz w:val="32"/>
          <w:szCs w:val="32"/>
        </w:rPr>
        <w:t>万元，占</w:t>
      </w:r>
      <w:r w:rsidR="00150743" w:rsidRPr="00BF0514">
        <w:rPr>
          <w:rFonts w:ascii="仿宋_GB2312" w:eastAsia="仿宋_GB2312" w:hint="eastAsia"/>
          <w:sz w:val="32"/>
          <w:szCs w:val="32"/>
        </w:rPr>
        <w:t>8.76</w:t>
      </w:r>
      <w:r w:rsidRPr="00BF0514">
        <w:rPr>
          <w:rFonts w:ascii="仿宋_GB2312" w:eastAsia="仿宋_GB2312" w:hint="eastAsia"/>
          <w:sz w:val="32"/>
          <w:szCs w:val="32"/>
        </w:rPr>
        <w:t>%。</w:t>
      </w:r>
    </w:p>
    <w:p w14:paraId="5ADCB233" w14:textId="77777777" w:rsidR="007960B8" w:rsidRDefault="007960B8">
      <w:pPr>
        <w:ind w:firstLine="645"/>
        <w:rPr>
          <w:rFonts w:ascii="仿宋_GB2312" w:eastAsia="仿宋_GB2312" w:hint="eastAsia"/>
          <w:sz w:val="32"/>
          <w:szCs w:val="32"/>
        </w:rPr>
      </w:pPr>
      <w:r>
        <w:rPr>
          <w:rFonts w:ascii="仿宋_GB2312" w:eastAsia="仿宋_GB2312" w:hint="eastAsia"/>
          <w:sz w:val="32"/>
          <w:szCs w:val="32"/>
        </w:rPr>
        <w:t>（三）一般公共预算当年拨款具体使用情况</w:t>
      </w:r>
    </w:p>
    <w:p w14:paraId="5FAD3E3E" w14:textId="77777777" w:rsidR="007960B8" w:rsidRPr="003922F9" w:rsidRDefault="007960B8">
      <w:pPr>
        <w:ind w:firstLineChars="200" w:firstLine="640"/>
        <w:rPr>
          <w:rFonts w:ascii="仿宋_GB2312" w:eastAsia="仿宋_GB2312" w:hint="eastAsia"/>
          <w:sz w:val="32"/>
          <w:szCs w:val="32"/>
        </w:rPr>
      </w:pPr>
      <w:r w:rsidRPr="003922F9">
        <w:rPr>
          <w:rFonts w:ascii="仿宋_GB2312" w:eastAsia="仿宋_GB2312" w:hint="eastAsia"/>
          <w:sz w:val="32"/>
          <w:szCs w:val="32"/>
        </w:rPr>
        <w:t>1.一般公共服务（类）商贸事务（款）行政运行（项）：20</w:t>
      </w:r>
      <w:r w:rsidR="007C7B48" w:rsidRPr="003922F9">
        <w:rPr>
          <w:rFonts w:ascii="仿宋_GB2312" w:eastAsia="仿宋_GB2312" w:hint="eastAsia"/>
          <w:sz w:val="32"/>
          <w:szCs w:val="32"/>
        </w:rPr>
        <w:t>20</w:t>
      </w:r>
      <w:r w:rsidRPr="003922F9">
        <w:rPr>
          <w:rFonts w:ascii="仿宋_GB2312" w:eastAsia="仿宋_GB2312" w:hint="eastAsia"/>
          <w:sz w:val="32"/>
          <w:szCs w:val="32"/>
        </w:rPr>
        <w:t>年预算数为</w:t>
      </w:r>
      <w:r w:rsidR="00E50A35" w:rsidRPr="003922F9">
        <w:rPr>
          <w:rFonts w:ascii="仿宋_GB2312" w:eastAsia="仿宋_GB2312" w:hint="eastAsia"/>
          <w:sz w:val="32"/>
          <w:szCs w:val="32"/>
        </w:rPr>
        <w:t>441.53</w:t>
      </w:r>
      <w:r w:rsidRPr="003922F9">
        <w:rPr>
          <w:rFonts w:ascii="仿宋_GB2312" w:eastAsia="仿宋_GB2312" w:hint="eastAsia"/>
          <w:sz w:val="32"/>
          <w:szCs w:val="32"/>
        </w:rPr>
        <w:t>万元，比上年执行数</w:t>
      </w:r>
      <w:r w:rsidR="00A976C7" w:rsidRPr="003922F9">
        <w:rPr>
          <w:rFonts w:ascii="仿宋_GB2312" w:eastAsia="仿宋_GB2312" w:hint="eastAsia"/>
          <w:sz w:val="32"/>
          <w:szCs w:val="32"/>
        </w:rPr>
        <w:t>减少58.95</w:t>
      </w:r>
      <w:r w:rsidRPr="003922F9">
        <w:rPr>
          <w:rFonts w:ascii="仿宋_GB2312" w:eastAsia="仿宋_GB2312" w:hint="eastAsia"/>
          <w:sz w:val="32"/>
          <w:szCs w:val="32"/>
        </w:rPr>
        <w:t>万元，</w:t>
      </w:r>
      <w:r w:rsidR="00A976C7" w:rsidRPr="003922F9">
        <w:rPr>
          <w:rFonts w:ascii="仿宋_GB2312" w:eastAsia="仿宋_GB2312" w:hint="eastAsia"/>
          <w:sz w:val="32"/>
          <w:szCs w:val="32"/>
        </w:rPr>
        <w:t>降低11.78</w:t>
      </w:r>
      <w:r w:rsidRPr="003922F9">
        <w:rPr>
          <w:rFonts w:ascii="仿宋_GB2312" w:eastAsia="仿宋_GB2312" w:hint="eastAsia"/>
          <w:sz w:val="32"/>
          <w:szCs w:val="32"/>
        </w:rPr>
        <w:t>%。主要原因：</w:t>
      </w:r>
      <w:r w:rsidR="00A976C7" w:rsidRPr="003922F9">
        <w:rPr>
          <w:rFonts w:ascii="仿宋_GB2312" w:eastAsia="仿宋_GB2312" w:hint="eastAsia"/>
          <w:sz w:val="32"/>
          <w:szCs w:val="32"/>
        </w:rPr>
        <w:t>绩效奖励未列入当年预算</w:t>
      </w:r>
      <w:r w:rsidR="00C56CEA" w:rsidRPr="003922F9">
        <w:rPr>
          <w:rFonts w:ascii="仿宋_GB2312" w:eastAsia="仿宋_GB2312" w:hint="eastAsia"/>
          <w:sz w:val="32"/>
          <w:szCs w:val="32"/>
        </w:rPr>
        <w:t>。</w:t>
      </w:r>
    </w:p>
    <w:p w14:paraId="1439CA0F" w14:textId="77777777" w:rsidR="007960B8" w:rsidRPr="003922F9" w:rsidRDefault="007960B8">
      <w:pPr>
        <w:ind w:firstLine="645"/>
        <w:rPr>
          <w:rFonts w:ascii="仿宋_GB2312" w:eastAsia="仿宋_GB2312" w:hint="eastAsia"/>
          <w:sz w:val="32"/>
          <w:szCs w:val="32"/>
        </w:rPr>
      </w:pPr>
      <w:r w:rsidRPr="003922F9">
        <w:rPr>
          <w:rFonts w:ascii="仿宋_GB2312" w:eastAsia="仿宋_GB2312" w:hint="eastAsia"/>
          <w:sz w:val="32"/>
          <w:szCs w:val="32"/>
        </w:rPr>
        <w:t>2.一般公共服务（类）商贸事务（款）其他商贸事务支出（项）：20</w:t>
      </w:r>
      <w:r w:rsidR="005D3049" w:rsidRPr="003922F9">
        <w:rPr>
          <w:rFonts w:ascii="仿宋_GB2312" w:eastAsia="仿宋_GB2312" w:hint="eastAsia"/>
          <w:sz w:val="32"/>
          <w:szCs w:val="32"/>
        </w:rPr>
        <w:t>20</w:t>
      </w:r>
      <w:r w:rsidRPr="003922F9">
        <w:rPr>
          <w:rFonts w:ascii="仿宋_GB2312" w:eastAsia="仿宋_GB2312" w:hint="eastAsia"/>
          <w:sz w:val="32"/>
          <w:szCs w:val="32"/>
        </w:rPr>
        <w:t>年预算数为</w:t>
      </w:r>
      <w:r w:rsidR="001753E9" w:rsidRPr="003922F9">
        <w:rPr>
          <w:rFonts w:ascii="仿宋_GB2312" w:eastAsia="仿宋_GB2312" w:hint="eastAsia"/>
          <w:sz w:val="32"/>
          <w:szCs w:val="32"/>
        </w:rPr>
        <w:t>238</w:t>
      </w:r>
      <w:r w:rsidRPr="003922F9">
        <w:rPr>
          <w:rFonts w:ascii="仿宋_GB2312" w:eastAsia="仿宋_GB2312" w:hint="eastAsia"/>
          <w:sz w:val="32"/>
          <w:szCs w:val="32"/>
        </w:rPr>
        <w:t>万元，比上年执行数</w:t>
      </w:r>
      <w:r w:rsidR="001753E9" w:rsidRPr="003922F9">
        <w:rPr>
          <w:rFonts w:ascii="仿宋_GB2312" w:eastAsia="仿宋_GB2312" w:hint="eastAsia"/>
          <w:sz w:val="32"/>
          <w:szCs w:val="32"/>
        </w:rPr>
        <w:t>减少</w:t>
      </w:r>
      <w:r w:rsidR="00AE2F3E" w:rsidRPr="003922F9">
        <w:rPr>
          <w:rFonts w:ascii="仿宋_GB2312" w:eastAsia="仿宋_GB2312" w:hint="eastAsia"/>
          <w:sz w:val="32"/>
          <w:szCs w:val="32"/>
        </w:rPr>
        <w:t>90.4</w:t>
      </w:r>
      <w:r w:rsidRPr="003922F9">
        <w:rPr>
          <w:rFonts w:ascii="仿宋_GB2312" w:eastAsia="仿宋_GB2312" w:hint="eastAsia"/>
          <w:sz w:val="32"/>
          <w:szCs w:val="32"/>
        </w:rPr>
        <w:t>万元，</w:t>
      </w:r>
      <w:r w:rsidR="001753E9" w:rsidRPr="003922F9">
        <w:rPr>
          <w:rFonts w:ascii="仿宋_GB2312" w:eastAsia="仿宋_GB2312" w:hint="eastAsia"/>
          <w:sz w:val="32"/>
          <w:szCs w:val="32"/>
        </w:rPr>
        <w:t>下降</w:t>
      </w:r>
      <w:r w:rsidR="00AE2F3E" w:rsidRPr="003922F9">
        <w:rPr>
          <w:rFonts w:ascii="仿宋_GB2312" w:eastAsia="仿宋_GB2312" w:hint="eastAsia"/>
          <w:sz w:val="32"/>
          <w:szCs w:val="32"/>
        </w:rPr>
        <w:t>27.45</w:t>
      </w:r>
      <w:r w:rsidRPr="003922F9">
        <w:rPr>
          <w:rFonts w:ascii="仿宋_GB2312" w:eastAsia="仿宋_GB2312" w:hint="eastAsia"/>
          <w:sz w:val="32"/>
          <w:szCs w:val="32"/>
        </w:rPr>
        <w:t>%。</w:t>
      </w:r>
      <w:r w:rsidR="001753E9" w:rsidRPr="003922F9">
        <w:rPr>
          <w:rFonts w:ascii="仿宋_GB2312" w:eastAsia="仿宋_GB2312" w:hint="eastAsia"/>
          <w:sz w:val="32"/>
          <w:szCs w:val="32"/>
        </w:rPr>
        <w:t>根据财政要求，</w:t>
      </w:r>
      <w:r w:rsidR="00AE2F3E" w:rsidRPr="003922F9">
        <w:rPr>
          <w:rFonts w:ascii="仿宋_GB2312" w:eastAsia="仿宋_GB2312" w:hint="eastAsia"/>
          <w:sz w:val="32"/>
          <w:szCs w:val="32"/>
        </w:rPr>
        <w:t>压</w:t>
      </w:r>
      <w:r w:rsidR="001753E9" w:rsidRPr="003922F9">
        <w:rPr>
          <w:rFonts w:ascii="仿宋_GB2312" w:eastAsia="仿宋_GB2312" w:hint="eastAsia"/>
          <w:sz w:val="32"/>
          <w:szCs w:val="32"/>
        </w:rPr>
        <w:t>减项目支出预算</w:t>
      </w:r>
      <w:r w:rsidR="00F1569D" w:rsidRPr="003922F9">
        <w:rPr>
          <w:rFonts w:ascii="仿宋_GB2312" w:eastAsia="仿宋_GB2312" w:hint="eastAsia"/>
          <w:sz w:val="32"/>
          <w:szCs w:val="32"/>
        </w:rPr>
        <w:t>。</w:t>
      </w:r>
    </w:p>
    <w:p w14:paraId="08096CC2" w14:textId="77777777" w:rsidR="007960B8" w:rsidRPr="003922F9" w:rsidRDefault="007960B8">
      <w:pPr>
        <w:ind w:firstLine="645"/>
        <w:rPr>
          <w:rFonts w:ascii="仿宋_GB2312" w:eastAsia="仿宋_GB2312" w:hint="eastAsia"/>
          <w:sz w:val="32"/>
          <w:szCs w:val="32"/>
        </w:rPr>
      </w:pPr>
      <w:r w:rsidRPr="003922F9">
        <w:rPr>
          <w:rFonts w:ascii="仿宋_GB2312" w:eastAsia="仿宋_GB2312" w:hint="eastAsia"/>
          <w:sz w:val="32"/>
          <w:szCs w:val="32"/>
        </w:rPr>
        <w:t>3.社会保障和就业（类）</w:t>
      </w:r>
      <w:r w:rsidR="00C135C5" w:rsidRPr="003922F9">
        <w:rPr>
          <w:rFonts w:ascii="仿宋_GB2312" w:eastAsia="仿宋_GB2312" w:hint="eastAsia"/>
          <w:sz w:val="32"/>
          <w:szCs w:val="32"/>
        </w:rPr>
        <w:t>行政事业单位</w:t>
      </w:r>
      <w:r w:rsidR="00D727AE" w:rsidRPr="003922F9">
        <w:rPr>
          <w:rFonts w:ascii="仿宋_GB2312" w:eastAsia="仿宋_GB2312" w:hint="eastAsia"/>
          <w:sz w:val="32"/>
          <w:szCs w:val="32"/>
        </w:rPr>
        <w:t>养老支出</w:t>
      </w:r>
      <w:r w:rsidR="00C135C5" w:rsidRPr="003922F9">
        <w:rPr>
          <w:rFonts w:ascii="仿宋_GB2312" w:eastAsia="仿宋_GB2312" w:hint="eastAsia"/>
          <w:sz w:val="32"/>
          <w:szCs w:val="32"/>
        </w:rPr>
        <w:t>（款）</w:t>
      </w:r>
      <w:r w:rsidR="00D727AE" w:rsidRPr="003922F9">
        <w:rPr>
          <w:rFonts w:ascii="仿宋_GB2312" w:eastAsia="仿宋_GB2312" w:hint="eastAsia"/>
          <w:sz w:val="32"/>
          <w:szCs w:val="32"/>
        </w:rPr>
        <w:t>行政事业单位离退休</w:t>
      </w:r>
      <w:r w:rsidR="00C135C5" w:rsidRPr="003922F9">
        <w:rPr>
          <w:rFonts w:ascii="仿宋_GB2312" w:eastAsia="仿宋_GB2312" w:hint="eastAsia"/>
          <w:sz w:val="32"/>
          <w:szCs w:val="32"/>
        </w:rPr>
        <w:t>（项）</w:t>
      </w:r>
      <w:r w:rsidRPr="003922F9">
        <w:rPr>
          <w:rFonts w:ascii="仿宋_GB2312" w:eastAsia="仿宋_GB2312" w:hint="eastAsia"/>
          <w:sz w:val="32"/>
          <w:szCs w:val="32"/>
        </w:rPr>
        <w:t>：20</w:t>
      </w:r>
      <w:r w:rsidR="00761C8E" w:rsidRPr="003922F9">
        <w:rPr>
          <w:rFonts w:ascii="仿宋_GB2312" w:eastAsia="仿宋_GB2312" w:hint="eastAsia"/>
          <w:sz w:val="32"/>
          <w:szCs w:val="32"/>
        </w:rPr>
        <w:t>20</w:t>
      </w:r>
      <w:r w:rsidRPr="003922F9">
        <w:rPr>
          <w:rFonts w:ascii="仿宋_GB2312" w:eastAsia="仿宋_GB2312" w:hint="eastAsia"/>
          <w:sz w:val="32"/>
          <w:szCs w:val="32"/>
        </w:rPr>
        <w:t>年预算数为</w:t>
      </w:r>
      <w:r w:rsidR="00761C8E" w:rsidRPr="003922F9">
        <w:rPr>
          <w:rFonts w:ascii="仿宋_GB2312" w:eastAsia="仿宋_GB2312" w:hint="eastAsia"/>
          <w:sz w:val="32"/>
          <w:szCs w:val="32"/>
        </w:rPr>
        <w:t>18.82</w:t>
      </w:r>
      <w:r w:rsidR="002070CD" w:rsidRPr="003922F9">
        <w:rPr>
          <w:rFonts w:ascii="仿宋_GB2312" w:eastAsia="仿宋_GB2312" w:hint="eastAsia"/>
          <w:sz w:val="32"/>
          <w:szCs w:val="32"/>
        </w:rPr>
        <w:t>万元，比上年执行数减少0.85</w:t>
      </w:r>
      <w:r w:rsidRPr="003922F9">
        <w:rPr>
          <w:rFonts w:ascii="仿宋_GB2312" w:eastAsia="仿宋_GB2312" w:hint="eastAsia"/>
          <w:sz w:val="32"/>
          <w:szCs w:val="32"/>
        </w:rPr>
        <w:t>万元，</w:t>
      </w:r>
      <w:r w:rsidR="002070CD" w:rsidRPr="003922F9">
        <w:rPr>
          <w:rFonts w:ascii="仿宋_GB2312" w:eastAsia="仿宋_GB2312" w:hint="eastAsia"/>
          <w:sz w:val="32"/>
          <w:szCs w:val="32"/>
        </w:rPr>
        <w:t>降低4.32</w:t>
      </w:r>
      <w:r w:rsidRPr="003922F9">
        <w:rPr>
          <w:rFonts w:ascii="仿宋_GB2312" w:eastAsia="仿宋_GB2312" w:hint="eastAsia"/>
          <w:sz w:val="32"/>
          <w:szCs w:val="32"/>
        </w:rPr>
        <w:t>%。主要原因是：</w:t>
      </w:r>
      <w:r w:rsidR="00EE2CDD" w:rsidRPr="003922F9">
        <w:rPr>
          <w:rFonts w:ascii="仿宋_GB2312" w:eastAsia="仿宋_GB2312" w:hint="eastAsia"/>
          <w:sz w:val="32"/>
          <w:szCs w:val="32"/>
        </w:rPr>
        <w:t>2019年人员净增加2人</w:t>
      </w:r>
      <w:r w:rsidRPr="003922F9">
        <w:rPr>
          <w:rFonts w:ascii="仿宋_GB2312" w:eastAsia="仿宋_GB2312" w:hint="eastAsia"/>
          <w:sz w:val="32"/>
          <w:szCs w:val="32"/>
        </w:rPr>
        <w:t>。</w:t>
      </w:r>
    </w:p>
    <w:p w14:paraId="6C9DF0A4" w14:textId="77777777" w:rsidR="007960B8" w:rsidRPr="003922F9" w:rsidRDefault="007960B8">
      <w:pPr>
        <w:ind w:firstLine="645"/>
        <w:rPr>
          <w:rFonts w:ascii="仿宋_GB2312" w:eastAsia="仿宋_GB2312" w:hint="eastAsia"/>
          <w:sz w:val="32"/>
          <w:szCs w:val="32"/>
        </w:rPr>
      </w:pPr>
      <w:r w:rsidRPr="003922F9">
        <w:rPr>
          <w:rFonts w:ascii="仿宋_GB2312" w:eastAsia="仿宋_GB2312" w:hint="eastAsia"/>
          <w:sz w:val="32"/>
          <w:szCs w:val="32"/>
        </w:rPr>
        <w:t>4. 社会保障和就业（类）</w:t>
      </w:r>
      <w:r w:rsidR="00053693" w:rsidRPr="003922F9">
        <w:rPr>
          <w:rFonts w:ascii="仿宋_GB2312" w:eastAsia="仿宋_GB2312" w:hint="eastAsia"/>
          <w:sz w:val="32"/>
          <w:szCs w:val="32"/>
        </w:rPr>
        <w:t>行政事业单位养老支出</w:t>
      </w:r>
      <w:r w:rsidRPr="003922F9">
        <w:rPr>
          <w:rFonts w:ascii="仿宋_GB2312" w:eastAsia="仿宋_GB2312" w:hint="eastAsia"/>
          <w:sz w:val="32"/>
          <w:szCs w:val="32"/>
        </w:rPr>
        <w:t>（</w:t>
      </w:r>
      <w:r w:rsidR="00053693" w:rsidRPr="003922F9">
        <w:rPr>
          <w:rFonts w:ascii="仿宋_GB2312" w:eastAsia="仿宋_GB2312" w:hint="eastAsia"/>
          <w:sz w:val="32"/>
          <w:szCs w:val="32"/>
        </w:rPr>
        <w:t>款</w:t>
      </w:r>
      <w:r w:rsidRPr="003922F9">
        <w:rPr>
          <w:rFonts w:ascii="仿宋_GB2312" w:eastAsia="仿宋_GB2312" w:hint="eastAsia"/>
          <w:sz w:val="32"/>
          <w:szCs w:val="32"/>
        </w:rPr>
        <w:t>）</w:t>
      </w:r>
      <w:r w:rsidR="00053693" w:rsidRPr="003922F9">
        <w:rPr>
          <w:rFonts w:ascii="仿宋_GB2312" w:eastAsia="仿宋_GB2312" w:hint="eastAsia"/>
          <w:sz w:val="32"/>
          <w:szCs w:val="32"/>
        </w:rPr>
        <w:t>机关事业单位基本养老保险缴费支出（项）</w:t>
      </w:r>
      <w:r w:rsidRPr="003922F9">
        <w:rPr>
          <w:rFonts w:ascii="仿宋_GB2312" w:eastAsia="仿宋_GB2312" w:hint="eastAsia"/>
          <w:sz w:val="32"/>
          <w:szCs w:val="32"/>
        </w:rPr>
        <w:t>：20</w:t>
      </w:r>
      <w:r w:rsidR="00E33AB0" w:rsidRPr="003922F9">
        <w:rPr>
          <w:rFonts w:ascii="仿宋_GB2312" w:eastAsia="仿宋_GB2312" w:hint="eastAsia"/>
          <w:sz w:val="32"/>
          <w:szCs w:val="32"/>
        </w:rPr>
        <w:t>20</w:t>
      </w:r>
      <w:r w:rsidRPr="003922F9">
        <w:rPr>
          <w:rFonts w:ascii="仿宋_GB2312" w:eastAsia="仿宋_GB2312" w:hint="eastAsia"/>
          <w:sz w:val="32"/>
          <w:szCs w:val="32"/>
        </w:rPr>
        <w:t>年预算数为</w:t>
      </w:r>
      <w:r w:rsidR="00E33AB0" w:rsidRPr="003922F9">
        <w:rPr>
          <w:rFonts w:ascii="仿宋_GB2312" w:eastAsia="仿宋_GB2312" w:hint="eastAsia"/>
          <w:sz w:val="32"/>
          <w:szCs w:val="32"/>
        </w:rPr>
        <w:t>46.43</w:t>
      </w:r>
      <w:r w:rsidRPr="003922F9">
        <w:rPr>
          <w:rFonts w:ascii="仿宋_GB2312" w:eastAsia="仿宋_GB2312" w:hint="eastAsia"/>
          <w:sz w:val="32"/>
          <w:szCs w:val="32"/>
        </w:rPr>
        <w:t>万元，比上年执行数</w:t>
      </w:r>
      <w:r w:rsidR="00377357" w:rsidRPr="003922F9">
        <w:rPr>
          <w:rFonts w:ascii="仿宋_GB2312" w:eastAsia="仿宋_GB2312" w:hint="eastAsia"/>
          <w:sz w:val="32"/>
          <w:szCs w:val="32"/>
        </w:rPr>
        <w:t>增加2.65万元，增长0.06</w:t>
      </w:r>
      <w:r w:rsidRPr="003922F9">
        <w:rPr>
          <w:rFonts w:ascii="仿宋_GB2312" w:eastAsia="仿宋_GB2312" w:hint="eastAsia"/>
          <w:sz w:val="32"/>
          <w:szCs w:val="32"/>
        </w:rPr>
        <w:t>%。主要原因是：</w:t>
      </w:r>
      <w:r w:rsidR="00EE2CDD" w:rsidRPr="003922F9">
        <w:rPr>
          <w:rFonts w:ascii="仿宋_GB2312" w:eastAsia="仿宋_GB2312" w:hint="eastAsia"/>
          <w:sz w:val="32"/>
          <w:szCs w:val="32"/>
        </w:rPr>
        <w:t>2019年</w:t>
      </w:r>
      <w:r w:rsidR="00377357" w:rsidRPr="003922F9">
        <w:rPr>
          <w:rFonts w:ascii="仿宋_GB2312" w:eastAsia="仿宋_GB2312" w:hint="eastAsia"/>
          <w:sz w:val="32"/>
          <w:szCs w:val="32"/>
        </w:rPr>
        <w:t>人员</w:t>
      </w:r>
      <w:r w:rsidR="00EE2CDD" w:rsidRPr="003922F9">
        <w:rPr>
          <w:rFonts w:ascii="仿宋_GB2312" w:eastAsia="仿宋_GB2312" w:hint="eastAsia"/>
          <w:sz w:val="32"/>
          <w:szCs w:val="32"/>
        </w:rPr>
        <w:t>净</w:t>
      </w:r>
      <w:r w:rsidR="00377357" w:rsidRPr="003922F9">
        <w:rPr>
          <w:rFonts w:ascii="仿宋_GB2312" w:eastAsia="仿宋_GB2312" w:hint="eastAsia"/>
          <w:sz w:val="32"/>
          <w:szCs w:val="32"/>
        </w:rPr>
        <w:t>增加</w:t>
      </w:r>
      <w:r w:rsidR="00EE2CDD" w:rsidRPr="003922F9">
        <w:rPr>
          <w:rFonts w:ascii="仿宋_GB2312" w:eastAsia="仿宋_GB2312" w:hint="eastAsia"/>
          <w:sz w:val="32"/>
          <w:szCs w:val="32"/>
        </w:rPr>
        <w:t>2人</w:t>
      </w:r>
      <w:r w:rsidRPr="003922F9">
        <w:rPr>
          <w:rFonts w:ascii="仿宋_GB2312" w:eastAsia="仿宋_GB2312" w:hint="eastAsia"/>
          <w:sz w:val="32"/>
          <w:szCs w:val="32"/>
        </w:rPr>
        <w:t>。</w:t>
      </w:r>
    </w:p>
    <w:p w14:paraId="0225BD31" w14:textId="77777777" w:rsidR="007960B8" w:rsidRDefault="007960B8">
      <w:pPr>
        <w:ind w:left="640"/>
        <w:rPr>
          <w:rFonts w:ascii="仿宋_GB2312" w:eastAsia="仿宋_GB2312" w:hint="eastAsia"/>
          <w:b/>
          <w:sz w:val="32"/>
          <w:szCs w:val="32"/>
        </w:rPr>
      </w:pPr>
      <w:r>
        <w:rPr>
          <w:rFonts w:ascii="仿宋_GB2312" w:eastAsia="仿宋_GB2312" w:hint="eastAsia"/>
          <w:b/>
          <w:sz w:val="32"/>
          <w:szCs w:val="32"/>
        </w:rPr>
        <w:t>六、关于新疆贸促会20</w:t>
      </w:r>
      <w:r w:rsidR="004E094A">
        <w:rPr>
          <w:rFonts w:ascii="仿宋_GB2312" w:eastAsia="仿宋_GB2312" w:hint="eastAsia"/>
          <w:b/>
          <w:sz w:val="32"/>
          <w:szCs w:val="32"/>
        </w:rPr>
        <w:t>20</w:t>
      </w:r>
      <w:r>
        <w:rPr>
          <w:rFonts w:ascii="仿宋_GB2312" w:eastAsia="仿宋_GB2312" w:hint="eastAsia"/>
          <w:b/>
          <w:sz w:val="32"/>
          <w:szCs w:val="32"/>
        </w:rPr>
        <w:t>年一般公共预算基本支出情况说明</w:t>
      </w:r>
    </w:p>
    <w:p w14:paraId="7CD7ACC8" w14:textId="77777777" w:rsidR="007960B8" w:rsidRDefault="007960B8" w:rsidP="004E094A">
      <w:pPr>
        <w:ind w:firstLine="645"/>
        <w:rPr>
          <w:rFonts w:ascii="仿宋_GB2312" w:eastAsia="仿宋_GB2312" w:hint="eastAsia"/>
          <w:sz w:val="32"/>
          <w:szCs w:val="32"/>
        </w:rPr>
      </w:pPr>
      <w:r>
        <w:rPr>
          <w:rFonts w:ascii="仿宋_GB2312" w:eastAsia="仿宋_GB2312" w:hint="eastAsia"/>
          <w:sz w:val="32"/>
          <w:szCs w:val="32"/>
        </w:rPr>
        <w:t>新疆贸促会20</w:t>
      </w:r>
      <w:r w:rsidR="004E094A">
        <w:rPr>
          <w:rFonts w:ascii="仿宋_GB2312" w:eastAsia="仿宋_GB2312" w:hint="eastAsia"/>
          <w:sz w:val="32"/>
          <w:szCs w:val="32"/>
        </w:rPr>
        <w:t>20</w:t>
      </w:r>
      <w:r>
        <w:rPr>
          <w:rFonts w:ascii="仿宋_GB2312" w:eastAsia="仿宋_GB2312" w:hint="eastAsia"/>
          <w:sz w:val="32"/>
          <w:szCs w:val="32"/>
        </w:rPr>
        <w:t>年一般公共预算基本支出</w:t>
      </w:r>
      <w:r w:rsidR="004E094A">
        <w:rPr>
          <w:rFonts w:ascii="仿宋_GB2312" w:eastAsia="仿宋_GB2312" w:hint="eastAsia"/>
          <w:sz w:val="32"/>
          <w:szCs w:val="32"/>
        </w:rPr>
        <w:t>506.78</w:t>
      </w:r>
      <w:r>
        <w:rPr>
          <w:rFonts w:ascii="仿宋_GB2312" w:eastAsia="仿宋_GB2312" w:hint="eastAsia"/>
          <w:sz w:val="32"/>
          <w:szCs w:val="32"/>
        </w:rPr>
        <w:t>万元，其中：人员经费</w:t>
      </w:r>
      <w:r w:rsidR="004E094A">
        <w:rPr>
          <w:rFonts w:ascii="仿宋_GB2312" w:eastAsia="仿宋_GB2312" w:hint="eastAsia"/>
          <w:sz w:val="32"/>
          <w:szCs w:val="32"/>
        </w:rPr>
        <w:t>450.24</w:t>
      </w:r>
      <w:r>
        <w:rPr>
          <w:rFonts w:ascii="仿宋_GB2312" w:eastAsia="仿宋_GB2312" w:hint="eastAsia"/>
          <w:sz w:val="32"/>
          <w:szCs w:val="32"/>
        </w:rPr>
        <w:t>万元，主要包括：基本工资、津贴补贴、奖金、绩效工资、职工基本医疗保险缴费、公务员医疗补助缴费、其他社会保障缴费、</w:t>
      </w:r>
      <w:r w:rsidR="00B547CE">
        <w:rPr>
          <w:rFonts w:ascii="仿宋_GB2312" w:eastAsia="仿宋_GB2312" w:hint="eastAsia"/>
          <w:sz w:val="32"/>
          <w:szCs w:val="32"/>
        </w:rPr>
        <w:t>养老保险、住房公积金</w:t>
      </w:r>
      <w:r>
        <w:rPr>
          <w:rFonts w:ascii="仿宋_GB2312" w:eastAsia="仿宋_GB2312" w:hint="eastAsia"/>
          <w:sz w:val="32"/>
          <w:szCs w:val="32"/>
        </w:rPr>
        <w:t>、其他工资福利支出、其他对个和家庭的补助等。</w:t>
      </w:r>
    </w:p>
    <w:p w14:paraId="790C6666" w14:textId="77777777" w:rsidR="007960B8" w:rsidRDefault="007960B8">
      <w:pPr>
        <w:ind w:firstLine="645"/>
        <w:rPr>
          <w:rFonts w:ascii="仿宋_GB2312" w:eastAsia="仿宋_GB2312" w:hint="eastAsia"/>
          <w:sz w:val="32"/>
          <w:szCs w:val="32"/>
        </w:rPr>
      </w:pPr>
      <w:r>
        <w:rPr>
          <w:rFonts w:ascii="仿宋_GB2312" w:eastAsia="仿宋_GB2312" w:hint="eastAsia"/>
          <w:sz w:val="32"/>
          <w:szCs w:val="32"/>
        </w:rPr>
        <w:t>公用经费</w:t>
      </w:r>
      <w:r w:rsidR="00752BA6">
        <w:rPr>
          <w:rFonts w:ascii="仿宋_GB2312" w:eastAsia="仿宋_GB2312" w:hint="eastAsia"/>
          <w:sz w:val="32"/>
          <w:szCs w:val="32"/>
        </w:rPr>
        <w:t>56.54</w:t>
      </w:r>
      <w:r w:rsidR="00B047F1">
        <w:rPr>
          <w:rFonts w:ascii="仿宋_GB2312" w:eastAsia="仿宋_GB2312" w:hint="eastAsia"/>
          <w:sz w:val="32"/>
          <w:szCs w:val="32"/>
        </w:rPr>
        <w:t>万元，主要包括：办公费</w:t>
      </w:r>
      <w:r>
        <w:rPr>
          <w:rFonts w:ascii="仿宋_GB2312" w:eastAsia="仿宋_GB2312" w:hint="eastAsia"/>
          <w:sz w:val="32"/>
          <w:szCs w:val="32"/>
        </w:rPr>
        <w:t xml:space="preserve">、水费、电费、邮电费、取暖费、物业管理费、差旅费、公务接待费、工会经费、福利费、公务用车运行维护费、其他商品和服务支出等。    </w:t>
      </w:r>
    </w:p>
    <w:p w14:paraId="6BC13DA1" w14:textId="77777777" w:rsidR="007960B8" w:rsidRDefault="007960B8">
      <w:pPr>
        <w:numPr>
          <w:ilvl w:val="0"/>
          <w:numId w:val="6"/>
        </w:numPr>
        <w:rPr>
          <w:rFonts w:ascii="仿宋_GB2312" w:eastAsia="仿宋_GB2312" w:hint="eastAsia"/>
          <w:b/>
          <w:sz w:val="32"/>
          <w:szCs w:val="32"/>
        </w:rPr>
      </w:pPr>
      <w:r>
        <w:rPr>
          <w:rFonts w:ascii="仿宋_GB2312" w:eastAsia="仿宋_GB2312" w:hint="eastAsia"/>
          <w:b/>
          <w:sz w:val="32"/>
          <w:szCs w:val="32"/>
        </w:rPr>
        <w:t>关于新疆贸促会20</w:t>
      </w:r>
      <w:r w:rsidR="007C1447">
        <w:rPr>
          <w:rFonts w:ascii="仿宋_GB2312" w:eastAsia="仿宋_GB2312" w:hint="eastAsia"/>
          <w:b/>
          <w:sz w:val="32"/>
          <w:szCs w:val="32"/>
        </w:rPr>
        <w:t>20</w:t>
      </w:r>
      <w:r>
        <w:rPr>
          <w:rFonts w:ascii="仿宋_GB2312" w:eastAsia="仿宋_GB2312" w:hint="eastAsia"/>
          <w:b/>
          <w:sz w:val="32"/>
          <w:szCs w:val="32"/>
        </w:rPr>
        <w:t>年项目支出情况说明</w:t>
      </w:r>
    </w:p>
    <w:p w14:paraId="6F663CF3" w14:textId="77777777" w:rsidR="007960B8" w:rsidRDefault="007960B8">
      <w:pPr>
        <w:ind w:firstLine="645"/>
        <w:rPr>
          <w:rFonts w:ascii="仿宋_GB2312" w:eastAsia="仿宋_GB2312" w:hAnsi="宋体" w:cs="宋体" w:hint="eastAsia"/>
          <w:kern w:val="0"/>
          <w:sz w:val="32"/>
          <w:szCs w:val="32"/>
        </w:rPr>
      </w:pPr>
      <w:r>
        <w:rPr>
          <w:rFonts w:ascii="仿宋_GB2312" w:eastAsia="仿宋_GB2312" w:hint="eastAsia"/>
          <w:sz w:val="32"/>
          <w:szCs w:val="32"/>
        </w:rPr>
        <w:t>项目名称</w:t>
      </w:r>
      <w:r>
        <w:rPr>
          <w:rFonts w:ascii="仿宋_GB2312" w:eastAsia="仿宋_GB2312" w:hint="eastAsia"/>
          <w:b/>
          <w:sz w:val="32"/>
          <w:szCs w:val="32"/>
        </w:rPr>
        <w:t>：</w:t>
      </w:r>
      <w:r>
        <w:rPr>
          <w:rFonts w:ascii="仿宋_GB2312" w:eastAsia="仿宋_GB2312" w:hAnsi="宋体" w:cs="宋体" w:hint="eastAsia"/>
          <w:kern w:val="0"/>
          <w:sz w:val="32"/>
          <w:szCs w:val="32"/>
        </w:rPr>
        <w:t>贸促会各项业务费合计</w:t>
      </w:r>
    </w:p>
    <w:p w14:paraId="403D3309" w14:textId="77777777" w:rsidR="007960B8" w:rsidRDefault="007960B8">
      <w:pPr>
        <w:spacing w:line="560" w:lineRule="exact"/>
        <w:ind w:firstLine="646"/>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设立的政策依据：经自治区人民政府领导批示</w:t>
      </w:r>
      <w:proofErr w:type="gramStart"/>
      <w:r>
        <w:rPr>
          <w:rFonts w:ascii="仿宋_GB2312" w:eastAsia="仿宋_GB2312" w:hAnsi="宋体" w:cs="宋体" w:hint="eastAsia"/>
          <w:kern w:val="0"/>
          <w:sz w:val="32"/>
          <w:szCs w:val="32"/>
        </w:rPr>
        <w:t>的新贸促</w:t>
      </w:r>
      <w:proofErr w:type="gramEnd"/>
      <w:r>
        <w:rPr>
          <w:rFonts w:ascii="仿宋_GB2312" w:eastAsia="仿宋_GB2312" w:hAnsi="宋体" w:cs="宋体" w:hint="eastAsia"/>
          <w:kern w:val="0"/>
          <w:sz w:val="32"/>
          <w:szCs w:val="32"/>
        </w:rPr>
        <w:t>办（2003）7号文件《关于申请专项外事经费的请示》和2007年4号文件《2007年全区贸促工作要点》及贸促会章程</w:t>
      </w:r>
    </w:p>
    <w:p w14:paraId="06DBA462" w14:textId="77777777" w:rsidR="007960B8" w:rsidRDefault="007960B8">
      <w:pPr>
        <w:spacing w:line="560" w:lineRule="exact"/>
        <w:ind w:firstLine="646"/>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预算安排规模：</w:t>
      </w:r>
      <w:r w:rsidR="00CA6728">
        <w:rPr>
          <w:rFonts w:ascii="仿宋_GB2312" w:eastAsia="仿宋_GB2312" w:hAnsi="宋体" w:cs="宋体" w:hint="eastAsia"/>
          <w:kern w:val="0"/>
          <w:sz w:val="32"/>
          <w:szCs w:val="32"/>
        </w:rPr>
        <w:t>248</w:t>
      </w:r>
      <w:r>
        <w:rPr>
          <w:rFonts w:ascii="仿宋_GB2312" w:eastAsia="仿宋_GB2312" w:hAnsi="宋体" w:cs="宋体" w:hint="eastAsia"/>
          <w:kern w:val="0"/>
          <w:sz w:val="32"/>
          <w:szCs w:val="32"/>
        </w:rPr>
        <w:t>万元</w:t>
      </w:r>
    </w:p>
    <w:p w14:paraId="333DFB59" w14:textId="77777777" w:rsidR="007960B8" w:rsidRDefault="007960B8">
      <w:pPr>
        <w:spacing w:line="560" w:lineRule="exact"/>
        <w:ind w:firstLine="646"/>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项目承担单位：新疆贸促会</w:t>
      </w:r>
    </w:p>
    <w:p w14:paraId="6BE06490" w14:textId="77777777" w:rsidR="007960B8" w:rsidRDefault="007960B8">
      <w:pPr>
        <w:spacing w:line="560" w:lineRule="exact"/>
        <w:ind w:firstLine="646"/>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资金分配情况：主要用于印刷费</w:t>
      </w:r>
      <w:r w:rsidR="00363492">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万元，差旅费</w:t>
      </w:r>
      <w:r w:rsidR="00363492">
        <w:rPr>
          <w:rFonts w:ascii="仿宋_GB2312" w:eastAsia="仿宋_GB2312" w:hAnsi="宋体" w:cs="宋体" w:hint="eastAsia"/>
          <w:kern w:val="0"/>
          <w:sz w:val="32"/>
          <w:szCs w:val="32"/>
        </w:rPr>
        <w:t>4</w:t>
      </w:r>
      <w:r w:rsidR="00591696">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万元，出国费30万元、维护费12万元，培训</w:t>
      </w:r>
      <w:r w:rsidR="00627B49">
        <w:rPr>
          <w:rFonts w:ascii="仿宋_GB2312" w:eastAsia="仿宋_GB2312" w:hAnsi="宋体" w:cs="宋体" w:hint="eastAsia"/>
          <w:kern w:val="0"/>
          <w:sz w:val="32"/>
          <w:szCs w:val="32"/>
        </w:rPr>
        <w:t>费3</w:t>
      </w:r>
      <w:r>
        <w:rPr>
          <w:rFonts w:ascii="仿宋_GB2312" w:eastAsia="仿宋_GB2312" w:hAnsi="宋体" w:cs="宋体" w:hint="eastAsia"/>
          <w:kern w:val="0"/>
          <w:sz w:val="32"/>
          <w:szCs w:val="32"/>
        </w:rPr>
        <w:t>万元，公务用车运行维护费</w:t>
      </w:r>
      <w:r w:rsidR="00627B49">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万元，</w:t>
      </w:r>
      <w:r w:rsidR="00591696">
        <w:rPr>
          <w:rFonts w:ascii="仿宋_GB2312" w:eastAsia="仿宋_GB2312" w:hAnsi="宋体" w:cs="宋体" w:hint="eastAsia"/>
          <w:kern w:val="0"/>
          <w:sz w:val="32"/>
          <w:szCs w:val="32"/>
        </w:rPr>
        <w:t>安可项目</w:t>
      </w:r>
      <w:r w:rsidR="000453B3">
        <w:rPr>
          <w:rFonts w:ascii="仿宋_GB2312" w:eastAsia="仿宋_GB2312" w:hAnsi="宋体" w:cs="宋体" w:hint="eastAsia"/>
          <w:kern w:val="0"/>
          <w:sz w:val="32"/>
          <w:szCs w:val="32"/>
        </w:rPr>
        <w:t>设备购置</w:t>
      </w:r>
      <w:r w:rsidR="00DC1DB3">
        <w:rPr>
          <w:rFonts w:ascii="仿宋_GB2312" w:eastAsia="仿宋_GB2312" w:hAnsi="宋体" w:cs="宋体" w:hint="eastAsia"/>
          <w:kern w:val="0"/>
          <w:sz w:val="32"/>
          <w:szCs w:val="32"/>
        </w:rPr>
        <w:t>费</w:t>
      </w:r>
      <w:r w:rsidR="00591696">
        <w:rPr>
          <w:rFonts w:ascii="仿宋_GB2312" w:eastAsia="仿宋_GB2312" w:hAnsi="宋体" w:cs="宋体" w:hint="eastAsia"/>
          <w:kern w:val="0"/>
          <w:sz w:val="32"/>
          <w:szCs w:val="32"/>
        </w:rPr>
        <w:t>120万元，</w:t>
      </w:r>
      <w:r>
        <w:rPr>
          <w:rFonts w:ascii="仿宋_GB2312" w:eastAsia="仿宋_GB2312" w:hAnsi="宋体" w:cs="宋体" w:hint="eastAsia"/>
          <w:kern w:val="0"/>
          <w:sz w:val="32"/>
          <w:szCs w:val="32"/>
        </w:rPr>
        <w:t>其他商品和服务支出</w:t>
      </w:r>
      <w:r w:rsidR="00627B49">
        <w:rPr>
          <w:rFonts w:ascii="仿宋_GB2312" w:eastAsia="仿宋_GB2312" w:hAnsi="宋体" w:cs="宋体" w:hint="eastAsia"/>
          <w:kern w:val="0"/>
          <w:sz w:val="32"/>
          <w:szCs w:val="32"/>
        </w:rPr>
        <w:t>30</w:t>
      </w:r>
      <w:r w:rsidR="00591696">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w:t>
      </w:r>
    </w:p>
    <w:p w14:paraId="1A7EE359" w14:textId="77777777" w:rsidR="007960B8" w:rsidRDefault="007960B8">
      <w:pPr>
        <w:spacing w:line="560" w:lineRule="exact"/>
        <w:ind w:firstLine="646"/>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资金执行时间：20</w:t>
      </w:r>
      <w:r w:rsidR="004E310D">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年2-10月</w:t>
      </w:r>
    </w:p>
    <w:p w14:paraId="10E48AB4" w14:textId="77777777" w:rsidR="007960B8" w:rsidRDefault="007960B8">
      <w:pPr>
        <w:spacing w:line="560" w:lineRule="exact"/>
        <w:ind w:firstLine="646"/>
        <w:rPr>
          <w:rFonts w:ascii="宋体" w:hAnsi="宋体" w:cs="宋体" w:hint="eastAsia"/>
          <w:kern w:val="0"/>
          <w:sz w:val="24"/>
        </w:rPr>
      </w:pPr>
    </w:p>
    <w:p w14:paraId="2AA9C5CD" w14:textId="77777777" w:rsidR="007960B8" w:rsidRDefault="007960B8">
      <w:pPr>
        <w:ind w:firstLine="645"/>
        <w:rPr>
          <w:rFonts w:ascii="仿宋_GB2312" w:eastAsia="仿宋_GB2312" w:hAnsi="宋体" w:cs="宋体" w:hint="eastAsia"/>
          <w:kern w:val="0"/>
          <w:sz w:val="32"/>
          <w:szCs w:val="32"/>
        </w:rPr>
      </w:pPr>
      <w:r>
        <w:rPr>
          <w:rFonts w:ascii="仿宋_GB2312" w:eastAsia="仿宋_GB2312" w:hint="eastAsia"/>
          <w:sz w:val="32"/>
          <w:szCs w:val="32"/>
        </w:rPr>
        <w:t>项目名称</w:t>
      </w:r>
      <w:r>
        <w:rPr>
          <w:rFonts w:ascii="仿宋_GB2312" w:eastAsia="仿宋_GB2312" w:hint="eastAsia"/>
          <w:b/>
          <w:sz w:val="32"/>
          <w:szCs w:val="32"/>
        </w:rPr>
        <w:t>：</w:t>
      </w:r>
      <w:r>
        <w:rPr>
          <w:rFonts w:ascii="仿宋_GB2312" w:eastAsia="仿宋_GB2312" w:hAnsi="宋体" w:cs="宋体" w:hint="eastAsia"/>
          <w:kern w:val="0"/>
          <w:sz w:val="32"/>
          <w:szCs w:val="32"/>
        </w:rPr>
        <w:t>参展经费</w:t>
      </w:r>
    </w:p>
    <w:p w14:paraId="4E161BF8" w14:textId="77777777" w:rsidR="007960B8" w:rsidRDefault="007960B8">
      <w:pPr>
        <w:widowControl/>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设立的政策依据：</w:t>
      </w:r>
      <w:r w:rsidR="00EE75C1">
        <w:rPr>
          <w:rFonts w:ascii="仿宋_GB2312" w:eastAsia="仿宋_GB2312" w:hAnsi="宋体" w:cs="宋体" w:hint="eastAsia"/>
          <w:kern w:val="0"/>
          <w:sz w:val="32"/>
          <w:szCs w:val="32"/>
        </w:rPr>
        <w:t>应青海省人民政府邀请，按照自治区党委和人民政府要求，</w:t>
      </w:r>
      <w:r>
        <w:rPr>
          <w:rFonts w:ascii="仿宋_GB2312" w:eastAsia="仿宋_GB2312" w:hAnsi="宋体" w:cs="宋体" w:hint="eastAsia"/>
          <w:kern w:val="0"/>
          <w:sz w:val="32"/>
          <w:szCs w:val="32"/>
        </w:rPr>
        <w:t>由我会代表政府组织参加展会</w:t>
      </w:r>
      <w:r w:rsidR="00EE75C1">
        <w:rPr>
          <w:rFonts w:ascii="仿宋_GB2312" w:eastAsia="仿宋_GB2312" w:hAnsi="宋体" w:cs="宋体" w:hint="eastAsia"/>
          <w:kern w:val="0"/>
          <w:sz w:val="32"/>
          <w:szCs w:val="32"/>
        </w:rPr>
        <w:t>。</w:t>
      </w:r>
    </w:p>
    <w:p w14:paraId="413BD269" w14:textId="77777777" w:rsidR="007960B8" w:rsidRDefault="007960B8">
      <w:pPr>
        <w:spacing w:line="560" w:lineRule="exact"/>
        <w:ind w:firstLine="646"/>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预算安排规模：</w:t>
      </w:r>
      <w:r w:rsidR="000D489C">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万元</w:t>
      </w:r>
    </w:p>
    <w:p w14:paraId="2F03CD67" w14:textId="77777777" w:rsidR="007960B8" w:rsidRDefault="007960B8">
      <w:pPr>
        <w:spacing w:line="560" w:lineRule="exact"/>
        <w:ind w:firstLine="646"/>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项目承担单位：新疆贸促会</w:t>
      </w:r>
    </w:p>
    <w:p w14:paraId="3FEBB84B" w14:textId="77777777" w:rsidR="007960B8" w:rsidRDefault="007960B8">
      <w:pPr>
        <w:widowControl/>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资金分配情况：主要用于差旅费3万元，租赁费6万元，委托业务费</w:t>
      </w:r>
      <w:r w:rsidR="000D489C">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万元。</w:t>
      </w:r>
    </w:p>
    <w:p w14:paraId="5109E0D9" w14:textId="77777777" w:rsidR="007960B8" w:rsidRDefault="007960B8">
      <w:pPr>
        <w:spacing w:line="560" w:lineRule="exact"/>
        <w:ind w:firstLine="646"/>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资金执行时间：20</w:t>
      </w:r>
      <w:r w:rsidR="004E310D">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年</w:t>
      </w:r>
      <w:r w:rsidR="00A374F2">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月</w:t>
      </w:r>
    </w:p>
    <w:p w14:paraId="0303C93D" w14:textId="77777777" w:rsidR="007960B8" w:rsidRDefault="007960B8">
      <w:pPr>
        <w:ind w:firstLine="645"/>
        <w:rPr>
          <w:rFonts w:ascii="宋体" w:hAnsi="宋体" w:cs="宋体" w:hint="eastAsia"/>
          <w:kern w:val="0"/>
          <w:sz w:val="24"/>
        </w:rPr>
      </w:pPr>
    </w:p>
    <w:p w14:paraId="434BEBEC" w14:textId="77777777" w:rsidR="007960B8" w:rsidRDefault="007960B8">
      <w:pPr>
        <w:ind w:firstLine="645"/>
        <w:rPr>
          <w:rFonts w:ascii="仿宋_GB2312" w:eastAsia="仿宋_GB2312" w:hAnsi="宋体" w:cs="宋体" w:hint="eastAsia"/>
          <w:kern w:val="0"/>
          <w:sz w:val="32"/>
          <w:szCs w:val="32"/>
        </w:rPr>
      </w:pPr>
      <w:r>
        <w:rPr>
          <w:rFonts w:ascii="仿宋_GB2312" w:eastAsia="仿宋_GB2312" w:hint="eastAsia"/>
          <w:sz w:val="32"/>
          <w:szCs w:val="32"/>
        </w:rPr>
        <w:t>项目名称</w:t>
      </w:r>
      <w:r>
        <w:rPr>
          <w:rFonts w:ascii="仿宋_GB2312" w:eastAsia="仿宋_GB2312" w:hint="eastAsia"/>
          <w:b/>
          <w:sz w:val="32"/>
          <w:szCs w:val="32"/>
        </w:rPr>
        <w:t>：</w:t>
      </w:r>
      <w:r>
        <w:rPr>
          <w:rFonts w:ascii="仿宋_GB2312" w:eastAsia="仿宋_GB2312" w:hAnsi="宋体" w:cs="宋体" w:hint="eastAsia"/>
          <w:kern w:val="0"/>
          <w:sz w:val="32"/>
          <w:szCs w:val="32"/>
        </w:rPr>
        <w:t>出证认证工作经费</w:t>
      </w:r>
    </w:p>
    <w:p w14:paraId="52A69081" w14:textId="77777777" w:rsidR="007960B8" w:rsidRDefault="007960B8">
      <w:pPr>
        <w:widowControl/>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设立的政策依据：根据财政部、</w:t>
      </w:r>
      <w:proofErr w:type="gramStart"/>
      <w:r>
        <w:rPr>
          <w:rFonts w:ascii="仿宋_GB2312" w:eastAsia="仿宋_GB2312" w:hAnsi="宋体" w:cs="宋体" w:hint="eastAsia"/>
          <w:kern w:val="0"/>
          <w:sz w:val="32"/>
          <w:szCs w:val="32"/>
        </w:rPr>
        <w:t>国家发改委</w:t>
      </w:r>
      <w:proofErr w:type="gramEnd"/>
      <w:r>
        <w:rPr>
          <w:rFonts w:ascii="仿宋_GB2312" w:eastAsia="仿宋_GB2312" w:hAnsi="宋体" w:cs="宋体" w:hint="eastAsia"/>
          <w:kern w:val="0"/>
          <w:sz w:val="32"/>
          <w:szCs w:val="32"/>
        </w:rPr>
        <w:t>联合下发</w:t>
      </w:r>
      <w:r w:rsidR="0030352E">
        <w:rPr>
          <w:rFonts w:ascii="仿宋_GB2312" w:eastAsia="仿宋_GB2312" w:hAnsi="宋体" w:cs="宋体" w:hint="eastAsia"/>
          <w:kern w:val="0"/>
          <w:sz w:val="32"/>
          <w:szCs w:val="32"/>
        </w:rPr>
        <w:t>财综（2011）104号文件</w:t>
      </w:r>
      <w:r>
        <w:rPr>
          <w:rFonts w:ascii="仿宋_GB2312" w:eastAsia="仿宋_GB2312" w:hAnsi="宋体" w:cs="宋体" w:hint="eastAsia"/>
          <w:kern w:val="0"/>
          <w:sz w:val="32"/>
          <w:szCs w:val="32"/>
        </w:rPr>
        <w:t>《关于</w:t>
      </w:r>
      <w:r w:rsidR="0030352E">
        <w:rPr>
          <w:rFonts w:ascii="仿宋_GB2312" w:eastAsia="仿宋_GB2312" w:hAnsi="宋体" w:cs="宋体" w:hint="eastAsia"/>
          <w:kern w:val="0"/>
          <w:sz w:val="32"/>
          <w:szCs w:val="32"/>
        </w:rPr>
        <w:t>免征小型微型企业部分行政事业性收费的通知</w:t>
      </w:r>
      <w:r>
        <w:rPr>
          <w:rFonts w:ascii="仿宋_GB2312" w:eastAsia="仿宋_GB2312" w:hAnsi="宋体" w:cs="宋体" w:hint="eastAsia"/>
          <w:kern w:val="0"/>
          <w:sz w:val="32"/>
          <w:szCs w:val="32"/>
        </w:rPr>
        <w:t>》和</w:t>
      </w:r>
      <w:r w:rsidR="0030352E">
        <w:rPr>
          <w:rFonts w:ascii="仿宋_GB2312" w:eastAsia="仿宋_GB2312" w:hAnsi="宋体" w:cs="宋体" w:hint="eastAsia"/>
          <w:kern w:val="0"/>
          <w:sz w:val="32"/>
          <w:szCs w:val="32"/>
        </w:rPr>
        <w:t>财税</w:t>
      </w:r>
      <w:r>
        <w:rPr>
          <w:rFonts w:ascii="仿宋_GB2312" w:eastAsia="仿宋_GB2312" w:hAnsi="宋体" w:cs="宋体" w:hint="eastAsia"/>
          <w:kern w:val="0"/>
          <w:sz w:val="32"/>
          <w:szCs w:val="32"/>
        </w:rPr>
        <w:t>（201</w:t>
      </w:r>
      <w:r w:rsidR="0030352E">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）1</w:t>
      </w:r>
      <w:r w:rsidR="0030352E">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1号文件《</w:t>
      </w:r>
      <w:r w:rsidR="007732D9">
        <w:rPr>
          <w:rFonts w:ascii="仿宋_GB2312" w:eastAsia="仿宋_GB2312" w:hAnsi="宋体" w:cs="宋体" w:hint="eastAsia"/>
          <w:kern w:val="0"/>
          <w:sz w:val="32"/>
          <w:szCs w:val="32"/>
        </w:rPr>
        <w:t>关于取消、停征和免征一批行政事业收费的通知</w:t>
      </w:r>
      <w:r>
        <w:rPr>
          <w:rFonts w:ascii="仿宋_GB2312" w:eastAsia="仿宋_GB2312" w:hAnsi="宋体" w:cs="宋体" w:hint="eastAsia"/>
          <w:kern w:val="0"/>
          <w:sz w:val="32"/>
          <w:szCs w:val="32"/>
        </w:rPr>
        <w:t>》</w:t>
      </w:r>
      <w:r w:rsidR="007732D9">
        <w:rPr>
          <w:rFonts w:ascii="仿宋_GB2312" w:eastAsia="仿宋_GB2312" w:hAnsi="宋体" w:cs="宋体" w:hint="eastAsia"/>
          <w:kern w:val="0"/>
          <w:sz w:val="32"/>
          <w:szCs w:val="32"/>
        </w:rPr>
        <w:t>。</w:t>
      </w:r>
    </w:p>
    <w:p w14:paraId="5B02988D" w14:textId="77777777" w:rsidR="007960B8" w:rsidRDefault="007960B8">
      <w:pPr>
        <w:spacing w:line="560" w:lineRule="exact"/>
        <w:ind w:firstLine="646"/>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预算安排规模：</w:t>
      </w:r>
      <w:r w:rsidR="000567E5">
        <w:rPr>
          <w:rFonts w:ascii="仿宋_GB2312" w:eastAsia="仿宋_GB2312" w:hAnsi="宋体" w:cs="宋体" w:hint="eastAsia"/>
          <w:kern w:val="0"/>
          <w:sz w:val="32"/>
          <w:szCs w:val="32"/>
        </w:rPr>
        <w:t>9</w:t>
      </w:r>
      <w:r>
        <w:rPr>
          <w:rFonts w:ascii="仿宋_GB2312" w:eastAsia="仿宋_GB2312" w:hAnsi="宋体" w:cs="宋体" w:hint="eastAsia"/>
          <w:kern w:val="0"/>
          <w:sz w:val="32"/>
          <w:szCs w:val="32"/>
        </w:rPr>
        <w:t>0万元</w:t>
      </w:r>
    </w:p>
    <w:p w14:paraId="0DA34473" w14:textId="77777777" w:rsidR="007960B8" w:rsidRDefault="007960B8">
      <w:pPr>
        <w:spacing w:line="560" w:lineRule="exact"/>
        <w:ind w:firstLine="646"/>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项目承担单位：新疆贸促会</w:t>
      </w:r>
    </w:p>
    <w:p w14:paraId="4B85A07B" w14:textId="77777777" w:rsidR="007960B8" w:rsidRDefault="007960B8">
      <w:pPr>
        <w:widowControl/>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资金分配情况：主要用于印刷费2万元，差旅费</w:t>
      </w:r>
      <w:r w:rsidR="00791595">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万元，维护费</w:t>
      </w:r>
      <w:r w:rsidR="00791595">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万元，培训费</w:t>
      </w:r>
      <w:r w:rsidR="00791595">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万元，其他商品和服务支出</w:t>
      </w:r>
      <w:r w:rsidR="007D015C">
        <w:rPr>
          <w:rFonts w:ascii="仿宋_GB2312" w:eastAsia="仿宋_GB2312" w:hAnsi="宋体" w:cs="宋体" w:hint="eastAsia"/>
          <w:kern w:val="0"/>
          <w:sz w:val="32"/>
          <w:szCs w:val="32"/>
        </w:rPr>
        <w:t>60</w:t>
      </w:r>
      <w:r>
        <w:rPr>
          <w:rFonts w:ascii="仿宋_GB2312" w:eastAsia="仿宋_GB2312" w:hAnsi="宋体" w:cs="宋体" w:hint="eastAsia"/>
          <w:kern w:val="0"/>
          <w:sz w:val="32"/>
          <w:szCs w:val="32"/>
        </w:rPr>
        <w:t>万元。</w:t>
      </w:r>
    </w:p>
    <w:p w14:paraId="606A6B12" w14:textId="77777777" w:rsidR="007960B8" w:rsidRDefault="007960B8">
      <w:pPr>
        <w:widowControl/>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资金执行时间：20</w:t>
      </w:r>
      <w:r w:rsidR="004E310D">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年2-10月</w:t>
      </w:r>
    </w:p>
    <w:p w14:paraId="6D9A69F4" w14:textId="77777777" w:rsidR="007960B8" w:rsidRDefault="007960B8">
      <w:pPr>
        <w:ind w:firstLine="645"/>
        <w:rPr>
          <w:rFonts w:ascii="宋体" w:hAnsi="宋体" w:cs="宋体" w:hint="eastAsia"/>
          <w:kern w:val="0"/>
          <w:sz w:val="24"/>
        </w:rPr>
      </w:pPr>
    </w:p>
    <w:p w14:paraId="57DF9C5E" w14:textId="77777777" w:rsidR="007960B8" w:rsidRDefault="007960B8">
      <w:pPr>
        <w:numPr>
          <w:ilvl w:val="0"/>
          <w:numId w:val="6"/>
        </w:numPr>
        <w:rPr>
          <w:rFonts w:ascii="仿宋_GB2312" w:eastAsia="仿宋_GB2312" w:hint="eastAsia"/>
          <w:b/>
          <w:sz w:val="32"/>
          <w:szCs w:val="32"/>
        </w:rPr>
      </w:pPr>
      <w:r>
        <w:rPr>
          <w:rFonts w:ascii="仿宋_GB2312" w:eastAsia="仿宋_GB2312" w:hint="eastAsia"/>
          <w:b/>
          <w:sz w:val="32"/>
          <w:szCs w:val="32"/>
        </w:rPr>
        <w:t>关于新疆贸促会20</w:t>
      </w:r>
      <w:r w:rsidR="00CA2041">
        <w:rPr>
          <w:rFonts w:ascii="仿宋_GB2312" w:eastAsia="仿宋_GB2312" w:hint="eastAsia"/>
          <w:b/>
          <w:sz w:val="32"/>
          <w:szCs w:val="32"/>
        </w:rPr>
        <w:t>20</w:t>
      </w:r>
      <w:r>
        <w:rPr>
          <w:rFonts w:ascii="仿宋_GB2312" w:eastAsia="仿宋_GB2312" w:hint="eastAsia"/>
          <w:b/>
          <w:sz w:val="32"/>
          <w:szCs w:val="32"/>
        </w:rPr>
        <w:t>年一般公共预算“三公”经费预算</w:t>
      </w:r>
    </w:p>
    <w:p w14:paraId="387E9D30" w14:textId="77777777" w:rsidR="007960B8" w:rsidRDefault="007960B8">
      <w:pPr>
        <w:rPr>
          <w:rFonts w:ascii="仿宋_GB2312" w:eastAsia="仿宋_GB2312" w:hint="eastAsia"/>
          <w:b/>
          <w:sz w:val="32"/>
          <w:szCs w:val="32"/>
        </w:rPr>
      </w:pPr>
      <w:r>
        <w:rPr>
          <w:rFonts w:ascii="仿宋_GB2312" w:eastAsia="仿宋_GB2312" w:hint="eastAsia"/>
          <w:b/>
          <w:sz w:val="32"/>
          <w:szCs w:val="32"/>
        </w:rPr>
        <w:t>情况说明</w:t>
      </w:r>
    </w:p>
    <w:p w14:paraId="6C610883" w14:textId="77777777" w:rsidR="007960B8" w:rsidRDefault="007960B8">
      <w:pPr>
        <w:ind w:firstLine="645"/>
        <w:rPr>
          <w:rFonts w:ascii="仿宋_GB2312" w:eastAsia="仿宋_GB2312" w:hint="eastAsia"/>
          <w:sz w:val="32"/>
          <w:szCs w:val="32"/>
        </w:rPr>
      </w:pPr>
      <w:r>
        <w:rPr>
          <w:rFonts w:ascii="仿宋_GB2312" w:eastAsia="仿宋_GB2312" w:hint="eastAsia"/>
          <w:sz w:val="32"/>
          <w:szCs w:val="32"/>
        </w:rPr>
        <w:t>新疆贸促会20</w:t>
      </w:r>
      <w:r w:rsidR="004E310D">
        <w:rPr>
          <w:rFonts w:ascii="仿宋_GB2312" w:eastAsia="仿宋_GB2312" w:hint="eastAsia"/>
          <w:sz w:val="32"/>
          <w:szCs w:val="32"/>
        </w:rPr>
        <w:t>20</w:t>
      </w:r>
      <w:r>
        <w:rPr>
          <w:rFonts w:ascii="仿宋_GB2312" w:eastAsia="仿宋_GB2312" w:hint="eastAsia"/>
          <w:sz w:val="32"/>
          <w:szCs w:val="32"/>
        </w:rPr>
        <w:t>年“三公”经费财政拨款预算数为</w:t>
      </w:r>
      <w:r w:rsidR="00E13F4F">
        <w:rPr>
          <w:rFonts w:ascii="仿宋_GB2312" w:eastAsia="仿宋_GB2312" w:hint="eastAsia"/>
          <w:sz w:val="32"/>
          <w:szCs w:val="32"/>
        </w:rPr>
        <w:t>33.6</w:t>
      </w:r>
      <w:r>
        <w:rPr>
          <w:rFonts w:ascii="仿宋_GB2312" w:eastAsia="仿宋_GB2312" w:hint="eastAsia"/>
          <w:sz w:val="32"/>
          <w:szCs w:val="32"/>
        </w:rPr>
        <w:t>万元，其中：因公出国（境）费</w:t>
      </w:r>
      <w:r w:rsidR="00E13F4F">
        <w:rPr>
          <w:rFonts w:ascii="仿宋_GB2312" w:eastAsia="仿宋_GB2312" w:hint="eastAsia"/>
          <w:sz w:val="32"/>
          <w:szCs w:val="32"/>
        </w:rPr>
        <w:t>18</w:t>
      </w:r>
      <w:r>
        <w:rPr>
          <w:rFonts w:ascii="仿宋_GB2312" w:eastAsia="仿宋_GB2312" w:hint="eastAsia"/>
          <w:sz w:val="32"/>
          <w:szCs w:val="32"/>
        </w:rPr>
        <w:t>万元，公务用车购置0万元，公务用车运行费</w:t>
      </w:r>
      <w:r w:rsidR="00E13F4F">
        <w:rPr>
          <w:rFonts w:ascii="仿宋_GB2312" w:eastAsia="仿宋_GB2312" w:hint="eastAsia"/>
          <w:sz w:val="32"/>
          <w:szCs w:val="32"/>
        </w:rPr>
        <w:t>15</w:t>
      </w:r>
      <w:r>
        <w:rPr>
          <w:rFonts w:ascii="仿宋_GB2312" w:eastAsia="仿宋_GB2312" w:hint="eastAsia"/>
          <w:sz w:val="32"/>
          <w:szCs w:val="32"/>
        </w:rPr>
        <w:t>万元，公务接待费</w:t>
      </w:r>
      <w:r w:rsidR="00E13F4F">
        <w:rPr>
          <w:rFonts w:ascii="仿宋_GB2312" w:eastAsia="仿宋_GB2312" w:hint="eastAsia"/>
          <w:sz w:val="32"/>
          <w:szCs w:val="32"/>
        </w:rPr>
        <w:t>0</w:t>
      </w:r>
      <w:r>
        <w:rPr>
          <w:rFonts w:ascii="仿宋_GB2312" w:eastAsia="仿宋_GB2312" w:hint="eastAsia"/>
          <w:sz w:val="32"/>
          <w:szCs w:val="32"/>
        </w:rPr>
        <w:t>.6万元。</w:t>
      </w:r>
    </w:p>
    <w:p w14:paraId="61906DC4" w14:textId="77777777" w:rsidR="007960B8" w:rsidRDefault="007960B8">
      <w:pPr>
        <w:ind w:firstLine="645"/>
        <w:rPr>
          <w:rFonts w:ascii="仿宋_GB2312" w:eastAsia="仿宋_GB2312" w:hint="eastAsia"/>
          <w:sz w:val="32"/>
          <w:szCs w:val="32"/>
        </w:rPr>
      </w:pPr>
      <w:r>
        <w:rPr>
          <w:rFonts w:ascii="仿宋_GB2312" w:eastAsia="仿宋_GB2312" w:hint="eastAsia"/>
          <w:sz w:val="32"/>
          <w:szCs w:val="32"/>
        </w:rPr>
        <w:t>20</w:t>
      </w:r>
      <w:r w:rsidR="007A163A">
        <w:rPr>
          <w:rFonts w:ascii="仿宋_GB2312" w:eastAsia="仿宋_GB2312" w:hint="eastAsia"/>
          <w:sz w:val="32"/>
          <w:szCs w:val="32"/>
        </w:rPr>
        <w:t>20</w:t>
      </w:r>
      <w:r>
        <w:rPr>
          <w:rFonts w:ascii="仿宋_GB2312" w:eastAsia="仿宋_GB2312" w:hint="eastAsia"/>
          <w:sz w:val="32"/>
          <w:szCs w:val="32"/>
        </w:rPr>
        <w:t>年“三公</w:t>
      </w:r>
      <w:r w:rsidR="007A163A">
        <w:rPr>
          <w:rFonts w:ascii="仿宋_GB2312" w:eastAsia="仿宋_GB2312" w:hint="eastAsia"/>
          <w:sz w:val="32"/>
          <w:szCs w:val="32"/>
        </w:rPr>
        <w:t>经</w:t>
      </w:r>
      <w:r>
        <w:rPr>
          <w:rFonts w:ascii="仿宋_GB2312" w:eastAsia="仿宋_GB2312" w:hint="eastAsia"/>
          <w:sz w:val="32"/>
          <w:szCs w:val="32"/>
        </w:rPr>
        <w:t>费</w:t>
      </w:r>
      <w:r w:rsidR="007A163A">
        <w:rPr>
          <w:rFonts w:ascii="仿宋_GB2312" w:eastAsia="仿宋_GB2312" w:hint="eastAsia"/>
          <w:sz w:val="32"/>
          <w:szCs w:val="32"/>
        </w:rPr>
        <w:t>”</w:t>
      </w:r>
      <w:r>
        <w:rPr>
          <w:rFonts w:ascii="仿宋_GB2312" w:eastAsia="仿宋_GB2312" w:hint="eastAsia"/>
          <w:sz w:val="32"/>
          <w:szCs w:val="32"/>
        </w:rPr>
        <w:t>财政拨款预算比上年减少</w:t>
      </w:r>
      <w:r w:rsidR="007A163A">
        <w:rPr>
          <w:rFonts w:ascii="仿宋_GB2312" w:eastAsia="仿宋_GB2312" w:hint="eastAsia"/>
          <w:sz w:val="32"/>
          <w:szCs w:val="32"/>
        </w:rPr>
        <w:t>19.3</w:t>
      </w:r>
      <w:r>
        <w:rPr>
          <w:rFonts w:ascii="仿宋_GB2312" w:eastAsia="仿宋_GB2312" w:hint="eastAsia"/>
          <w:sz w:val="32"/>
          <w:szCs w:val="32"/>
        </w:rPr>
        <w:t>万元，其中：因</w:t>
      </w:r>
      <w:r w:rsidR="007A163A">
        <w:rPr>
          <w:rFonts w:ascii="仿宋_GB2312" w:eastAsia="仿宋_GB2312" w:hint="eastAsia"/>
          <w:sz w:val="32"/>
          <w:szCs w:val="32"/>
        </w:rPr>
        <w:t>公出国（境）费比上年</w:t>
      </w:r>
      <w:r>
        <w:rPr>
          <w:rFonts w:ascii="仿宋_GB2312" w:eastAsia="仿宋_GB2312" w:hint="eastAsia"/>
          <w:sz w:val="32"/>
          <w:szCs w:val="32"/>
        </w:rPr>
        <w:t>减</w:t>
      </w:r>
      <w:r w:rsidR="007A163A">
        <w:rPr>
          <w:rFonts w:ascii="仿宋_GB2312" w:eastAsia="仿宋_GB2312" w:hint="eastAsia"/>
          <w:sz w:val="32"/>
          <w:szCs w:val="32"/>
        </w:rPr>
        <w:t>少1</w:t>
      </w:r>
      <w:r w:rsidR="00584F13">
        <w:rPr>
          <w:rFonts w:ascii="仿宋_GB2312" w:eastAsia="仿宋_GB2312" w:hint="eastAsia"/>
          <w:sz w:val="32"/>
          <w:szCs w:val="32"/>
        </w:rPr>
        <w:t>2</w:t>
      </w:r>
      <w:r w:rsidR="007A163A">
        <w:rPr>
          <w:rFonts w:ascii="仿宋_GB2312" w:eastAsia="仿宋_GB2312" w:hint="eastAsia"/>
          <w:sz w:val="32"/>
          <w:szCs w:val="32"/>
        </w:rPr>
        <w:t>万元</w:t>
      </w:r>
      <w:r>
        <w:rPr>
          <w:rFonts w:ascii="仿宋_GB2312" w:eastAsia="仿宋_GB2312" w:hint="eastAsia"/>
          <w:sz w:val="32"/>
          <w:szCs w:val="32"/>
        </w:rPr>
        <w:t>；</w:t>
      </w:r>
      <w:r w:rsidR="00E3294C">
        <w:rPr>
          <w:rFonts w:ascii="仿宋_GB2312" w:eastAsia="仿宋_GB2312" w:hint="eastAsia"/>
          <w:sz w:val="32"/>
          <w:szCs w:val="32"/>
        </w:rPr>
        <w:t>主要原因是</w:t>
      </w:r>
      <w:r w:rsidR="00EB1FB2">
        <w:rPr>
          <w:rFonts w:ascii="仿宋_GB2312" w:eastAsia="仿宋_GB2312" w:hint="eastAsia"/>
          <w:sz w:val="32"/>
          <w:szCs w:val="32"/>
        </w:rPr>
        <w:t>根据压减</w:t>
      </w:r>
      <w:r w:rsidR="004F3C0E">
        <w:rPr>
          <w:rFonts w:ascii="仿宋_GB2312" w:eastAsia="仿宋_GB2312" w:hint="eastAsia"/>
          <w:sz w:val="32"/>
          <w:szCs w:val="32"/>
        </w:rPr>
        <w:t>三</w:t>
      </w:r>
      <w:proofErr w:type="gramStart"/>
      <w:r w:rsidR="004F3C0E">
        <w:rPr>
          <w:rFonts w:ascii="仿宋_GB2312" w:eastAsia="仿宋_GB2312" w:hint="eastAsia"/>
          <w:sz w:val="32"/>
          <w:szCs w:val="32"/>
        </w:rPr>
        <w:t>公经费</w:t>
      </w:r>
      <w:proofErr w:type="gramEnd"/>
      <w:r w:rsidR="00EB1FB2">
        <w:rPr>
          <w:rFonts w:ascii="仿宋_GB2312" w:eastAsia="仿宋_GB2312" w:hint="eastAsia"/>
          <w:sz w:val="32"/>
          <w:szCs w:val="32"/>
        </w:rPr>
        <w:t>的要求</w:t>
      </w:r>
      <w:r w:rsidR="004F3C0E">
        <w:rPr>
          <w:rFonts w:ascii="仿宋_GB2312" w:eastAsia="仿宋_GB2312" w:hint="eastAsia"/>
          <w:sz w:val="32"/>
          <w:szCs w:val="32"/>
        </w:rPr>
        <w:t>，严格</w:t>
      </w:r>
      <w:r w:rsidR="003F2263">
        <w:rPr>
          <w:rFonts w:ascii="仿宋_GB2312" w:eastAsia="仿宋_GB2312" w:hint="eastAsia"/>
          <w:sz w:val="32"/>
          <w:szCs w:val="32"/>
        </w:rPr>
        <w:t>出国经费</w:t>
      </w:r>
      <w:r w:rsidR="004F3C0E">
        <w:rPr>
          <w:rFonts w:ascii="仿宋_GB2312" w:eastAsia="仿宋_GB2312" w:hint="eastAsia"/>
          <w:sz w:val="32"/>
          <w:szCs w:val="32"/>
        </w:rPr>
        <w:t>开支</w:t>
      </w:r>
      <w:r w:rsidR="00E3294C">
        <w:rPr>
          <w:rFonts w:ascii="仿宋_GB2312" w:eastAsia="仿宋_GB2312" w:hint="eastAsia"/>
          <w:sz w:val="32"/>
          <w:szCs w:val="32"/>
        </w:rPr>
        <w:t>；</w:t>
      </w:r>
      <w:r>
        <w:rPr>
          <w:rFonts w:ascii="仿宋_GB2312" w:eastAsia="仿宋_GB2312" w:hint="eastAsia"/>
          <w:sz w:val="32"/>
          <w:szCs w:val="32"/>
        </w:rPr>
        <w:t xml:space="preserve"> 公务用车购置费为0</w:t>
      </w:r>
      <w:r w:rsidR="00AA4D3D">
        <w:rPr>
          <w:rFonts w:ascii="仿宋_GB2312" w:eastAsia="仿宋_GB2312" w:hint="eastAsia"/>
          <w:sz w:val="32"/>
          <w:szCs w:val="32"/>
        </w:rPr>
        <w:t>万元</w:t>
      </w:r>
      <w:r w:rsidR="00E3294C">
        <w:rPr>
          <w:rFonts w:ascii="仿宋_GB2312" w:eastAsia="仿宋_GB2312" w:hint="eastAsia"/>
          <w:sz w:val="32"/>
          <w:szCs w:val="32"/>
        </w:rPr>
        <w:t>，未安排预算。</w:t>
      </w:r>
      <w:r>
        <w:rPr>
          <w:rFonts w:ascii="仿宋_GB2312" w:eastAsia="仿宋_GB2312" w:hint="eastAsia"/>
          <w:sz w:val="32"/>
          <w:szCs w:val="32"/>
        </w:rPr>
        <w:t>公务用车运行费减少</w:t>
      </w:r>
      <w:r w:rsidR="00584F13">
        <w:rPr>
          <w:rFonts w:ascii="仿宋_GB2312" w:eastAsia="仿宋_GB2312" w:hint="eastAsia"/>
          <w:sz w:val="32"/>
          <w:szCs w:val="32"/>
        </w:rPr>
        <w:t>6.3</w:t>
      </w:r>
      <w:r>
        <w:rPr>
          <w:rFonts w:ascii="仿宋_GB2312" w:eastAsia="仿宋_GB2312" w:hint="eastAsia"/>
          <w:sz w:val="32"/>
          <w:szCs w:val="32"/>
        </w:rPr>
        <w:t>万元，主要原因是</w:t>
      </w:r>
      <w:r w:rsidR="004F3C0E">
        <w:rPr>
          <w:rFonts w:ascii="仿宋_GB2312" w:eastAsia="仿宋_GB2312" w:hint="eastAsia"/>
          <w:sz w:val="32"/>
          <w:szCs w:val="32"/>
        </w:rPr>
        <w:t>加强车辆</w:t>
      </w:r>
      <w:r w:rsidR="00DA650E">
        <w:rPr>
          <w:rFonts w:ascii="仿宋_GB2312" w:eastAsia="仿宋_GB2312" w:hint="eastAsia"/>
          <w:sz w:val="32"/>
          <w:szCs w:val="32"/>
        </w:rPr>
        <w:t>内部</w:t>
      </w:r>
      <w:r w:rsidR="004F3C0E">
        <w:rPr>
          <w:rFonts w:ascii="仿宋_GB2312" w:eastAsia="仿宋_GB2312" w:hint="eastAsia"/>
          <w:sz w:val="32"/>
          <w:szCs w:val="32"/>
        </w:rPr>
        <w:t>管理，</w:t>
      </w:r>
      <w:r w:rsidR="00DA650E">
        <w:rPr>
          <w:rFonts w:ascii="仿宋_GB2312" w:eastAsia="仿宋_GB2312" w:hint="eastAsia"/>
          <w:sz w:val="32"/>
          <w:szCs w:val="32"/>
        </w:rPr>
        <w:t>同时办公地点搬移，车辆运行费用降低</w:t>
      </w:r>
      <w:r>
        <w:rPr>
          <w:rFonts w:ascii="仿宋_GB2312" w:eastAsia="仿宋_GB2312" w:hint="eastAsia"/>
          <w:sz w:val="32"/>
          <w:szCs w:val="32"/>
        </w:rPr>
        <w:t>；公务接待费减少</w:t>
      </w:r>
      <w:r w:rsidR="00584F13">
        <w:rPr>
          <w:rFonts w:ascii="仿宋_GB2312" w:eastAsia="仿宋_GB2312" w:hint="eastAsia"/>
          <w:sz w:val="32"/>
          <w:szCs w:val="32"/>
        </w:rPr>
        <w:t>1</w:t>
      </w:r>
      <w:r>
        <w:rPr>
          <w:rFonts w:ascii="仿宋_GB2312" w:eastAsia="仿宋_GB2312" w:hint="eastAsia"/>
          <w:sz w:val="32"/>
          <w:szCs w:val="32"/>
        </w:rPr>
        <w:t>万元，主要原因是根据</w:t>
      </w:r>
      <w:r w:rsidR="003F2263">
        <w:rPr>
          <w:rFonts w:ascii="仿宋_GB2312" w:eastAsia="仿宋_GB2312" w:hint="eastAsia"/>
          <w:sz w:val="32"/>
          <w:szCs w:val="32"/>
        </w:rPr>
        <w:t>严格控制</w:t>
      </w:r>
      <w:r w:rsidR="003F2263">
        <w:rPr>
          <w:rFonts w:ascii="仿宋_GB2312" w:eastAsia="仿宋_GB2312" w:hAnsi="宋体" w:cs="宋体" w:hint="eastAsia"/>
          <w:kern w:val="0"/>
          <w:sz w:val="32"/>
          <w:szCs w:val="32"/>
        </w:rPr>
        <w:t xml:space="preserve"> “三公”经费的要求和单位2019年公务接待的实际情况，进一步规范</w:t>
      </w:r>
      <w:r w:rsidR="00272CF3">
        <w:rPr>
          <w:rFonts w:ascii="仿宋_GB2312" w:eastAsia="仿宋_GB2312" w:hAnsi="宋体" w:cs="宋体" w:hint="eastAsia"/>
          <w:kern w:val="0"/>
          <w:sz w:val="32"/>
          <w:szCs w:val="32"/>
        </w:rPr>
        <w:t>公务接待</w:t>
      </w:r>
      <w:r w:rsidR="003F2263">
        <w:rPr>
          <w:rFonts w:ascii="仿宋_GB2312" w:eastAsia="仿宋_GB2312" w:hAnsi="宋体" w:cs="宋体" w:hint="eastAsia"/>
          <w:kern w:val="0"/>
          <w:sz w:val="32"/>
          <w:szCs w:val="32"/>
        </w:rPr>
        <w:t>开支</w:t>
      </w:r>
      <w:r>
        <w:rPr>
          <w:rFonts w:ascii="仿宋_GB2312" w:eastAsia="仿宋_GB2312" w:hint="eastAsia"/>
          <w:sz w:val="32"/>
          <w:szCs w:val="32"/>
        </w:rPr>
        <w:t>。</w:t>
      </w:r>
    </w:p>
    <w:p w14:paraId="7CCFF2DB" w14:textId="77777777" w:rsidR="007960B8" w:rsidRDefault="007960B8">
      <w:pPr>
        <w:numPr>
          <w:ilvl w:val="0"/>
          <w:numId w:val="6"/>
        </w:numPr>
        <w:rPr>
          <w:rFonts w:ascii="仿宋_GB2312" w:eastAsia="仿宋_GB2312" w:hint="eastAsia"/>
          <w:b/>
          <w:sz w:val="32"/>
          <w:szCs w:val="32"/>
        </w:rPr>
      </w:pPr>
      <w:r>
        <w:rPr>
          <w:rFonts w:ascii="仿宋_GB2312" w:eastAsia="仿宋_GB2312" w:hint="eastAsia"/>
          <w:b/>
          <w:sz w:val="32"/>
          <w:szCs w:val="32"/>
        </w:rPr>
        <w:t>关于新疆贸促会20</w:t>
      </w:r>
      <w:r w:rsidR="00796F58">
        <w:rPr>
          <w:rFonts w:ascii="仿宋_GB2312" w:eastAsia="仿宋_GB2312" w:hint="eastAsia"/>
          <w:b/>
          <w:sz w:val="32"/>
          <w:szCs w:val="32"/>
        </w:rPr>
        <w:t>20</w:t>
      </w:r>
      <w:r>
        <w:rPr>
          <w:rFonts w:ascii="仿宋_GB2312" w:eastAsia="仿宋_GB2312" w:hint="eastAsia"/>
          <w:b/>
          <w:sz w:val="32"/>
          <w:szCs w:val="32"/>
        </w:rPr>
        <w:t>年政府性基金预算拨款情况说明</w:t>
      </w:r>
    </w:p>
    <w:p w14:paraId="50A4C906" w14:textId="77777777" w:rsidR="007960B8" w:rsidRDefault="007960B8">
      <w:pPr>
        <w:ind w:firstLine="645"/>
        <w:rPr>
          <w:rFonts w:ascii="仿宋_GB2312" w:eastAsia="仿宋_GB2312" w:hint="eastAsia"/>
          <w:sz w:val="32"/>
          <w:szCs w:val="32"/>
        </w:rPr>
      </w:pPr>
      <w:r>
        <w:rPr>
          <w:rFonts w:ascii="仿宋_GB2312" w:eastAsia="仿宋_GB2312" w:hint="eastAsia"/>
          <w:sz w:val="32"/>
          <w:szCs w:val="32"/>
        </w:rPr>
        <w:t>新疆贸促会20</w:t>
      </w:r>
      <w:r w:rsidR="00796F58">
        <w:rPr>
          <w:rFonts w:ascii="仿宋_GB2312" w:eastAsia="仿宋_GB2312" w:hint="eastAsia"/>
          <w:sz w:val="32"/>
          <w:szCs w:val="32"/>
        </w:rPr>
        <w:t>20</w:t>
      </w:r>
      <w:r>
        <w:rPr>
          <w:rFonts w:ascii="仿宋_GB2312" w:eastAsia="仿宋_GB2312" w:hint="eastAsia"/>
          <w:sz w:val="32"/>
          <w:szCs w:val="32"/>
        </w:rPr>
        <w:t>年没有使用政府性基金预算拨款安排的支出，政府性基金预算支出情况为空表。</w:t>
      </w:r>
    </w:p>
    <w:p w14:paraId="5CC0C29F" w14:textId="77777777" w:rsidR="007960B8" w:rsidRDefault="007960B8">
      <w:pPr>
        <w:numPr>
          <w:ilvl w:val="0"/>
          <w:numId w:val="6"/>
        </w:numPr>
        <w:rPr>
          <w:rFonts w:ascii="仿宋_GB2312" w:eastAsia="仿宋_GB2312" w:hint="eastAsia"/>
          <w:b/>
          <w:sz w:val="32"/>
          <w:szCs w:val="32"/>
        </w:rPr>
      </w:pPr>
      <w:r>
        <w:rPr>
          <w:rFonts w:ascii="仿宋_GB2312" w:eastAsia="仿宋_GB2312" w:hint="eastAsia"/>
          <w:b/>
          <w:sz w:val="32"/>
          <w:szCs w:val="32"/>
        </w:rPr>
        <w:t>其他重要事项的情况说明</w:t>
      </w:r>
    </w:p>
    <w:p w14:paraId="69F726A0" w14:textId="77777777" w:rsidR="007960B8" w:rsidRDefault="007960B8">
      <w:pPr>
        <w:ind w:left="640"/>
        <w:rPr>
          <w:rFonts w:ascii="仿宋_GB2312" w:eastAsia="仿宋_GB2312" w:hint="eastAsia"/>
          <w:b/>
          <w:sz w:val="32"/>
          <w:szCs w:val="32"/>
        </w:rPr>
      </w:pPr>
      <w:r>
        <w:rPr>
          <w:rFonts w:ascii="仿宋_GB2312" w:eastAsia="仿宋_GB2312" w:hint="eastAsia"/>
          <w:b/>
          <w:sz w:val="32"/>
          <w:szCs w:val="32"/>
        </w:rPr>
        <w:t>（一）机关运行经费情况</w:t>
      </w:r>
    </w:p>
    <w:p w14:paraId="4991B24C" w14:textId="77777777" w:rsidR="007960B8" w:rsidRDefault="007960B8">
      <w:pPr>
        <w:ind w:firstLineChars="200" w:firstLine="640"/>
        <w:rPr>
          <w:rFonts w:ascii="仿宋_GB2312" w:eastAsia="仿宋_GB2312" w:hint="eastAsia"/>
          <w:sz w:val="32"/>
          <w:szCs w:val="32"/>
        </w:rPr>
      </w:pPr>
      <w:r>
        <w:rPr>
          <w:rFonts w:ascii="仿宋_GB2312" w:eastAsia="仿宋_GB2312" w:hint="eastAsia"/>
          <w:sz w:val="32"/>
          <w:szCs w:val="32"/>
        </w:rPr>
        <w:t>20</w:t>
      </w:r>
      <w:r w:rsidR="00796F58">
        <w:rPr>
          <w:rFonts w:ascii="仿宋_GB2312" w:eastAsia="仿宋_GB2312" w:hint="eastAsia"/>
          <w:sz w:val="32"/>
          <w:szCs w:val="32"/>
        </w:rPr>
        <w:t>20</w:t>
      </w:r>
      <w:r w:rsidR="003A537B">
        <w:rPr>
          <w:rFonts w:ascii="仿宋_GB2312" w:eastAsia="仿宋_GB2312" w:hint="eastAsia"/>
          <w:sz w:val="32"/>
          <w:szCs w:val="32"/>
        </w:rPr>
        <w:t>年</w:t>
      </w:r>
      <w:r w:rsidR="00E57E32">
        <w:rPr>
          <w:rFonts w:ascii="仿宋_GB2312" w:eastAsia="仿宋_GB2312" w:hint="eastAsia"/>
          <w:sz w:val="32"/>
          <w:szCs w:val="32"/>
        </w:rPr>
        <w:t>,</w:t>
      </w:r>
      <w:r>
        <w:rPr>
          <w:rFonts w:ascii="仿宋_GB2312" w:eastAsia="仿宋_GB2312" w:hint="eastAsia"/>
          <w:sz w:val="32"/>
          <w:szCs w:val="32"/>
        </w:rPr>
        <w:t>新疆贸促会本级</w:t>
      </w:r>
      <w:r w:rsidR="00266126" w:rsidRPr="00CB67B7">
        <w:rPr>
          <w:rFonts w:ascii="仿宋_GB2312" w:eastAsia="仿宋_GB2312" w:hAnsi="宋体" w:cs="宋体" w:hint="eastAsia"/>
          <w:kern w:val="0"/>
          <w:sz w:val="32"/>
          <w:szCs w:val="32"/>
        </w:rPr>
        <w:t>及下属</w:t>
      </w:r>
      <w:r w:rsidR="00266126">
        <w:rPr>
          <w:rFonts w:ascii="仿宋_GB2312" w:eastAsia="仿宋_GB2312" w:hAnsi="宋体" w:cs="宋体" w:hint="eastAsia"/>
          <w:kern w:val="0"/>
          <w:sz w:val="32"/>
          <w:szCs w:val="32"/>
        </w:rPr>
        <w:t>0家行政单位</w:t>
      </w:r>
      <w:r w:rsidR="00266126" w:rsidRPr="00CB67B7">
        <w:rPr>
          <w:rFonts w:ascii="仿宋_GB2312" w:eastAsia="仿宋_GB2312" w:hAnsi="宋体" w:cs="宋体" w:hint="eastAsia"/>
          <w:kern w:val="0"/>
          <w:sz w:val="32"/>
          <w:szCs w:val="32"/>
        </w:rPr>
        <w:t>和</w:t>
      </w:r>
      <w:r w:rsidR="00266126">
        <w:rPr>
          <w:rFonts w:ascii="仿宋_GB2312" w:eastAsia="仿宋_GB2312" w:hAnsi="宋体" w:cs="宋体" w:hint="eastAsia"/>
          <w:kern w:val="0"/>
          <w:sz w:val="32"/>
          <w:szCs w:val="32"/>
        </w:rPr>
        <w:t>0</w:t>
      </w:r>
      <w:r w:rsidR="00266126" w:rsidRPr="00CB67B7">
        <w:rPr>
          <w:rFonts w:ascii="仿宋_GB2312" w:eastAsia="仿宋_GB2312" w:hAnsi="宋体" w:cs="宋体" w:hint="eastAsia"/>
          <w:kern w:val="0"/>
          <w:sz w:val="32"/>
          <w:szCs w:val="32"/>
        </w:rPr>
        <w:t>家事业单位</w:t>
      </w:r>
      <w:r>
        <w:rPr>
          <w:rFonts w:ascii="仿宋_GB2312" w:eastAsia="仿宋_GB2312" w:hint="eastAsia"/>
          <w:sz w:val="32"/>
          <w:szCs w:val="32"/>
        </w:rPr>
        <w:t>的机关运行经费财政拨款预算</w:t>
      </w:r>
      <w:r w:rsidR="00796F58">
        <w:rPr>
          <w:rFonts w:ascii="仿宋_GB2312" w:eastAsia="仿宋_GB2312" w:hint="eastAsia"/>
          <w:sz w:val="32"/>
          <w:szCs w:val="32"/>
        </w:rPr>
        <w:t>56.54</w:t>
      </w:r>
      <w:r>
        <w:rPr>
          <w:rFonts w:ascii="仿宋_GB2312" w:eastAsia="仿宋_GB2312" w:hint="eastAsia"/>
          <w:sz w:val="32"/>
          <w:szCs w:val="32"/>
        </w:rPr>
        <w:t>万元，比上年预算</w:t>
      </w:r>
      <w:r w:rsidR="00796F58">
        <w:rPr>
          <w:rFonts w:ascii="仿宋_GB2312" w:eastAsia="仿宋_GB2312" w:hint="eastAsia"/>
          <w:sz w:val="32"/>
          <w:szCs w:val="32"/>
        </w:rPr>
        <w:t>增加9.45</w:t>
      </w:r>
      <w:r>
        <w:rPr>
          <w:rFonts w:ascii="仿宋_GB2312" w:eastAsia="仿宋_GB2312" w:hint="eastAsia"/>
          <w:sz w:val="32"/>
          <w:szCs w:val="32"/>
        </w:rPr>
        <w:t>万元，</w:t>
      </w:r>
      <w:r w:rsidR="00796F58">
        <w:rPr>
          <w:rFonts w:ascii="仿宋_GB2312" w:eastAsia="仿宋_GB2312" w:hint="eastAsia"/>
          <w:sz w:val="32"/>
          <w:szCs w:val="32"/>
        </w:rPr>
        <w:t>上升16.71</w:t>
      </w:r>
      <w:r>
        <w:rPr>
          <w:rFonts w:ascii="仿宋_GB2312" w:eastAsia="仿宋_GB2312" w:hint="eastAsia"/>
          <w:sz w:val="32"/>
          <w:szCs w:val="32"/>
        </w:rPr>
        <w:t>%。主要原因是20</w:t>
      </w:r>
      <w:r w:rsidR="00796F58">
        <w:rPr>
          <w:rFonts w:ascii="仿宋_GB2312" w:eastAsia="仿宋_GB2312" w:hint="eastAsia"/>
          <w:sz w:val="32"/>
          <w:szCs w:val="32"/>
        </w:rPr>
        <w:t>20</w:t>
      </w:r>
      <w:r>
        <w:rPr>
          <w:rFonts w:ascii="仿宋_GB2312" w:eastAsia="仿宋_GB2312" w:hint="eastAsia"/>
          <w:sz w:val="32"/>
          <w:szCs w:val="32"/>
        </w:rPr>
        <w:t>年在职人员</w:t>
      </w:r>
      <w:r w:rsidR="00796F58">
        <w:rPr>
          <w:rFonts w:ascii="仿宋_GB2312" w:eastAsia="仿宋_GB2312" w:hint="eastAsia"/>
          <w:sz w:val="32"/>
          <w:szCs w:val="32"/>
        </w:rPr>
        <w:t>增加</w:t>
      </w:r>
      <w:r w:rsidR="002732D3">
        <w:rPr>
          <w:rFonts w:ascii="仿宋_GB2312" w:eastAsia="仿宋_GB2312" w:hint="eastAsia"/>
          <w:sz w:val="32"/>
          <w:szCs w:val="32"/>
        </w:rPr>
        <w:t>4</w:t>
      </w:r>
      <w:r>
        <w:rPr>
          <w:rFonts w:ascii="仿宋_GB2312" w:eastAsia="仿宋_GB2312" w:hint="eastAsia"/>
          <w:sz w:val="32"/>
          <w:szCs w:val="32"/>
        </w:rPr>
        <w:t>人</w:t>
      </w:r>
      <w:r w:rsidR="00DD5C0B">
        <w:rPr>
          <w:rFonts w:ascii="仿宋_GB2312" w:eastAsia="仿宋_GB2312" w:hint="eastAsia"/>
          <w:sz w:val="32"/>
          <w:szCs w:val="32"/>
        </w:rPr>
        <w:t>，</w:t>
      </w:r>
      <w:r w:rsidR="008166FE">
        <w:rPr>
          <w:rFonts w:ascii="仿宋_GB2312" w:eastAsia="仿宋_GB2312" w:hint="eastAsia"/>
          <w:sz w:val="32"/>
          <w:szCs w:val="32"/>
        </w:rPr>
        <w:t>基本</w:t>
      </w:r>
      <w:r w:rsidR="00DD5C0B">
        <w:rPr>
          <w:rFonts w:ascii="仿宋_GB2312" w:eastAsia="仿宋_GB2312" w:hint="eastAsia"/>
          <w:sz w:val="32"/>
          <w:szCs w:val="32"/>
        </w:rPr>
        <w:t>公用经费预算增加</w:t>
      </w:r>
      <w:r>
        <w:rPr>
          <w:rFonts w:ascii="仿宋_GB2312" w:eastAsia="仿宋_GB2312" w:hint="eastAsia"/>
          <w:sz w:val="32"/>
          <w:szCs w:val="32"/>
        </w:rPr>
        <w:t>。</w:t>
      </w:r>
    </w:p>
    <w:p w14:paraId="7571F635" w14:textId="77777777" w:rsidR="007960B8" w:rsidRDefault="007960B8">
      <w:pPr>
        <w:ind w:firstLine="645"/>
        <w:rPr>
          <w:rFonts w:ascii="仿宋_GB2312" w:eastAsia="仿宋_GB2312" w:hint="eastAsia"/>
          <w:b/>
          <w:sz w:val="32"/>
          <w:szCs w:val="32"/>
        </w:rPr>
      </w:pPr>
      <w:r>
        <w:rPr>
          <w:rFonts w:ascii="仿宋_GB2312" w:eastAsia="仿宋_GB2312" w:hint="eastAsia"/>
          <w:b/>
          <w:sz w:val="32"/>
          <w:szCs w:val="32"/>
        </w:rPr>
        <w:t>（二）政府采购情况</w:t>
      </w:r>
    </w:p>
    <w:p w14:paraId="2FFF3EF9" w14:textId="77777777" w:rsidR="00F37D5E" w:rsidRPr="00845EF7" w:rsidRDefault="007960B8">
      <w:pPr>
        <w:ind w:firstLine="645"/>
        <w:rPr>
          <w:rFonts w:ascii="仿宋_GB2312" w:eastAsia="仿宋_GB2312" w:hint="eastAsia"/>
          <w:sz w:val="32"/>
          <w:szCs w:val="32"/>
        </w:rPr>
      </w:pPr>
      <w:r w:rsidRPr="00845EF7">
        <w:rPr>
          <w:rFonts w:ascii="仿宋_GB2312" w:eastAsia="仿宋_GB2312" w:hint="eastAsia"/>
          <w:sz w:val="32"/>
          <w:szCs w:val="32"/>
        </w:rPr>
        <w:t>20</w:t>
      </w:r>
      <w:r w:rsidR="0077196C" w:rsidRPr="00845EF7">
        <w:rPr>
          <w:rFonts w:ascii="仿宋_GB2312" w:eastAsia="仿宋_GB2312" w:hint="eastAsia"/>
          <w:sz w:val="32"/>
          <w:szCs w:val="32"/>
        </w:rPr>
        <w:t>20</w:t>
      </w:r>
      <w:r w:rsidRPr="00845EF7">
        <w:rPr>
          <w:rFonts w:ascii="仿宋_GB2312" w:eastAsia="仿宋_GB2312" w:hint="eastAsia"/>
          <w:sz w:val="32"/>
          <w:szCs w:val="32"/>
        </w:rPr>
        <w:t>年新疆贸促会</w:t>
      </w:r>
      <w:r w:rsidR="00571469" w:rsidRPr="00C16558">
        <w:rPr>
          <w:rFonts w:ascii="仿宋_GB2312" w:eastAsia="仿宋_GB2312" w:hAnsi="宋体" w:cs="宋体" w:hint="eastAsia"/>
          <w:kern w:val="0"/>
          <w:sz w:val="32"/>
          <w:szCs w:val="32"/>
        </w:rPr>
        <w:t>（本级）</w:t>
      </w:r>
      <w:r w:rsidR="00571469" w:rsidRPr="00CB67B7">
        <w:rPr>
          <w:rFonts w:ascii="仿宋_GB2312" w:eastAsia="仿宋_GB2312" w:hAnsi="宋体" w:cs="宋体" w:hint="eastAsia"/>
          <w:kern w:val="0"/>
          <w:sz w:val="32"/>
          <w:szCs w:val="32"/>
        </w:rPr>
        <w:t>及下属单位</w:t>
      </w:r>
      <w:r w:rsidRPr="00845EF7">
        <w:rPr>
          <w:rFonts w:ascii="仿宋_GB2312" w:eastAsia="仿宋_GB2312" w:hint="eastAsia"/>
          <w:sz w:val="32"/>
          <w:szCs w:val="32"/>
        </w:rPr>
        <w:t>政府采购</w:t>
      </w:r>
      <w:r w:rsidR="00491164" w:rsidRPr="00845EF7">
        <w:rPr>
          <w:rFonts w:ascii="仿宋_GB2312" w:eastAsia="仿宋_GB2312" w:hint="eastAsia"/>
          <w:sz w:val="32"/>
          <w:szCs w:val="32"/>
        </w:rPr>
        <w:t>预算</w:t>
      </w:r>
      <w:r w:rsidR="00A811A4">
        <w:rPr>
          <w:rFonts w:ascii="仿宋_GB2312" w:eastAsia="仿宋_GB2312" w:hint="eastAsia"/>
          <w:sz w:val="32"/>
          <w:szCs w:val="32"/>
        </w:rPr>
        <w:t>0</w:t>
      </w:r>
      <w:r w:rsidR="00491164" w:rsidRPr="00845EF7">
        <w:rPr>
          <w:rFonts w:ascii="仿宋_GB2312" w:eastAsia="仿宋_GB2312" w:hint="eastAsia"/>
          <w:sz w:val="32"/>
          <w:szCs w:val="32"/>
        </w:rPr>
        <w:t>万元</w:t>
      </w:r>
      <w:r w:rsidR="00F37D5E" w:rsidRPr="00845EF7">
        <w:rPr>
          <w:rFonts w:ascii="仿宋_GB2312" w:eastAsia="仿宋_GB2312" w:hint="eastAsia"/>
          <w:sz w:val="32"/>
          <w:szCs w:val="32"/>
        </w:rPr>
        <w:t>，其中：政府采购货物预算0万元，政府采购工程预算0万元，政府采购服务预算</w:t>
      </w:r>
      <w:r w:rsidR="003B796C">
        <w:rPr>
          <w:rFonts w:ascii="仿宋_GB2312" w:eastAsia="仿宋_GB2312" w:hint="eastAsia"/>
          <w:sz w:val="32"/>
          <w:szCs w:val="32"/>
        </w:rPr>
        <w:t>0</w:t>
      </w:r>
      <w:r w:rsidR="00F37D5E" w:rsidRPr="00845EF7">
        <w:rPr>
          <w:rFonts w:ascii="仿宋_GB2312" w:eastAsia="仿宋_GB2312" w:hint="eastAsia"/>
          <w:sz w:val="32"/>
          <w:szCs w:val="32"/>
        </w:rPr>
        <w:t>万元</w:t>
      </w:r>
    </w:p>
    <w:p w14:paraId="6E1FA9B3" w14:textId="77777777" w:rsidR="008B50C5" w:rsidRPr="00845EF7" w:rsidRDefault="00F37D5E">
      <w:pPr>
        <w:ind w:firstLine="645"/>
        <w:rPr>
          <w:rFonts w:ascii="仿宋_GB2312" w:eastAsia="仿宋_GB2312" w:hint="eastAsia"/>
          <w:sz w:val="32"/>
          <w:szCs w:val="32"/>
        </w:rPr>
      </w:pPr>
      <w:r w:rsidRPr="00845EF7">
        <w:rPr>
          <w:rFonts w:ascii="仿宋_GB2312" w:eastAsia="仿宋_GB2312" w:hint="eastAsia"/>
          <w:sz w:val="32"/>
          <w:szCs w:val="32"/>
        </w:rPr>
        <w:t>2020</w:t>
      </w:r>
      <w:r w:rsidR="00EC0ECA">
        <w:rPr>
          <w:rFonts w:ascii="仿宋_GB2312" w:eastAsia="仿宋_GB2312" w:hint="eastAsia"/>
          <w:sz w:val="32"/>
          <w:szCs w:val="32"/>
        </w:rPr>
        <w:t>年度本部门</w:t>
      </w:r>
      <w:r w:rsidRPr="00845EF7">
        <w:rPr>
          <w:rFonts w:ascii="仿宋_GB2312" w:eastAsia="仿宋_GB2312" w:hint="eastAsia"/>
          <w:sz w:val="32"/>
          <w:szCs w:val="32"/>
        </w:rPr>
        <w:t>面向中小企业预留政府采购项目预算金额0万元，其中：面向小</w:t>
      </w:r>
      <w:proofErr w:type="gramStart"/>
      <w:r w:rsidRPr="00845EF7">
        <w:rPr>
          <w:rFonts w:ascii="仿宋_GB2312" w:eastAsia="仿宋_GB2312" w:hint="eastAsia"/>
          <w:sz w:val="32"/>
          <w:szCs w:val="32"/>
        </w:rPr>
        <w:t>微企业</w:t>
      </w:r>
      <w:proofErr w:type="gramEnd"/>
      <w:r w:rsidRPr="00845EF7">
        <w:rPr>
          <w:rFonts w:ascii="仿宋_GB2312" w:eastAsia="仿宋_GB2312" w:hint="eastAsia"/>
          <w:sz w:val="32"/>
          <w:szCs w:val="32"/>
        </w:rPr>
        <w:t>预留政府</w:t>
      </w:r>
      <w:proofErr w:type="gramStart"/>
      <w:r w:rsidRPr="00845EF7">
        <w:rPr>
          <w:rFonts w:ascii="仿宋_GB2312" w:eastAsia="仿宋_GB2312" w:hint="eastAsia"/>
          <w:sz w:val="32"/>
          <w:szCs w:val="32"/>
        </w:rPr>
        <w:t>采项目</w:t>
      </w:r>
      <w:proofErr w:type="gramEnd"/>
      <w:r w:rsidRPr="00845EF7">
        <w:rPr>
          <w:rFonts w:ascii="仿宋_GB2312" w:eastAsia="仿宋_GB2312" w:hint="eastAsia"/>
          <w:sz w:val="32"/>
          <w:szCs w:val="32"/>
        </w:rPr>
        <w:t>预算金额0万元</w:t>
      </w:r>
      <w:r w:rsidR="0077196C" w:rsidRPr="00845EF7">
        <w:rPr>
          <w:rFonts w:ascii="仿宋_GB2312" w:eastAsia="仿宋_GB2312" w:hint="eastAsia"/>
          <w:sz w:val="32"/>
          <w:szCs w:val="32"/>
        </w:rPr>
        <w:t>。</w:t>
      </w:r>
    </w:p>
    <w:p w14:paraId="4FBE30A9" w14:textId="77777777" w:rsidR="007960B8" w:rsidRDefault="007960B8">
      <w:pPr>
        <w:ind w:firstLine="645"/>
        <w:rPr>
          <w:rFonts w:ascii="仿宋_GB2312" w:eastAsia="仿宋_GB2312" w:hint="eastAsia"/>
          <w:b/>
          <w:sz w:val="32"/>
          <w:szCs w:val="32"/>
        </w:rPr>
      </w:pPr>
      <w:r>
        <w:rPr>
          <w:rFonts w:ascii="仿宋_GB2312" w:eastAsia="仿宋_GB2312" w:hint="eastAsia"/>
          <w:b/>
          <w:sz w:val="32"/>
          <w:szCs w:val="32"/>
        </w:rPr>
        <w:t>（三） 国有资产占用使用情况</w:t>
      </w:r>
    </w:p>
    <w:p w14:paraId="4E5DAE51" w14:textId="77777777" w:rsidR="007960B8" w:rsidRDefault="007960B8">
      <w:pPr>
        <w:ind w:left="645"/>
        <w:rPr>
          <w:rFonts w:ascii="仿宋_GB2312" w:eastAsia="仿宋_GB2312" w:hint="eastAsia"/>
          <w:sz w:val="32"/>
          <w:szCs w:val="32"/>
        </w:rPr>
      </w:pPr>
      <w:r>
        <w:rPr>
          <w:rFonts w:ascii="仿宋_GB2312" w:eastAsia="仿宋_GB2312" w:hint="eastAsia"/>
          <w:sz w:val="32"/>
          <w:szCs w:val="32"/>
        </w:rPr>
        <w:t>截至201</w:t>
      </w:r>
      <w:r w:rsidR="008B50C5">
        <w:rPr>
          <w:rFonts w:ascii="仿宋_GB2312" w:eastAsia="仿宋_GB2312" w:hint="eastAsia"/>
          <w:sz w:val="32"/>
          <w:szCs w:val="32"/>
        </w:rPr>
        <w:t>9</w:t>
      </w:r>
      <w:r>
        <w:rPr>
          <w:rFonts w:ascii="仿宋_GB2312" w:eastAsia="仿宋_GB2312" w:hint="eastAsia"/>
          <w:sz w:val="32"/>
          <w:szCs w:val="32"/>
        </w:rPr>
        <w:t>年底，新疆贸促会占用使用国有资产总体情况为：</w:t>
      </w:r>
    </w:p>
    <w:p w14:paraId="7AF53AFB" w14:textId="77777777" w:rsidR="004F3DF8" w:rsidRDefault="008B50C5">
      <w:pPr>
        <w:ind w:firstLineChars="200" w:firstLine="640"/>
        <w:rPr>
          <w:rFonts w:ascii="仿宋_GB2312" w:eastAsia="仿宋_GB2312" w:hint="eastAsia"/>
          <w:sz w:val="32"/>
          <w:szCs w:val="32"/>
        </w:rPr>
      </w:pPr>
      <w:r>
        <w:rPr>
          <w:rFonts w:ascii="仿宋_GB2312" w:eastAsia="仿宋_GB2312" w:hint="eastAsia"/>
          <w:sz w:val="32"/>
          <w:szCs w:val="32"/>
        </w:rPr>
        <w:t>1</w:t>
      </w:r>
      <w:r w:rsidR="007960B8">
        <w:rPr>
          <w:rFonts w:ascii="仿宋_GB2312" w:eastAsia="仿宋_GB2312" w:hint="eastAsia"/>
          <w:sz w:val="32"/>
          <w:szCs w:val="32"/>
        </w:rPr>
        <w:t>.</w:t>
      </w:r>
      <w:r w:rsidR="004F3DF8">
        <w:rPr>
          <w:rFonts w:ascii="仿宋_GB2312" w:eastAsia="仿宋_GB2312" w:hint="eastAsia"/>
          <w:sz w:val="32"/>
          <w:szCs w:val="32"/>
        </w:rPr>
        <w:t>房屋</w:t>
      </w:r>
      <w:r w:rsidR="00BC29A9">
        <w:rPr>
          <w:rFonts w:ascii="仿宋_GB2312" w:eastAsia="仿宋_GB2312" w:hint="eastAsia"/>
          <w:sz w:val="32"/>
          <w:szCs w:val="32"/>
        </w:rPr>
        <w:t>250.84</w:t>
      </w:r>
      <w:r w:rsidR="004F3DF8">
        <w:rPr>
          <w:rFonts w:ascii="仿宋_GB2312" w:eastAsia="仿宋_GB2312" w:hint="eastAsia"/>
          <w:sz w:val="32"/>
          <w:szCs w:val="32"/>
        </w:rPr>
        <w:t>平方米，</w:t>
      </w:r>
      <w:r w:rsidR="00956AF5">
        <w:rPr>
          <w:rFonts w:ascii="仿宋_GB2312" w:eastAsia="仿宋_GB2312" w:hint="eastAsia"/>
          <w:sz w:val="32"/>
          <w:szCs w:val="32"/>
        </w:rPr>
        <w:t>价</w:t>
      </w:r>
      <w:r w:rsidR="004F3DF8">
        <w:rPr>
          <w:rFonts w:ascii="仿宋_GB2312" w:eastAsia="仿宋_GB2312" w:hint="eastAsia"/>
          <w:sz w:val="32"/>
          <w:szCs w:val="32"/>
        </w:rPr>
        <w:t>值</w:t>
      </w:r>
      <w:r w:rsidR="00BC29A9">
        <w:rPr>
          <w:rFonts w:ascii="仿宋_GB2312" w:eastAsia="仿宋_GB2312" w:hint="eastAsia"/>
          <w:sz w:val="32"/>
          <w:szCs w:val="32"/>
        </w:rPr>
        <w:t>13</w:t>
      </w:r>
      <w:r w:rsidR="00956AF5">
        <w:rPr>
          <w:rFonts w:ascii="仿宋_GB2312" w:eastAsia="仿宋_GB2312" w:hint="eastAsia"/>
          <w:sz w:val="32"/>
          <w:szCs w:val="32"/>
        </w:rPr>
        <w:t>.06</w:t>
      </w:r>
      <w:r w:rsidR="00BC29A9">
        <w:rPr>
          <w:rFonts w:ascii="仿宋_GB2312" w:eastAsia="仿宋_GB2312" w:hint="eastAsia"/>
          <w:sz w:val="32"/>
          <w:szCs w:val="32"/>
        </w:rPr>
        <w:t>万元。</w:t>
      </w:r>
    </w:p>
    <w:p w14:paraId="2CE49C0E" w14:textId="77777777" w:rsidR="007960B8" w:rsidRDefault="002822D8">
      <w:pPr>
        <w:ind w:firstLineChars="200" w:firstLine="640"/>
        <w:rPr>
          <w:rFonts w:ascii="仿宋_GB2312" w:eastAsia="仿宋_GB2312" w:hint="eastAsia"/>
          <w:sz w:val="32"/>
          <w:szCs w:val="32"/>
        </w:rPr>
      </w:pPr>
      <w:r>
        <w:rPr>
          <w:rFonts w:ascii="仿宋_GB2312" w:eastAsia="仿宋_GB2312" w:hint="eastAsia"/>
          <w:sz w:val="32"/>
          <w:szCs w:val="32"/>
        </w:rPr>
        <w:t>2.</w:t>
      </w:r>
      <w:r w:rsidR="007960B8">
        <w:rPr>
          <w:rFonts w:ascii="仿宋_GB2312" w:eastAsia="仿宋_GB2312" w:hint="eastAsia"/>
          <w:sz w:val="32"/>
          <w:szCs w:val="32"/>
        </w:rPr>
        <w:t>车辆6</w:t>
      </w:r>
      <w:r w:rsidR="00956AF5">
        <w:rPr>
          <w:rFonts w:ascii="仿宋_GB2312" w:eastAsia="仿宋_GB2312" w:hint="eastAsia"/>
          <w:sz w:val="32"/>
          <w:szCs w:val="32"/>
        </w:rPr>
        <w:t>辆，价</w:t>
      </w:r>
      <w:r w:rsidR="007960B8">
        <w:rPr>
          <w:rFonts w:ascii="仿宋_GB2312" w:eastAsia="仿宋_GB2312" w:hint="eastAsia"/>
          <w:sz w:val="32"/>
          <w:szCs w:val="32"/>
        </w:rPr>
        <w:t>值215.73万元；其中：一般公务用车5辆，价值204.61万元；</w:t>
      </w:r>
      <w:r w:rsidR="007960B8">
        <w:rPr>
          <w:rFonts w:ascii="仿宋_GB2312" w:eastAsia="仿宋_GB2312" w:hAnsi="宋体" w:cs="宋体" w:hint="eastAsia"/>
          <w:kern w:val="0"/>
          <w:sz w:val="32"/>
          <w:szCs w:val="32"/>
        </w:rPr>
        <w:t>执法执勤用车0 辆，价值 0 万元；</w:t>
      </w:r>
      <w:r w:rsidR="007960B8">
        <w:rPr>
          <w:rFonts w:ascii="仿宋_GB2312" w:eastAsia="仿宋_GB2312" w:hint="eastAsia"/>
          <w:sz w:val="32"/>
          <w:szCs w:val="32"/>
        </w:rPr>
        <w:t>其他车辆1辆，价值11.12万元。</w:t>
      </w:r>
    </w:p>
    <w:p w14:paraId="59439C14" w14:textId="77777777" w:rsidR="007960B8" w:rsidRDefault="00C90812">
      <w:pPr>
        <w:ind w:firstLine="645"/>
        <w:rPr>
          <w:rFonts w:ascii="仿宋_GB2312" w:eastAsia="仿宋_GB2312" w:hint="eastAsia"/>
          <w:sz w:val="32"/>
          <w:szCs w:val="32"/>
        </w:rPr>
      </w:pPr>
      <w:r>
        <w:rPr>
          <w:rFonts w:ascii="仿宋_GB2312" w:eastAsia="仿宋_GB2312" w:hint="eastAsia"/>
          <w:sz w:val="32"/>
          <w:szCs w:val="32"/>
        </w:rPr>
        <w:t>3</w:t>
      </w:r>
      <w:r w:rsidR="007960B8">
        <w:rPr>
          <w:rFonts w:ascii="仿宋_GB2312" w:eastAsia="仿宋_GB2312" w:hint="eastAsia"/>
          <w:sz w:val="32"/>
          <w:szCs w:val="32"/>
        </w:rPr>
        <w:t>.办公家具</w:t>
      </w:r>
      <w:r w:rsidR="00956AF5">
        <w:rPr>
          <w:rFonts w:ascii="仿宋_GB2312" w:eastAsia="仿宋_GB2312" w:hint="eastAsia"/>
          <w:sz w:val="32"/>
          <w:szCs w:val="32"/>
        </w:rPr>
        <w:t>价</w:t>
      </w:r>
      <w:r w:rsidR="007960B8">
        <w:rPr>
          <w:rFonts w:ascii="仿宋_GB2312" w:eastAsia="仿宋_GB2312" w:hint="eastAsia"/>
          <w:sz w:val="32"/>
          <w:szCs w:val="32"/>
        </w:rPr>
        <w:t>值</w:t>
      </w:r>
      <w:r w:rsidR="00956AF5">
        <w:rPr>
          <w:rFonts w:ascii="仿宋_GB2312" w:eastAsia="仿宋_GB2312" w:hint="eastAsia"/>
          <w:sz w:val="32"/>
          <w:szCs w:val="32"/>
        </w:rPr>
        <w:t>28.61</w:t>
      </w:r>
      <w:r w:rsidR="007960B8">
        <w:rPr>
          <w:rFonts w:ascii="仿宋_GB2312" w:eastAsia="仿宋_GB2312" w:hint="eastAsia"/>
          <w:sz w:val="32"/>
          <w:szCs w:val="32"/>
        </w:rPr>
        <w:t>万元。</w:t>
      </w:r>
    </w:p>
    <w:p w14:paraId="11C780B0" w14:textId="77777777" w:rsidR="007960B8" w:rsidRDefault="00C90812">
      <w:pPr>
        <w:ind w:firstLine="645"/>
        <w:rPr>
          <w:rFonts w:ascii="仿宋_GB2312" w:eastAsia="仿宋_GB2312" w:hint="eastAsia"/>
          <w:sz w:val="32"/>
          <w:szCs w:val="32"/>
        </w:rPr>
      </w:pPr>
      <w:r>
        <w:rPr>
          <w:rFonts w:ascii="仿宋_GB2312" w:eastAsia="仿宋_GB2312" w:hint="eastAsia"/>
          <w:sz w:val="32"/>
          <w:szCs w:val="32"/>
        </w:rPr>
        <w:t>4</w:t>
      </w:r>
      <w:r w:rsidR="007960B8">
        <w:rPr>
          <w:rFonts w:ascii="仿宋_GB2312" w:eastAsia="仿宋_GB2312" w:hint="eastAsia"/>
          <w:sz w:val="32"/>
          <w:szCs w:val="32"/>
        </w:rPr>
        <w:t>.其他资产价值</w:t>
      </w:r>
      <w:r w:rsidR="00956AF5">
        <w:rPr>
          <w:rFonts w:ascii="仿宋_GB2312" w:eastAsia="仿宋_GB2312" w:hint="eastAsia"/>
          <w:sz w:val="32"/>
          <w:szCs w:val="32"/>
        </w:rPr>
        <w:t>71.5</w:t>
      </w:r>
      <w:r w:rsidR="007960B8">
        <w:rPr>
          <w:rFonts w:ascii="仿宋_GB2312" w:eastAsia="仿宋_GB2312" w:hint="eastAsia"/>
          <w:sz w:val="32"/>
          <w:szCs w:val="32"/>
        </w:rPr>
        <w:t>万元。</w:t>
      </w:r>
    </w:p>
    <w:p w14:paraId="2DA0961D" w14:textId="77777777" w:rsidR="007960B8" w:rsidRDefault="007960B8">
      <w:pPr>
        <w:ind w:firstLine="645"/>
        <w:rPr>
          <w:rFonts w:ascii="仿宋_GB2312" w:eastAsia="仿宋_GB2312" w:hint="eastAsia"/>
          <w:sz w:val="32"/>
          <w:szCs w:val="32"/>
        </w:rPr>
      </w:pPr>
      <w:r>
        <w:rPr>
          <w:rFonts w:ascii="仿宋_GB2312" w:eastAsia="仿宋_GB2312" w:hint="eastAsia"/>
          <w:sz w:val="32"/>
          <w:szCs w:val="32"/>
        </w:rPr>
        <w:t>单位价值50万元以上大型设备0台（套），单位价值万元以上大型设备0台（套）。</w:t>
      </w:r>
    </w:p>
    <w:p w14:paraId="04AB9687" w14:textId="77777777" w:rsidR="007960B8" w:rsidRDefault="007960B8">
      <w:pPr>
        <w:ind w:firstLine="645"/>
        <w:rPr>
          <w:rFonts w:ascii="仿宋_GB2312" w:eastAsia="仿宋_GB2312" w:hint="eastAsia"/>
          <w:sz w:val="32"/>
          <w:szCs w:val="32"/>
        </w:rPr>
      </w:pPr>
      <w:r>
        <w:rPr>
          <w:rFonts w:ascii="仿宋_GB2312" w:eastAsia="仿宋_GB2312" w:hint="eastAsia"/>
          <w:sz w:val="32"/>
          <w:szCs w:val="32"/>
        </w:rPr>
        <w:t>20</w:t>
      </w:r>
      <w:r w:rsidR="00515BCB">
        <w:rPr>
          <w:rFonts w:ascii="仿宋_GB2312" w:eastAsia="仿宋_GB2312" w:hint="eastAsia"/>
          <w:sz w:val="32"/>
          <w:szCs w:val="32"/>
        </w:rPr>
        <w:t>20</w:t>
      </w:r>
      <w:r>
        <w:rPr>
          <w:rFonts w:ascii="仿宋_GB2312" w:eastAsia="仿宋_GB2312" w:hint="eastAsia"/>
          <w:sz w:val="32"/>
          <w:szCs w:val="32"/>
        </w:rPr>
        <w:t>年部门预算未安排购置车辆经费，安排购置50万元以上大型设备0台（套），单位价值100万元以上大型设备0台（套）。</w:t>
      </w:r>
    </w:p>
    <w:p w14:paraId="45BA712A" w14:textId="77777777" w:rsidR="007960B8" w:rsidRDefault="007960B8">
      <w:pPr>
        <w:ind w:firstLine="645"/>
        <w:rPr>
          <w:rFonts w:ascii="仿宋_GB2312" w:eastAsia="仿宋_GB2312" w:hint="eastAsia"/>
          <w:b/>
          <w:sz w:val="32"/>
          <w:szCs w:val="32"/>
        </w:rPr>
      </w:pPr>
      <w:r>
        <w:rPr>
          <w:rFonts w:ascii="仿宋_GB2312" w:eastAsia="仿宋_GB2312" w:hint="eastAsia"/>
          <w:b/>
          <w:sz w:val="32"/>
          <w:szCs w:val="32"/>
        </w:rPr>
        <w:t>（四）预算绩效情况</w:t>
      </w:r>
    </w:p>
    <w:p w14:paraId="1C9433F9" w14:textId="77777777" w:rsidR="007960B8" w:rsidRDefault="007960B8" w:rsidP="00B32066">
      <w:pPr>
        <w:ind w:firstLine="645"/>
        <w:rPr>
          <w:rFonts w:ascii="仿宋_GB2312" w:eastAsia="仿宋_GB2312" w:hint="eastAsia"/>
          <w:sz w:val="32"/>
          <w:szCs w:val="32"/>
        </w:rPr>
      </w:pPr>
      <w:r>
        <w:rPr>
          <w:rFonts w:ascii="仿宋_GB2312" w:eastAsia="仿宋_GB2312" w:hint="eastAsia"/>
          <w:sz w:val="32"/>
          <w:szCs w:val="32"/>
        </w:rPr>
        <w:t>20</w:t>
      </w:r>
      <w:r w:rsidR="004D3C31">
        <w:rPr>
          <w:rFonts w:ascii="仿宋_GB2312" w:eastAsia="仿宋_GB2312" w:hint="eastAsia"/>
          <w:sz w:val="32"/>
          <w:szCs w:val="32"/>
        </w:rPr>
        <w:t>20</w:t>
      </w:r>
      <w:r>
        <w:rPr>
          <w:rFonts w:ascii="仿宋_GB2312" w:eastAsia="仿宋_GB2312" w:hint="eastAsia"/>
          <w:sz w:val="32"/>
          <w:szCs w:val="32"/>
        </w:rPr>
        <w:t>年度，本年度实行绩效管理的项目3个，涉及预算金额</w:t>
      </w:r>
      <w:r w:rsidR="004D3C31">
        <w:rPr>
          <w:rFonts w:ascii="仿宋_GB2312" w:eastAsia="仿宋_GB2312" w:hint="eastAsia"/>
          <w:sz w:val="32"/>
          <w:szCs w:val="32"/>
        </w:rPr>
        <w:t>358</w:t>
      </w:r>
      <w:r>
        <w:rPr>
          <w:rFonts w:ascii="仿宋_GB2312" w:eastAsia="仿宋_GB2312" w:hint="eastAsia"/>
          <w:sz w:val="32"/>
          <w:szCs w:val="32"/>
        </w:rPr>
        <w:t>万元。具体情况见下表（按项目分别填报）：</w:t>
      </w:r>
    </w:p>
    <w:tbl>
      <w:tblPr>
        <w:tblW w:w="0" w:type="auto"/>
        <w:tblInd w:w="93" w:type="dxa"/>
        <w:tblLayout w:type="fixed"/>
        <w:tblLook w:val="0000" w:firstRow="0" w:lastRow="0" w:firstColumn="0" w:lastColumn="0" w:noHBand="0" w:noVBand="0"/>
      </w:tblPr>
      <w:tblGrid>
        <w:gridCol w:w="1260"/>
        <w:gridCol w:w="1307"/>
        <w:gridCol w:w="73"/>
        <w:gridCol w:w="500"/>
        <w:gridCol w:w="1120"/>
        <w:gridCol w:w="820"/>
        <w:gridCol w:w="460"/>
        <w:gridCol w:w="960"/>
        <w:gridCol w:w="260"/>
        <w:gridCol w:w="1240"/>
        <w:gridCol w:w="600"/>
        <w:gridCol w:w="595"/>
      </w:tblGrid>
      <w:tr w:rsidR="007960B8" w14:paraId="62D40C13" w14:textId="77777777">
        <w:trPr>
          <w:trHeight w:val="360"/>
        </w:trPr>
        <w:tc>
          <w:tcPr>
            <w:tcW w:w="9195" w:type="dxa"/>
            <w:gridSpan w:val="12"/>
            <w:tcBorders>
              <w:top w:val="nil"/>
              <w:left w:val="nil"/>
              <w:bottom w:val="nil"/>
              <w:right w:val="nil"/>
            </w:tcBorders>
            <w:noWrap/>
            <w:vAlign w:val="bottom"/>
          </w:tcPr>
          <w:p w14:paraId="7C9A9784" w14:textId="77777777" w:rsidR="00B32066" w:rsidRDefault="00B32066" w:rsidP="00B32066">
            <w:pPr>
              <w:widowControl/>
              <w:ind w:firstLineChars="395" w:firstLine="1269"/>
              <w:rPr>
                <w:rFonts w:ascii="宋体" w:hAnsi="宋体" w:cs="宋体" w:hint="eastAsia"/>
                <w:b/>
                <w:bCs/>
                <w:kern w:val="0"/>
                <w:sz w:val="32"/>
                <w:szCs w:val="32"/>
              </w:rPr>
            </w:pPr>
          </w:p>
          <w:p w14:paraId="51B3AEC5" w14:textId="77777777" w:rsidR="0095602D" w:rsidRDefault="0095602D" w:rsidP="00B32066">
            <w:pPr>
              <w:widowControl/>
              <w:ind w:firstLineChars="395" w:firstLine="1269"/>
              <w:rPr>
                <w:rFonts w:ascii="宋体" w:hAnsi="宋体" w:cs="宋体" w:hint="eastAsia"/>
                <w:b/>
                <w:bCs/>
                <w:kern w:val="0"/>
                <w:sz w:val="32"/>
                <w:szCs w:val="32"/>
              </w:rPr>
            </w:pPr>
          </w:p>
          <w:p w14:paraId="7544934E" w14:textId="77777777" w:rsidR="007960B8" w:rsidRDefault="007960B8" w:rsidP="00B32066">
            <w:pPr>
              <w:widowControl/>
              <w:ind w:firstLineChars="395" w:firstLine="1269"/>
              <w:rPr>
                <w:rFonts w:ascii="宋体" w:hAnsi="宋体" w:cs="宋体"/>
                <w:b/>
                <w:bCs/>
                <w:kern w:val="0"/>
                <w:sz w:val="32"/>
                <w:szCs w:val="32"/>
              </w:rPr>
            </w:pPr>
            <w:r>
              <w:rPr>
                <w:rFonts w:ascii="宋体" w:hAnsi="宋体" w:cs="宋体" w:hint="eastAsia"/>
                <w:b/>
                <w:bCs/>
                <w:kern w:val="0"/>
                <w:sz w:val="32"/>
                <w:szCs w:val="32"/>
              </w:rPr>
              <w:t xml:space="preserve">项  目  支  出  </w:t>
            </w:r>
            <w:proofErr w:type="gramStart"/>
            <w:r>
              <w:rPr>
                <w:rFonts w:ascii="宋体" w:hAnsi="宋体" w:cs="宋体" w:hint="eastAsia"/>
                <w:b/>
                <w:bCs/>
                <w:kern w:val="0"/>
                <w:sz w:val="32"/>
                <w:szCs w:val="32"/>
              </w:rPr>
              <w:t>绩</w:t>
            </w:r>
            <w:proofErr w:type="gramEnd"/>
            <w:r>
              <w:rPr>
                <w:rFonts w:ascii="宋体" w:hAnsi="宋体" w:cs="宋体" w:hint="eastAsia"/>
                <w:b/>
                <w:bCs/>
                <w:kern w:val="0"/>
                <w:sz w:val="32"/>
                <w:szCs w:val="32"/>
              </w:rPr>
              <w:t xml:space="preserve">  </w:t>
            </w:r>
            <w:proofErr w:type="gramStart"/>
            <w:r>
              <w:rPr>
                <w:rFonts w:ascii="宋体" w:hAnsi="宋体" w:cs="宋体" w:hint="eastAsia"/>
                <w:b/>
                <w:bCs/>
                <w:kern w:val="0"/>
                <w:sz w:val="32"/>
                <w:szCs w:val="32"/>
              </w:rPr>
              <w:t>效</w:t>
            </w:r>
            <w:proofErr w:type="gramEnd"/>
            <w:r>
              <w:rPr>
                <w:rFonts w:ascii="宋体" w:hAnsi="宋体" w:cs="宋体" w:hint="eastAsia"/>
                <w:b/>
                <w:bCs/>
                <w:kern w:val="0"/>
                <w:sz w:val="32"/>
                <w:szCs w:val="32"/>
              </w:rPr>
              <w:t xml:space="preserve">  目  标  表</w:t>
            </w:r>
          </w:p>
        </w:tc>
      </w:tr>
      <w:tr w:rsidR="007960B8" w14:paraId="497B27E9" w14:textId="77777777">
        <w:trPr>
          <w:trHeight w:val="360"/>
        </w:trPr>
        <w:tc>
          <w:tcPr>
            <w:tcW w:w="1260" w:type="dxa"/>
            <w:tcBorders>
              <w:top w:val="nil"/>
              <w:left w:val="nil"/>
              <w:bottom w:val="single" w:sz="4" w:space="0" w:color="auto"/>
              <w:right w:val="nil"/>
            </w:tcBorders>
            <w:vAlign w:val="center"/>
          </w:tcPr>
          <w:p w14:paraId="7BE00EBD" w14:textId="77777777" w:rsidR="007960B8" w:rsidRDefault="007960B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 xml:space="preserve">　</w:t>
            </w:r>
          </w:p>
        </w:tc>
        <w:tc>
          <w:tcPr>
            <w:tcW w:w="1380" w:type="dxa"/>
            <w:gridSpan w:val="2"/>
            <w:tcBorders>
              <w:top w:val="nil"/>
              <w:left w:val="nil"/>
              <w:bottom w:val="single" w:sz="4" w:space="0" w:color="auto"/>
              <w:right w:val="nil"/>
            </w:tcBorders>
            <w:vAlign w:val="center"/>
          </w:tcPr>
          <w:p w14:paraId="5DA260B2" w14:textId="77777777" w:rsidR="007960B8" w:rsidRDefault="007960B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 xml:space="preserve">　</w:t>
            </w:r>
          </w:p>
        </w:tc>
        <w:tc>
          <w:tcPr>
            <w:tcW w:w="500" w:type="dxa"/>
            <w:tcBorders>
              <w:top w:val="nil"/>
              <w:left w:val="nil"/>
              <w:bottom w:val="single" w:sz="4" w:space="0" w:color="auto"/>
              <w:right w:val="nil"/>
            </w:tcBorders>
            <w:vAlign w:val="center"/>
          </w:tcPr>
          <w:p w14:paraId="39646634" w14:textId="77777777" w:rsidR="007960B8" w:rsidRDefault="007960B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 xml:space="preserve">　</w:t>
            </w:r>
          </w:p>
        </w:tc>
        <w:tc>
          <w:tcPr>
            <w:tcW w:w="1120" w:type="dxa"/>
            <w:tcBorders>
              <w:top w:val="nil"/>
              <w:left w:val="nil"/>
              <w:bottom w:val="single" w:sz="4" w:space="0" w:color="auto"/>
              <w:right w:val="nil"/>
            </w:tcBorders>
            <w:vAlign w:val="center"/>
          </w:tcPr>
          <w:p w14:paraId="5BB1B50D" w14:textId="77777777" w:rsidR="007960B8" w:rsidRDefault="007960B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 xml:space="preserve">　</w:t>
            </w:r>
          </w:p>
        </w:tc>
        <w:tc>
          <w:tcPr>
            <w:tcW w:w="820" w:type="dxa"/>
            <w:tcBorders>
              <w:top w:val="nil"/>
              <w:left w:val="nil"/>
              <w:bottom w:val="single" w:sz="4" w:space="0" w:color="auto"/>
              <w:right w:val="nil"/>
            </w:tcBorders>
            <w:vAlign w:val="center"/>
          </w:tcPr>
          <w:p w14:paraId="4B7B9D99" w14:textId="77777777" w:rsidR="007960B8" w:rsidRDefault="007960B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 xml:space="preserve">　</w:t>
            </w:r>
          </w:p>
        </w:tc>
        <w:tc>
          <w:tcPr>
            <w:tcW w:w="460" w:type="dxa"/>
            <w:tcBorders>
              <w:top w:val="nil"/>
              <w:left w:val="nil"/>
              <w:bottom w:val="single" w:sz="4" w:space="0" w:color="auto"/>
              <w:right w:val="nil"/>
            </w:tcBorders>
            <w:vAlign w:val="center"/>
          </w:tcPr>
          <w:p w14:paraId="6059C34F" w14:textId="77777777" w:rsidR="007960B8" w:rsidRDefault="007960B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 xml:space="preserve">　</w:t>
            </w:r>
          </w:p>
        </w:tc>
        <w:tc>
          <w:tcPr>
            <w:tcW w:w="960" w:type="dxa"/>
            <w:tcBorders>
              <w:top w:val="nil"/>
              <w:left w:val="nil"/>
              <w:bottom w:val="single" w:sz="4" w:space="0" w:color="auto"/>
              <w:right w:val="nil"/>
            </w:tcBorders>
            <w:vAlign w:val="center"/>
          </w:tcPr>
          <w:p w14:paraId="6EA68789" w14:textId="77777777" w:rsidR="007960B8" w:rsidRDefault="007960B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 xml:space="preserve">　</w:t>
            </w:r>
          </w:p>
        </w:tc>
        <w:tc>
          <w:tcPr>
            <w:tcW w:w="260" w:type="dxa"/>
            <w:tcBorders>
              <w:top w:val="nil"/>
              <w:left w:val="nil"/>
              <w:bottom w:val="single" w:sz="4" w:space="0" w:color="auto"/>
              <w:right w:val="nil"/>
            </w:tcBorders>
            <w:vAlign w:val="center"/>
          </w:tcPr>
          <w:p w14:paraId="05AA8ACF" w14:textId="77777777" w:rsidR="007960B8" w:rsidRDefault="007960B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 xml:space="preserve">　</w:t>
            </w:r>
          </w:p>
        </w:tc>
        <w:tc>
          <w:tcPr>
            <w:tcW w:w="1240" w:type="dxa"/>
            <w:tcBorders>
              <w:top w:val="nil"/>
              <w:left w:val="nil"/>
              <w:bottom w:val="single" w:sz="4" w:space="0" w:color="auto"/>
              <w:right w:val="nil"/>
            </w:tcBorders>
            <w:vAlign w:val="center"/>
          </w:tcPr>
          <w:p w14:paraId="7A9BDA5F" w14:textId="77777777" w:rsidR="007960B8" w:rsidRDefault="007960B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 xml:space="preserve">　</w:t>
            </w:r>
          </w:p>
        </w:tc>
        <w:tc>
          <w:tcPr>
            <w:tcW w:w="600" w:type="dxa"/>
            <w:tcBorders>
              <w:top w:val="nil"/>
              <w:left w:val="nil"/>
              <w:bottom w:val="single" w:sz="4" w:space="0" w:color="auto"/>
              <w:right w:val="nil"/>
            </w:tcBorders>
            <w:vAlign w:val="center"/>
          </w:tcPr>
          <w:p w14:paraId="48157109" w14:textId="77777777" w:rsidR="007960B8" w:rsidRDefault="007960B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 xml:space="preserve">　</w:t>
            </w:r>
          </w:p>
        </w:tc>
        <w:tc>
          <w:tcPr>
            <w:tcW w:w="595" w:type="dxa"/>
            <w:tcBorders>
              <w:top w:val="nil"/>
              <w:left w:val="nil"/>
              <w:bottom w:val="single" w:sz="4" w:space="0" w:color="auto"/>
              <w:right w:val="nil"/>
            </w:tcBorders>
            <w:vAlign w:val="center"/>
          </w:tcPr>
          <w:p w14:paraId="799E504A" w14:textId="77777777" w:rsidR="007960B8" w:rsidRDefault="007960B8">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 xml:space="preserve">　</w:t>
            </w:r>
          </w:p>
        </w:tc>
      </w:tr>
      <w:tr w:rsidR="007960B8" w14:paraId="25ADDB15" w14:textId="77777777">
        <w:trPr>
          <w:trHeight w:val="600"/>
        </w:trPr>
        <w:tc>
          <w:tcPr>
            <w:tcW w:w="1260" w:type="dxa"/>
            <w:tcBorders>
              <w:top w:val="single" w:sz="4" w:space="0" w:color="000000"/>
              <w:left w:val="single" w:sz="4" w:space="0" w:color="000000"/>
              <w:bottom w:val="single" w:sz="4" w:space="0" w:color="000000"/>
              <w:right w:val="single" w:sz="4" w:space="0" w:color="000000"/>
            </w:tcBorders>
            <w:vAlign w:val="center"/>
          </w:tcPr>
          <w:p w14:paraId="14B6E765"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4280" w:type="dxa"/>
            <w:gridSpan w:val="6"/>
            <w:tcBorders>
              <w:top w:val="single" w:sz="4" w:space="0" w:color="000000"/>
              <w:left w:val="nil"/>
              <w:bottom w:val="single" w:sz="4" w:space="0" w:color="000000"/>
              <w:right w:val="single" w:sz="4" w:space="0" w:color="000000"/>
            </w:tcBorders>
            <w:vAlign w:val="center"/>
          </w:tcPr>
          <w:p w14:paraId="47D7C7B0"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中国国际贸易促进委员会新疆维吾尔自治区委员会</w:t>
            </w:r>
          </w:p>
        </w:tc>
        <w:tc>
          <w:tcPr>
            <w:tcW w:w="960" w:type="dxa"/>
            <w:tcBorders>
              <w:top w:val="single" w:sz="4" w:space="0" w:color="000000"/>
              <w:left w:val="nil"/>
              <w:bottom w:val="single" w:sz="4" w:space="0" w:color="000000"/>
              <w:right w:val="single" w:sz="4" w:space="0" w:color="000000"/>
            </w:tcBorders>
            <w:vAlign w:val="center"/>
          </w:tcPr>
          <w:p w14:paraId="3C14750B"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2695" w:type="dxa"/>
            <w:gridSpan w:val="4"/>
            <w:tcBorders>
              <w:top w:val="single" w:sz="4" w:space="0" w:color="000000"/>
              <w:left w:val="nil"/>
              <w:bottom w:val="single" w:sz="4" w:space="0" w:color="000000"/>
              <w:right w:val="single" w:sz="4" w:space="0" w:color="000000"/>
            </w:tcBorders>
            <w:vAlign w:val="center"/>
          </w:tcPr>
          <w:p w14:paraId="77DAF31F"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参展经费</w:t>
            </w:r>
          </w:p>
        </w:tc>
      </w:tr>
      <w:tr w:rsidR="007960B8" w14:paraId="352F4F18" w14:textId="77777777">
        <w:trPr>
          <w:trHeight w:val="600"/>
        </w:trPr>
        <w:tc>
          <w:tcPr>
            <w:tcW w:w="1260" w:type="dxa"/>
            <w:tcBorders>
              <w:top w:val="nil"/>
              <w:left w:val="single" w:sz="4" w:space="0" w:color="000000"/>
              <w:bottom w:val="single" w:sz="4" w:space="0" w:color="000000"/>
              <w:right w:val="single" w:sz="4" w:space="0" w:color="000000"/>
            </w:tcBorders>
            <w:vAlign w:val="center"/>
          </w:tcPr>
          <w:p w14:paraId="19BA80FC"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80" w:type="dxa"/>
            <w:gridSpan w:val="3"/>
            <w:tcBorders>
              <w:top w:val="single" w:sz="4" w:space="0" w:color="000000"/>
              <w:left w:val="nil"/>
              <w:bottom w:val="single" w:sz="4" w:space="0" w:color="000000"/>
              <w:right w:val="single" w:sz="4" w:space="0" w:color="000000"/>
            </w:tcBorders>
            <w:vAlign w:val="center"/>
          </w:tcPr>
          <w:p w14:paraId="22F2FA8C"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120" w:type="dxa"/>
            <w:tcBorders>
              <w:top w:val="nil"/>
              <w:left w:val="nil"/>
              <w:bottom w:val="single" w:sz="4" w:space="0" w:color="000000"/>
              <w:right w:val="single" w:sz="4" w:space="0" w:color="000000"/>
            </w:tcBorders>
            <w:vAlign w:val="center"/>
          </w:tcPr>
          <w:p w14:paraId="5E828CC6" w14:textId="77777777" w:rsidR="007960B8" w:rsidRDefault="00512031">
            <w:pPr>
              <w:widowControl/>
              <w:jc w:val="center"/>
              <w:rPr>
                <w:rFonts w:ascii="宋体" w:hAnsi="宋体" w:cs="宋体"/>
                <w:kern w:val="0"/>
                <w:sz w:val="18"/>
                <w:szCs w:val="18"/>
              </w:rPr>
            </w:pPr>
            <w:r>
              <w:rPr>
                <w:rFonts w:ascii="宋体" w:hAnsi="宋体" w:cs="宋体" w:hint="eastAsia"/>
                <w:kern w:val="0"/>
                <w:sz w:val="18"/>
                <w:szCs w:val="18"/>
              </w:rPr>
              <w:t>20</w:t>
            </w:r>
          </w:p>
        </w:tc>
        <w:tc>
          <w:tcPr>
            <w:tcW w:w="1280" w:type="dxa"/>
            <w:gridSpan w:val="2"/>
            <w:tcBorders>
              <w:top w:val="single" w:sz="4" w:space="0" w:color="000000"/>
              <w:left w:val="nil"/>
              <w:bottom w:val="single" w:sz="4" w:space="0" w:color="000000"/>
              <w:right w:val="single" w:sz="4" w:space="0" w:color="000000"/>
            </w:tcBorders>
            <w:vAlign w:val="center"/>
          </w:tcPr>
          <w:p w14:paraId="515F5F7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960" w:type="dxa"/>
            <w:tcBorders>
              <w:top w:val="nil"/>
              <w:left w:val="nil"/>
              <w:bottom w:val="single" w:sz="4" w:space="0" w:color="000000"/>
              <w:right w:val="single" w:sz="4" w:space="0" w:color="000000"/>
            </w:tcBorders>
            <w:vAlign w:val="center"/>
          </w:tcPr>
          <w:p w14:paraId="52DD783F" w14:textId="77777777" w:rsidR="007960B8" w:rsidRDefault="00512031">
            <w:pPr>
              <w:widowControl/>
              <w:jc w:val="center"/>
              <w:rPr>
                <w:rFonts w:ascii="宋体" w:hAnsi="宋体" w:cs="宋体"/>
                <w:kern w:val="0"/>
                <w:sz w:val="18"/>
                <w:szCs w:val="18"/>
              </w:rPr>
            </w:pPr>
            <w:r>
              <w:rPr>
                <w:rFonts w:ascii="宋体" w:hAnsi="宋体" w:cs="宋体" w:hint="eastAsia"/>
                <w:kern w:val="0"/>
                <w:sz w:val="18"/>
                <w:szCs w:val="18"/>
              </w:rPr>
              <w:t>20</w:t>
            </w:r>
          </w:p>
        </w:tc>
        <w:tc>
          <w:tcPr>
            <w:tcW w:w="1500" w:type="dxa"/>
            <w:gridSpan w:val="2"/>
            <w:tcBorders>
              <w:top w:val="single" w:sz="4" w:space="0" w:color="000000"/>
              <w:left w:val="nil"/>
              <w:bottom w:val="single" w:sz="4" w:space="0" w:color="000000"/>
              <w:right w:val="single" w:sz="4" w:space="0" w:color="000000"/>
            </w:tcBorders>
            <w:vAlign w:val="center"/>
          </w:tcPr>
          <w:p w14:paraId="155AEEF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1195" w:type="dxa"/>
            <w:gridSpan w:val="2"/>
            <w:tcBorders>
              <w:top w:val="single" w:sz="4" w:space="0" w:color="000000"/>
              <w:left w:val="nil"/>
              <w:bottom w:val="single" w:sz="4" w:space="0" w:color="000000"/>
              <w:right w:val="single" w:sz="4" w:space="0" w:color="000000"/>
            </w:tcBorders>
            <w:vAlign w:val="center"/>
          </w:tcPr>
          <w:p w14:paraId="5C8D562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0</w:t>
            </w:r>
          </w:p>
        </w:tc>
      </w:tr>
      <w:tr w:rsidR="007960B8" w14:paraId="4E890D19" w14:textId="77777777">
        <w:trPr>
          <w:trHeight w:val="1302"/>
        </w:trPr>
        <w:tc>
          <w:tcPr>
            <w:tcW w:w="1260" w:type="dxa"/>
            <w:tcBorders>
              <w:top w:val="nil"/>
              <w:left w:val="single" w:sz="4" w:space="0" w:color="000000"/>
              <w:bottom w:val="single" w:sz="4" w:space="0" w:color="000000"/>
              <w:right w:val="single" w:sz="4" w:space="0" w:color="000000"/>
            </w:tcBorders>
            <w:vAlign w:val="center"/>
          </w:tcPr>
          <w:p w14:paraId="72FA0A48"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7935" w:type="dxa"/>
            <w:gridSpan w:val="11"/>
            <w:tcBorders>
              <w:top w:val="single" w:sz="4" w:space="0" w:color="000000"/>
              <w:left w:val="nil"/>
              <w:bottom w:val="single" w:sz="4" w:space="0" w:color="000000"/>
              <w:right w:val="single" w:sz="4" w:space="0" w:color="000000"/>
            </w:tcBorders>
          </w:tcPr>
          <w:p w14:paraId="7D695FB1" w14:textId="77777777" w:rsidR="007960B8" w:rsidRDefault="00A806B7">
            <w:pPr>
              <w:widowControl/>
              <w:jc w:val="left"/>
              <w:rPr>
                <w:rFonts w:ascii="宋体" w:hAnsi="宋体" w:cs="宋体"/>
                <w:kern w:val="0"/>
                <w:sz w:val="18"/>
                <w:szCs w:val="18"/>
              </w:rPr>
            </w:pPr>
            <w:r>
              <w:rPr>
                <w:rFonts w:ascii="宋体" w:hAnsi="宋体" w:cs="宋体" w:hint="eastAsia"/>
                <w:kern w:val="0"/>
                <w:sz w:val="18"/>
                <w:szCs w:val="18"/>
              </w:rPr>
              <w:t>应青海省人民政府邀请，按照自治区党委和人民政府要求，拟组织我区20家地毯企业和生态产品企业参加展会，设立新疆馆，借助内地展览会的成熟平台展示新疆的产品和形象，帮助我区企业提升对国内市场情况的了解，改进生产工艺和经营模式，为更好地“走出去”打下坚实的基础。</w:t>
            </w:r>
          </w:p>
        </w:tc>
      </w:tr>
      <w:tr w:rsidR="007960B8" w14:paraId="623F93F5" w14:textId="77777777">
        <w:trPr>
          <w:trHeight w:val="585"/>
        </w:trPr>
        <w:tc>
          <w:tcPr>
            <w:tcW w:w="1260" w:type="dxa"/>
            <w:tcBorders>
              <w:top w:val="nil"/>
              <w:left w:val="single" w:sz="4" w:space="0" w:color="000000"/>
              <w:bottom w:val="single" w:sz="4" w:space="0" w:color="000000"/>
              <w:right w:val="single" w:sz="4" w:space="0" w:color="000000"/>
            </w:tcBorders>
            <w:vAlign w:val="center"/>
          </w:tcPr>
          <w:p w14:paraId="7AC86566"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380" w:type="dxa"/>
            <w:gridSpan w:val="2"/>
            <w:tcBorders>
              <w:top w:val="nil"/>
              <w:left w:val="nil"/>
              <w:bottom w:val="single" w:sz="4" w:space="0" w:color="000000"/>
              <w:right w:val="single" w:sz="4" w:space="0" w:color="000000"/>
            </w:tcBorders>
            <w:vAlign w:val="center"/>
          </w:tcPr>
          <w:p w14:paraId="74E6FAC7"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4120" w:type="dxa"/>
            <w:gridSpan w:val="6"/>
            <w:tcBorders>
              <w:top w:val="single" w:sz="4" w:space="0" w:color="000000"/>
              <w:left w:val="nil"/>
              <w:bottom w:val="single" w:sz="4" w:space="0" w:color="000000"/>
              <w:right w:val="single" w:sz="4" w:space="0" w:color="000000"/>
            </w:tcBorders>
            <w:vAlign w:val="center"/>
          </w:tcPr>
          <w:p w14:paraId="5C2FA6E4"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2435" w:type="dxa"/>
            <w:gridSpan w:val="3"/>
            <w:tcBorders>
              <w:top w:val="single" w:sz="4" w:space="0" w:color="000000"/>
              <w:left w:val="nil"/>
              <w:bottom w:val="single" w:sz="4" w:space="0" w:color="000000"/>
              <w:right w:val="single" w:sz="4" w:space="0" w:color="000000"/>
            </w:tcBorders>
            <w:vAlign w:val="center"/>
          </w:tcPr>
          <w:p w14:paraId="2B2269BF"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466B8B" w14:paraId="11263A85" w14:textId="77777777" w:rsidTr="00DA32A0">
        <w:trPr>
          <w:trHeight w:val="402"/>
        </w:trPr>
        <w:tc>
          <w:tcPr>
            <w:tcW w:w="1260" w:type="dxa"/>
            <w:vMerge w:val="restart"/>
            <w:tcBorders>
              <w:top w:val="nil"/>
              <w:left w:val="single" w:sz="4" w:space="0" w:color="000000"/>
              <w:right w:val="single" w:sz="4" w:space="0" w:color="000000"/>
            </w:tcBorders>
            <w:shd w:val="clear" w:color="auto" w:fill="auto"/>
            <w:vAlign w:val="center"/>
          </w:tcPr>
          <w:p w14:paraId="3C1C1A76" w14:textId="77777777" w:rsidR="00466B8B" w:rsidRPr="00C60B00" w:rsidRDefault="00466B8B" w:rsidP="00C60B00">
            <w:r w:rsidRPr="00C60B00">
              <w:rPr>
                <w:rFonts w:hint="eastAsia"/>
              </w:rPr>
              <w:t>项目完成指标</w:t>
            </w:r>
          </w:p>
        </w:tc>
        <w:tc>
          <w:tcPr>
            <w:tcW w:w="1380" w:type="dxa"/>
            <w:gridSpan w:val="2"/>
            <w:vMerge w:val="restart"/>
            <w:tcBorders>
              <w:top w:val="nil"/>
              <w:left w:val="single" w:sz="4" w:space="0" w:color="000000"/>
              <w:bottom w:val="single" w:sz="4" w:space="0" w:color="000000"/>
              <w:right w:val="single" w:sz="4" w:space="0" w:color="000000"/>
            </w:tcBorders>
            <w:vAlign w:val="center"/>
          </w:tcPr>
          <w:p w14:paraId="1D2FEF65" w14:textId="77777777" w:rsidR="00466B8B" w:rsidRDefault="00466B8B">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4120" w:type="dxa"/>
            <w:gridSpan w:val="6"/>
            <w:tcBorders>
              <w:top w:val="single" w:sz="4" w:space="0" w:color="000000"/>
              <w:left w:val="nil"/>
              <w:bottom w:val="single" w:sz="4" w:space="0" w:color="000000"/>
              <w:right w:val="single" w:sz="4" w:space="0" w:color="000000"/>
            </w:tcBorders>
            <w:vAlign w:val="center"/>
          </w:tcPr>
          <w:p w14:paraId="52FFB6F4" w14:textId="77777777" w:rsidR="00466B8B" w:rsidRDefault="00466B8B">
            <w:pPr>
              <w:widowControl/>
              <w:jc w:val="left"/>
              <w:rPr>
                <w:rFonts w:ascii="宋体" w:hAnsi="宋体" w:cs="宋体"/>
                <w:kern w:val="0"/>
                <w:sz w:val="18"/>
                <w:szCs w:val="18"/>
              </w:rPr>
            </w:pPr>
            <w:r>
              <w:rPr>
                <w:rFonts w:ascii="宋体" w:hAnsi="宋体" w:cs="宋体" w:hint="eastAsia"/>
                <w:kern w:val="0"/>
                <w:sz w:val="18"/>
                <w:szCs w:val="18"/>
              </w:rPr>
              <w:t>场地租赁费</w:t>
            </w:r>
          </w:p>
        </w:tc>
        <w:tc>
          <w:tcPr>
            <w:tcW w:w="2435" w:type="dxa"/>
            <w:gridSpan w:val="3"/>
            <w:tcBorders>
              <w:top w:val="single" w:sz="4" w:space="0" w:color="000000"/>
              <w:left w:val="nil"/>
              <w:bottom w:val="single" w:sz="4" w:space="0" w:color="000000"/>
              <w:right w:val="single" w:sz="4" w:space="0" w:color="000000"/>
            </w:tcBorders>
            <w:vAlign w:val="center"/>
          </w:tcPr>
          <w:p w14:paraId="371A907F" w14:textId="77777777" w:rsidR="00466B8B" w:rsidRDefault="00466B8B" w:rsidP="00E247E0">
            <w:pPr>
              <w:widowControl/>
              <w:jc w:val="center"/>
              <w:rPr>
                <w:rFonts w:ascii="宋体" w:hAnsi="宋体" w:cs="宋体"/>
                <w:kern w:val="0"/>
                <w:sz w:val="18"/>
                <w:szCs w:val="18"/>
              </w:rPr>
            </w:pPr>
            <w:r w:rsidRPr="00E247E0">
              <w:rPr>
                <w:rFonts w:ascii="宋体" w:hAnsi="宋体" w:cs="宋体" w:hint="eastAsia"/>
                <w:kern w:val="0"/>
                <w:sz w:val="18"/>
                <w:szCs w:val="18"/>
              </w:rPr>
              <w:t>≤</w:t>
            </w:r>
            <w:r>
              <w:rPr>
                <w:rFonts w:ascii="宋体" w:hAnsi="宋体" w:cs="宋体" w:hint="eastAsia"/>
                <w:kern w:val="0"/>
                <w:sz w:val="18"/>
                <w:szCs w:val="18"/>
              </w:rPr>
              <w:t>15万元</w:t>
            </w:r>
          </w:p>
        </w:tc>
      </w:tr>
      <w:tr w:rsidR="00466B8B" w14:paraId="7D541514" w14:textId="77777777" w:rsidTr="00DA32A0">
        <w:trPr>
          <w:trHeight w:val="402"/>
        </w:trPr>
        <w:tc>
          <w:tcPr>
            <w:tcW w:w="1260" w:type="dxa"/>
            <w:vMerge/>
            <w:tcBorders>
              <w:left w:val="single" w:sz="4" w:space="0" w:color="000000"/>
              <w:right w:val="single" w:sz="4" w:space="0" w:color="000000"/>
            </w:tcBorders>
            <w:shd w:val="clear" w:color="auto" w:fill="auto"/>
            <w:vAlign w:val="center"/>
          </w:tcPr>
          <w:p w14:paraId="029FC6C1" w14:textId="77777777" w:rsidR="00466B8B" w:rsidRPr="00C60B00" w:rsidRDefault="00466B8B" w:rsidP="00C60B00"/>
        </w:tc>
        <w:tc>
          <w:tcPr>
            <w:tcW w:w="1380" w:type="dxa"/>
            <w:gridSpan w:val="2"/>
            <w:vMerge/>
            <w:tcBorders>
              <w:top w:val="nil"/>
              <w:left w:val="single" w:sz="4" w:space="0" w:color="000000"/>
              <w:bottom w:val="single" w:sz="4" w:space="0" w:color="000000"/>
              <w:right w:val="single" w:sz="4" w:space="0" w:color="000000"/>
            </w:tcBorders>
            <w:vAlign w:val="center"/>
          </w:tcPr>
          <w:p w14:paraId="469883B3" w14:textId="77777777" w:rsidR="00466B8B" w:rsidRDefault="00466B8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64013C99" w14:textId="77777777" w:rsidR="00466B8B" w:rsidRDefault="00466B8B">
            <w:pPr>
              <w:widowControl/>
              <w:jc w:val="left"/>
              <w:rPr>
                <w:rFonts w:ascii="宋体" w:hAnsi="宋体" w:cs="宋体"/>
                <w:kern w:val="0"/>
                <w:sz w:val="18"/>
                <w:szCs w:val="18"/>
              </w:rPr>
            </w:pPr>
            <w:r>
              <w:rPr>
                <w:rFonts w:ascii="宋体" w:hAnsi="宋体" w:cs="宋体" w:hint="eastAsia"/>
                <w:kern w:val="0"/>
                <w:sz w:val="18"/>
                <w:szCs w:val="18"/>
              </w:rPr>
              <w:t>人员费</w:t>
            </w:r>
          </w:p>
        </w:tc>
        <w:tc>
          <w:tcPr>
            <w:tcW w:w="2435" w:type="dxa"/>
            <w:gridSpan w:val="3"/>
            <w:tcBorders>
              <w:top w:val="single" w:sz="4" w:space="0" w:color="000000"/>
              <w:left w:val="nil"/>
              <w:bottom w:val="single" w:sz="4" w:space="0" w:color="000000"/>
              <w:right w:val="single" w:sz="4" w:space="0" w:color="000000"/>
            </w:tcBorders>
            <w:vAlign w:val="center"/>
          </w:tcPr>
          <w:p w14:paraId="1E7EB0DF" w14:textId="77777777" w:rsidR="00466B8B" w:rsidRDefault="00466B8B">
            <w:pPr>
              <w:widowControl/>
              <w:jc w:val="center"/>
              <w:rPr>
                <w:rFonts w:ascii="宋体" w:hAnsi="宋体" w:cs="宋体"/>
                <w:kern w:val="0"/>
                <w:sz w:val="18"/>
                <w:szCs w:val="18"/>
              </w:rPr>
            </w:pPr>
            <w:r w:rsidRPr="00E247E0">
              <w:rPr>
                <w:rFonts w:ascii="宋体" w:hAnsi="宋体" w:cs="宋体" w:hint="eastAsia"/>
                <w:kern w:val="0"/>
                <w:sz w:val="18"/>
                <w:szCs w:val="18"/>
              </w:rPr>
              <w:t>≤</w:t>
            </w:r>
            <w:r>
              <w:rPr>
                <w:rFonts w:ascii="宋体" w:hAnsi="宋体" w:cs="宋体" w:hint="eastAsia"/>
                <w:kern w:val="0"/>
                <w:sz w:val="18"/>
                <w:szCs w:val="18"/>
              </w:rPr>
              <w:t>3万元</w:t>
            </w:r>
          </w:p>
        </w:tc>
      </w:tr>
      <w:tr w:rsidR="00466B8B" w14:paraId="1E8C8AA5" w14:textId="77777777" w:rsidTr="00DA32A0">
        <w:trPr>
          <w:trHeight w:val="402"/>
        </w:trPr>
        <w:tc>
          <w:tcPr>
            <w:tcW w:w="1260" w:type="dxa"/>
            <w:vMerge/>
            <w:tcBorders>
              <w:left w:val="single" w:sz="4" w:space="0" w:color="000000"/>
              <w:right w:val="single" w:sz="4" w:space="0" w:color="000000"/>
            </w:tcBorders>
            <w:shd w:val="clear" w:color="auto" w:fill="auto"/>
            <w:vAlign w:val="center"/>
          </w:tcPr>
          <w:p w14:paraId="1DB997B4" w14:textId="77777777" w:rsidR="00466B8B" w:rsidRPr="00C60B00" w:rsidRDefault="00466B8B" w:rsidP="00C60B00"/>
        </w:tc>
        <w:tc>
          <w:tcPr>
            <w:tcW w:w="1380" w:type="dxa"/>
            <w:gridSpan w:val="2"/>
            <w:vMerge/>
            <w:tcBorders>
              <w:top w:val="nil"/>
              <w:left w:val="single" w:sz="4" w:space="0" w:color="000000"/>
              <w:bottom w:val="single" w:sz="4" w:space="0" w:color="000000"/>
              <w:right w:val="single" w:sz="4" w:space="0" w:color="000000"/>
            </w:tcBorders>
            <w:vAlign w:val="center"/>
          </w:tcPr>
          <w:p w14:paraId="73FD9C8B" w14:textId="77777777" w:rsidR="00466B8B" w:rsidRDefault="00466B8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636B7DA0" w14:textId="77777777" w:rsidR="00466B8B" w:rsidRDefault="00466B8B">
            <w:pPr>
              <w:widowControl/>
              <w:jc w:val="left"/>
              <w:rPr>
                <w:rFonts w:ascii="宋体" w:hAnsi="宋体" w:cs="宋体"/>
                <w:kern w:val="0"/>
                <w:sz w:val="18"/>
                <w:szCs w:val="18"/>
              </w:rPr>
            </w:pPr>
            <w:r>
              <w:rPr>
                <w:rFonts w:ascii="宋体" w:hAnsi="宋体" w:cs="宋体" w:hint="eastAsia"/>
                <w:kern w:val="0"/>
                <w:sz w:val="18"/>
                <w:szCs w:val="18"/>
              </w:rPr>
              <w:t>物流运输费</w:t>
            </w:r>
          </w:p>
        </w:tc>
        <w:tc>
          <w:tcPr>
            <w:tcW w:w="2435" w:type="dxa"/>
            <w:gridSpan w:val="3"/>
            <w:tcBorders>
              <w:top w:val="single" w:sz="4" w:space="0" w:color="000000"/>
              <w:left w:val="nil"/>
              <w:bottom w:val="single" w:sz="4" w:space="0" w:color="000000"/>
              <w:right w:val="single" w:sz="4" w:space="0" w:color="000000"/>
            </w:tcBorders>
            <w:vAlign w:val="center"/>
          </w:tcPr>
          <w:p w14:paraId="2DBF4A27" w14:textId="77777777" w:rsidR="00466B8B" w:rsidRDefault="00466B8B">
            <w:pPr>
              <w:widowControl/>
              <w:jc w:val="center"/>
              <w:rPr>
                <w:rFonts w:ascii="宋体" w:hAnsi="宋体" w:cs="宋体"/>
                <w:kern w:val="0"/>
                <w:sz w:val="18"/>
                <w:szCs w:val="18"/>
              </w:rPr>
            </w:pPr>
            <w:r w:rsidRPr="00E247E0">
              <w:rPr>
                <w:rFonts w:ascii="宋体" w:hAnsi="宋体" w:cs="宋体" w:hint="eastAsia"/>
                <w:kern w:val="0"/>
                <w:sz w:val="18"/>
                <w:szCs w:val="18"/>
              </w:rPr>
              <w:t>≤</w:t>
            </w:r>
            <w:r>
              <w:rPr>
                <w:rFonts w:ascii="宋体" w:hAnsi="宋体" w:cs="宋体" w:hint="eastAsia"/>
                <w:kern w:val="0"/>
                <w:sz w:val="18"/>
                <w:szCs w:val="18"/>
              </w:rPr>
              <w:t>2万元</w:t>
            </w:r>
          </w:p>
        </w:tc>
      </w:tr>
      <w:tr w:rsidR="00466B8B" w14:paraId="239FC78E" w14:textId="77777777" w:rsidTr="00DA32A0">
        <w:trPr>
          <w:trHeight w:val="402"/>
        </w:trPr>
        <w:tc>
          <w:tcPr>
            <w:tcW w:w="1260" w:type="dxa"/>
            <w:vMerge/>
            <w:tcBorders>
              <w:left w:val="single" w:sz="4" w:space="0" w:color="000000"/>
              <w:right w:val="single" w:sz="4" w:space="0" w:color="000000"/>
            </w:tcBorders>
            <w:shd w:val="clear" w:color="auto" w:fill="auto"/>
            <w:vAlign w:val="center"/>
          </w:tcPr>
          <w:p w14:paraId="10AF9291" w14:textId="77777777" w:rsidR="00466B8B" w:rsidRPr="00C60B00" w:rsidRDefault="00466B8B" w:rsidP="00C60B00"/>
        </w:tc>
        <w:tc>
          <w:tcPr>
            <w:tcW w:w="1380" w:type="dxa"/>
            <w:gridSpan w:val="2"/>
            <w:vMerge w:val="restart"/>
            <w:tcBorders>
              <w:top w:val="nil"/>
              <w:left w:val="single" w:sz="4" w:space="0" w:color="000000"/>
              <w:bottom w:val="single" w:sz="4" w:space="0" w:color="000000"/>
              <w:right w:val="single" w:sz="4" w:space="0" w:color="000000"/>
            </w:tcBorders>
            <w:vAlign w:val="center"/>
          </w:tcPr>
          <w:p w14:paraId="3A96881D" w14:textId="77777777" w:rsidR="00466B8B" w:rsidRDefault="00466B8B">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4120" w:type="dxa"/>
            <w:gridSpan w:val="6"/>
            <w:tcBorders>
              <w:top w:val="single" w:sz="4" w:space="0" w:color="000000"/>
              <w:left w:val="nil"/>
              <w:bottom w:val="single" w:sz="4" w:space="0" w:color="000000"/>
              <w:right w:val="single" w:sz="4" w:space="0" w:color="000000"/>
            </w:tcBorders>
            <w:vAlign w:val="center"/>
          </w:tcPr>
          <w:p w14:paraId="3BF0864B" w14:textId="77777777" w:rsidR="00466B8B" w:rsidRDefault="00466B8B">
            <w:pPr>
              <w:widowControl/>
              <w:jc w:val="left"/>
              <w:rPr>
                <w:rFonts w:ascii="宋体" w:hAnsi="宋体" w:cs="宋体"/>
                <w:kern w:val="0"/>
                <w:sz w:val="18"/>
                <w:szCs w:val="18"/>
              </w:rPr>
            </w:pPr>
            <w:r>
              <w:rPr>
                <w:rFonts w:ascii="宋体" w:hAnsi="宋体" w:cs="宋体" w:hint="eastAsia"/>
                <w:kern w:val="0"/>
                <w:sz w:val="18"/>
                <w:szCs w:val="18"/>
              </w:rPr>
              <w:t>参加展会次数</w:t>
            </w:r>
          </w:p>
        </w:tc>
        <w:tc>
          <w:tcPr>
            <w:tcW w:w="2435" w:type="dxa"/>
            <w:gridSpan w:val="3"/>
            <w:tcBorders>
              <w:top w:val="single" w:sz="4" w:space="0" w:color="000000"/>
              <w:left w:val="nil"/>
              <w:bottom w:val="single" w:sz="4" w:space="0" w:color="000000"/>
              <w:right w:val="single" w:sz="4" w:space="0" w:color="000000"/>
            </w:tcBorders>
            <w:vAlign w:val="center"/>
          </w:tcPr>
          <w:p w14:paraId="155CC936" w14:textId="77777777" w:rsidR="00466B8B" w:rsidRDefault="00466B8B">
            <w:pPr>
              <w:widowControl/>
              <w:jc w:val="center"/>
              <w:rPr>
                <w:rFonts w:ascii="宋体" w:hAnsi="宋体" w:cs="宋体"/>
                <w:kern w:val="0"/>
                <w:sz w:val="18"/>
                <w:szCs w:val="18"/>
              </w:rPr>
            </w:pPr>
            <w:r>
              <w:rPr>
                <w:rFonts w:ascii="宋体" w:hAnsi="宋体" w:cs="宋体" w:hint="eastAsia"/>
                <w:kern w:val="0"/>
                <w:sz w:val="18"/>
                <w:szCs w:val="18"/>
              </w:rPr>
              <w:t>1次</w:t>
            </w:r>
          </w:p>
        </w:tc>
      </w:tr>
      <w:tr w:rsidR="00466B8B" w14:paraId="7FE76FE3" w14:textId="77777777" w:rsidTr="00DA32A0">
        <w:trPr>
          <w:trHeight w:val="402"/>
        </w:trPr>
        <w:tc>
          <w:tcPr>
            <w:tcW w:w="1260" w:type="dxa"/>
            <w:vMerge/>
            <w:tcBorders>
              <w:left w:val="single" w:sz="4" w:space="0" w:color="000000"/>
              <w:right w:val="single" w:sz="4" w:space="0" w:color="000000"/>
            </w:tcBorders>
            <w:shd w:val="clear" w:color="auto" w:fill="auto"/>
            <w:vAlign w:val="center"/>
          </w:tcPr>
          <w:p w14:paraId="43B74922" w14:textId="77777777" w:rsidR="00466B8B" w:rsidRPr="00C60B00" w:rsidRDefault="00466B8B" w:rsidP="00C60B00"/>
        </w:tc>
        <w:tc>
          <w:tcPr>
            <w:tcW w:w="1380" w:type="dxa"/>
            <w:gridSpan w:val="2"/>
            <w:vMerge/>
            <w:tcBorders>
              <w:top w:val="nil"/>
              <w:left w:val="single" w:sz="4" w:space="0" w:color="000000"/>
              <w:bottom w:val="single" w:sz="4" w:space="0" w:color="000000"/>
              <w:right w:val="single" w:sz="4" w:space="0" w:color="000000"/>
            </w:tcBorders>
            <w:vAlign w:val="center"/>
          </w:tcPr>
          <w:p w14:paraId="697D802E" w14:textId="77777777" w:rsidR="00466B8B" w:rsidRDefault="00466B8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0EAB54F5" w14:textId="77777777" w:rsidR="00466B8B" w:rsidRDefault="00466B8B">
            <w:pPr>
              <w:widowControl/>
              <w:jc w:val="left"/>
              <w:rPr>
                <w:rFonts w:ascii="宋体" w:hAnsi="宋体" w:cs="宋体"/>
                <w:kern w:val="0"/>
                <w:sz w:val="18"/>
                <w:szCs w:val="18"/>
              </w:rPr>
            </w:pPr>
            <w:r>
              <w:rPr>
                <w:rFonts w:ascii="宋体" w:hAnsi="宋体" w:cs="宋体" w:hint="eastAsia"/>
                <w:kern w:val="0"/>
                <w:sz w:val="18"/>
                <w:szCs w:val="18"/>
              </w:rPr>
              <w:t>参展企业人数</w:t>
            </w:r>
          </w:p>
        </w:tc>
        <w:tc>
          <w:tcPr>
            <w:tcW w:w="2435" w:type="dxa"/>
            <w:gridSpan w:val="3"/>
            <w:tcBorders>
              <w:top w:val="single" w:sz="4" w:space="0" w:color="000000"/>
              <w:left w:val="nil"/>
              <w:bottom w:val="single" w:sz="4" w:space="0" w:color="000000"/>
              <w:right w:val="single" w:sz="4" w:space="0" w:color="000000"/>
            </w:tcBorders>
            <w:vAlign w:val="center"/>
          </w:tcPr>
          <w:p w14:paraId="5DE6F239" w14:textId="77777777" w:rsidR="00466B8B" w:rsidRDefault="00466B8B">
            <w:pPr>
              <w:widowControl/>
              <w:jc w:val="center"/>
              <w:rPr>
                <w:rFonts w:ascii="宋体" w:hAnsi="宋体" w:cs="宋体"/>
                <w:kern w:val="0"/>
                <w:sz w:val="18"/>
                <w:szCs w:val="18"/>
              </w:rPr>
            </w:pPr>
            <w:r>
              <w:rPr>
                <w:rFonts w:ascii="宋体" w:hAnsi="宋体" w:cs="宋体" w:hint="eastAsia"/>
                <w:kern w:val="0"/>
                <w:sz w:val="18"/>
                <w:szCs w:val="18"/>
              </w:rPr>
              <w:t>20人</w:t>
            </w:r>
          </w:p>
        </w:tc>
      </w:tr>
      <w:tr w:rsidR="00466B8B" w14:paraId="5EAB8412" w14:textId="77777777" w:rsidTr="00DA32A0">
        <w:trPr>
          <w:trHeight w:val="402"/>
        </w:trPr>
        <w:tc>
          <w:tcPr>
            <w:tcW w:w="1260" w:type="dxa"/>
            <w:vMerge/>
            <w:tcBorders>
              <w:left w:val="single" w:sz="4" w:space="0" w:color="000000"/>
              <w:right w:val="single" w:sz="4" w:space="0" w:color="000000"/>
            </w:tcBorders>
            <w:shd w:val="clear" w:color="auto" w:fill="auto"/>
            <w:vAlign w:val="center"/>
          </w:tcPr>
          <w:p w14:paraId="6CBC48FB" w14:textId="77777777" w:rsidR="00466B8B" w:rsidRPr="00C60B00" w:rsidRDefault="00466B8B" w:rsidP="00C60B00"/>
        </w:tc>
        <w:tc>
          <w:tcPr>
            <w:tcW w:w="1380" w:type="dxa"/>
            <w:gridSpan w:val="2"/>
            <w:vMerge/>
            <w:tcBorders>
              <w:top w:val="nil"/>
              <w:left w:val="single" w:sz="4" w:space="0" w:color="000000"/>
              <w:bottom w:val="single" w:sz="4" w:space="0" w:color="000000"/>
              <w:right w:val="single" w:sz="4" w:space="0" w:color="000000"/>
            </w:tcBorders>
            <w:vAlign w:val="center"/>
          </w:tcPr>
          <w:p w14:paraId="0E48A638" w14:textId="77777777" w:rsidR="00466B8B" w:rsidRDefault="00466B8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141D6E84" w14:textId="77777777" w:rsidR="00466B8B" w:rsidRDefault="00466B8B">
            <w:pPr>
              <w:widowControl/>
              <w:jc w:val="left"/>
              <w:rPr>
                <w:rFonts w:ascii="宋体" w:hAnsi="宋体" w:cs="宋体"/>
                <w:kern w:val="0"/>
                <w:sz w:val="18"/>
                <w:szCs w:val="18"/>
              </w:rPr>
            </w:pPr>
            <w:r>
              <w:rPr>
                <w:rFonts w:ascii="宋体" w:hAnsi="宋体" w:cs="宋体" w:hint="eastAsia"/>
                <w:kern w:val="0"/>
                <w:sz w:val="18"/>
                <w:szCs w:val="18"/>
              </w:rPr>
              <w:t>参展企业数量</w:t>
            </w:r>
          </w:p>
        </w:tc>
        <w:tc>
          <w:tcPr>
            <w:tcW w:w="2435" w:type="dxa"/>
            <w:gridSpan w:val="3"/>
            <w:tcBorders>
              <w:top w:val="single" w:sz="4" w:space="0" w:color="000000"/>
              <w:left w:val="nil"/>
              <w:bottom w:val="single" w:sz="4" w:space="0" w:color="000000"/>
              <w:right w:val="single" w:sz="4" w:space="0" w:color="000000"/>
            </w:tcBorders>
            <w:vAlign w:val="center"/>
          </w:tcPr>
          <w:p w14:paraId="48256BF5" w14:textId="77777777" w:rsidR="00466B8B" w:rsidRDefault="00466B8B">
            <w:pPr>
              <w:widowControl/>
              <w:jc w:val="center"/>
              <w:rPr>
                <w:rFonts w:ascii="宋体" w:hAnsi="宋体" w:cs="宋体"/>
                <w:kern w:val="0"/>
                <w:sz w:val="18"/>
                <w:szCs w:val="18"/>
              </w:rPr>
            </w:pPr>
            <w:r>
              <w:rPr>
                <w:rFonts w:ascii="宋体" w:hAnsi="宋体" w:cs="宋体" w:hint="eastAsia"/>
                <w:kern w:val="0"/>
                <w:sz w:val="18"/>
                <w:szCs w:val="18"/>
              </w:rPr>
              <w:t>20家</w:t>
            </w:r>
          </w:p>
        </w:tc>
      </w:tr>
      <w:tr w:rsidR="00466B8B" w14:paraId="0F261A9B" w14:textId="77777777" w:rsidTr="00DA32A0">
        <w:trPr>
          <w:trHeight w:val="402"/>
        </w:trPr>
        <w:tc>
          <w:tcPr>
            <w:tcW w:w="1260" w:type="dxa"/>
            <w:vMerge/>
            <w:tcBorders>
              <w:left w:val="single" w:sz="4" w:space="0" w:color="000000"/>
              <w:right w:val="single" w:sz="4" w:space="0" w:color="000000"/>
            </w:tcBorders>
            <w:shd w:val="clear" w:color="auto" w:fill="auto"/>
            <w:vAlign w:val="center"/>
          </w:tcPr>
          <w:p w14:paraId="74F6A038" w14:textId="77777777" w:rsidR="00466B8B" w:rsidRPr="00C60B00" w:rsidRDefault="00466B8B" w:rsidP="00C60B00"/>
        </w:tc>
        <w:tc>
          <w:tcPr>
            <w:tcW w:w="1380" w:type="dxa"/>
            <w:gridSpan w:val="2"/>
            <w:vMerge/>
            <w:tcBorders>
              <w:top w:val="nil"/>
              <w:left w:val="single" w:sz="4" w:space="0" w:color="000000"/>
              <w:bottom w:val="single" w:sz="4" w:space="0" w:color="000000"/>
              <w:right w:val="single" w:sz="4" w:space="0" w:color="000000"/>
            </w:tcBorders>
            <w:vAlign w:val="center"/>
          </w:tcPr>
          <w:p w14:paraId="346D83F3" w14:textId="77777777" w:rsidR="00466B8B" w:rsidRDefault="00466B8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686BC1A3" w14:textId="77777777" w:rsidR="00466B8B" w:rsidRDefault="00466B8B">
            <w:pPr>
              <w:widowControl/>
              <w:jc w:val="left"/>
              <w:rPr>
                <w:rFonts w:ascii="宋体" w:hAnsi="宋体" w:cs="宋体"/>
                <w:kern w:val="0"/>
                <w:sz w:val="18"/>
                <w:szCs w:val="18"/>
              </w:rPr>
            </w:pPr>
            <w:r>
              <w:rPr>
                <w:rFonts w:ascii="宋体" w:hAnsi="宋体" w:cs="宋体" w:hint="eastAsia"/>
                <w:kern w:val="0"/>
                <w:sz w:val="18"/>
                <w:szCs w:val="18"/>
              </w:rPr>
              <w:t>举办招商引资活动数量</w:t>
            </w:r>
          </w:p>
        </w:tc>
        <w:tc>
          <w:tcPr>
            <w:tcW w:w="2435" w:type="dxa"/>
            <w:gridSpan w:val="3"/>
            <w:tcBorders>
              <w:top w:val="single" w:sz="4" w:space="0" w:color="000000"/>
              <w:left w:val="nil"/>
              <w:bottom w:val="single" w:sz="4" w:space="0" w:color="000000"/>
              <w:right w:val="single" w:sz="4" w:space="0" w:color="000000"/>
            </w:tcBorders>
            <w:vAlign w:val="center"/>
          </w:tcPr>
          <w:p w14:paraId="08F08B8B" w14:textId="77777777" w:rsidR="00466B8B" w:rsidRDefault="00466B8B">
            <w:pPr>
              <w:widowControl/>
              <w:jc w:val="center"/>
              <w:rPr>
                <w:rFonts w:ascii="宋体" w:hAnsi="宋体" w:cs="宋体"/>
                <w:kern w:val="0"/>
                <w:sz w:val="18"/>
                <w:szCs w:val="18"/>
              </w:rPr>
            </w:pPr>
            <w:r>
              <w:rPr>
                <w:rFonts w:ascii="宋体" w:hAnsi="宋体" w:cs="宋体" w:hint="eastAsia"/>
                <w:kern w:val="0"/>
                <w:sz w:val="18"/>
                <w:szCs w:val="18"/>
              </w:rPr>
              <w:t>1次</w:t>
            </w:r>
          </w:p>
        </w:tc>
      </w:tr>
      <w:tr w:rsidR="00466B8B" w14:paraId="5F95BF03" w14:textId="77777777" w:rsidTr="00DA32A0">
        <w:trPr>
          <w:trHeight w:val="402"/>
        </w:trPr>
        <w:tc>
          <w:tcPr>
            <w:tcW w:w="1260" w:type="dxa"/>
            <w:vMerge/>
            <w:tcBorders>
              <w:left w:val="single" w:sz="4" w:space="0" w:color="000000"/>
              <w:right w:val="single" w:sz="4" w:space="0" w:color="000000"/>
            </w:tcBorders>
            <w:shd w:val="clear" w:color="auto" w:fill="auto"/>
            <w:vAlign w:val="center"/>
          </w:tcPr>
          <w:p w14:paraId="43D76E3F" w14:textId="77777777" w:rsidR="00466B8B" w:rsidRPr="00C60B00" w:rsidRDefault="00466B8B" w:rsidP="00C60B00"/>
        </w:tc>
        <w:tc>
          <w:tcPr>
            <w:tcW w:w="1380" w:type="dxa"/>
            <w:gridSpan w:val="2"/>
            <w:vMerge/>
            <w:tcBorders>
              <w:top w:val="nil"/>
              <w:left w:val="single" w:sz="4" w:space="0" w:color="000000"/>
              <w:bottom w:val="single" w:sz="4" w:space="0" w:color="000000"/>
              <w:right w:val="single" w:sz="4" w:space="0" w:color="000000"/>
            </w:tcBorders>
            <w:vAlign w:val="center"/>
          </w:tcPr>
          <w:p w14:paraId="3AAD3ABB" w14:textId="77777777" w:rsidR="00466B8B" w:rsidRDefault="00466B8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22B2FB97" w14:textId="77777777" w:rsidR="00466B8B" w:rsidRDefault="00466B8B">
            <w:pPr>
              <w:widowControl/>
              <w:jc w:val="left"/>
              <w:rPr>
                <w:rFonts w:ascii="宋体" w:hAnsi="宋体" w:cs="宋体"/>
                <w:kern w:val="0"/>
                <w:sz w:val="18"/>
                <w:szCs w:val="18"/>
              </w:rPr>
            </w:pPr>
            <w:r>
              <w:rPr>
                <w:rFonts w:ascii="宋体" w:hAnsi="宋体" w:cs="宋体" w:hint="eastAsia"/>
                <w:kern w:val="0"/>
                <w:sz w:val="18"/>
                <w:szCs w:val="18"/>
              </w:rPr>
              <w:t>展览面积</w:t>
            </w:r>
          </w:p>
        </w:tc>
        <w:tc>
          <w:tcPr>
            <w:tcW w:w="2435" w:type="dxa"/>
            <w:gridSpan w:val="3"/>
            <w:tcBorders>
              <w:top w:val="single" w:sz="4" w:space="0" w:color="000000"/>
              <w:left w:val="nil"/>
              <w:bottom w:val="single" w:sz="4" w:space="0" w:color="000000"/>
              <w:right w:val="single" w:sz="4" w:space="0" w:color="000000"/>
            </w:tcBorders>
            <w:vAlign w:val="center"/>
          </w:tcPr>
          <w:p w14:paraId="476A99A9" w14:textId="77777777" w:rsidR="00466B8B" w:rsidRDefault="00466B8B">
            <w:pPr>
              <w:widowControl/>
              <w:jc w:val="center"/>
              <w:rPr>
                <w:rFonts w:ascii="宋体" w:hAnsi="宋体" w:cs="宋体"/>
                <w:kern w:val="0"/>
                <w:sz w:val="18"/>
                <w:szCs w:val="18"/>
              </w:rPr>
            </w:pPr>
            <w:r>
              <w:rPr>
                <w:rFonts w:ascii="宋体" w:hAnsi="宋体" w:cs="宋体" w:hint="eastAsia"/>
                <w:kern w:val="0"/>
                <w:sz w:val="18"/>
                <w:szCs w:val="18"/>
              </w:rPr>
              <w:t>100平方米</w:t>
            </w:r>
          </w:p>
        </w:tc>
      </w:tr>
      <w:tr w:rsidR="00466B8B" w14:paraId="6D3F9992" w14:textId="77777777" w:rsidTr="00DA32A0">
        <w:trPr>
          <w:trHeight w:val="402"/>
        </w:trPr>
        <w:tc>
          <w:tcPr>
            <w:tcW w:w="1260" w:type="dxa"/>
            <w:vMerge/>
            <w:tcBorders>
              <w:left w:val="single" w:sz="4" w:space="0" w:color="000000"/>
              <w:right w:val="single" w:sz="4" w:space="0" w:color="000000"/>
            </w:tcBorders>
            <w:shd w:val="clear" w:color="auto" w:fill="auto"/>
            <w:vAlign w:val="center"/>
          </w:tcPr>
          <w:p w14:paraId="0ECDAF08" w14:textId="77777777" w:rsidR="00466B8B" w:rsidRPr="00C60B00" w:rsidRDefault="00466B8B" w:rsidP="00C60B00"/>
        </w:tc>
        <w:tc>
          <w:tcPr>
            <w:tcW w:w="1380" w:type="dxa"/>
            <w:gridSpan w:val="2"/>
            <w:vMerge/>
            <w:tcBorders>
              <w:top w:val="nil"/>
              <w:left w:val="single" w:sz="4" w:space="0" w:color="000000"/>
              <w:bottom w:val="single" w:sz="4" w:space="0" w:color="000000"/>
              <w:right w:val="single" w:sz="4" w:space="0" w:color="000000"/>
            </w:tcBorders>
            <w:vAlign w:val="center"/>
          </w:tcPr>
          <w:p w14:paraId="03C090B0" w14:textId="77777777" w:rsidR="00466B8B" w:rsidRDefault="00466B8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0D7B6E0E" w14:textId="77777777" w:rsidR="00466B8B" w:rsidRDefault="00466B8B">
            <w:pPr>
              <w:widowControl/>
              <w:jc w:val="left"/>
              <w:rPr>
                <w:rFonts w:ascii="宋体" w:hAnsi="宋体" w:cs="宋体"/>
                <w:kern w:val="0"/>
                <w:sz w:val="18"/>
                <w:szCs w:val="18"/>
              </w:rPr>
            </w:pPr>
            <w:r>
              <w:rPr>
                <w:rFonts w:ascii="宋体" w:hAnsi="宋体" w:cs="宋体" w:hint="eastAsia"/>
                <w:kern w:val="0"/>
                <w:sz w:val="18"/>
                <w:szCs w:val="18"/>
              </w:rPr>
              <w:t>展位数量</w:t>
            </w:r>
          </w:p>
        </w:tc>
        <w:tc>
          <w:tcPr>
            <w:tcW w:w="2435" w:type="dxa"/>
            <w:gridSpan w:val="3"/>
            <w:tcBorders>
              <w:top w:val="single" w:sz="4" w:space="0" w:color="000000"/>
              <w:left w:val="nil"/>
              <w:bottom w:val="single" w:sz="4" w:space="0" w:color="000000"/>
              <w:right w:val="single" w:sz="4" w:space="0" w:color="000000"/>
            </w:tcBorders>
            <w:vAlign w:val="center"/>
          </w:tcPr>
          <w:p w14:paraId="5339D8D1" w14:textId="77777777" w:rsidR="00466B8B" w:rsidRDefault="00466B8B">
            <w:pPr>
              <w:widowControl/>
              <w:jc w:val="center"/>
              <w:rPr>
                <w:rFonts w:ascii="宋体" w:hAnsi="宋体" w:cs="宋体"/>
                <w:kern w:val="0"/>
                <w:sz w:val="18"/>
                <w:szCs w:val="18"/>
              </w:rPr>
            </w:pPr>
            <w:r>
              <w:rPr>
                <w:rFonts w:ascii="宋体" w:hAnsi="宋体" w:cs="宋体" w:hint="eastAsia"/>
                <w:kern w:val="0"/>
                <w:sz w:val="18"/>
                <w:szCs w:val="18"/>
              </w:rPr>
              <w:t>20个</w:t>
            </w:r>
          </w:p>
        </w:tc>
      </w:tr>
      <w:tr w:rsidR="00466B8B" w14:paraId="61079696" w14:textId="77777777" w:rsidTr="00DA32A0">
        <w:trPr>
          <w:trHeight w:val="402"/>
        </w:trPr>
        <w:tc>
          <w:tcPr>
            <w:tcW w:w="1260" w:type="dxa"/>
            <w:vMerge/>
            <w:tcBorders>
              <w:left w:val="single" w:sz="4" w:space="0" w:color="000000"/>
              <w:right w:val="single" w:sz="4" w:space="0" w:color="000000"/>
            </w:tcBorders>
            <w:shd w:val="clear" w:color="auto" w:fill="auto"/>
            <w:vAlign w:val="center"/>
          </w:tcPr>
          <w:p w14:paraId="3BF37977" w14:textId="77777777" w:rsidR="00466B8B" w:rsidRPr="00C60B00" w:rsidRDefault="00466B8B" w:rsidP="00C60B00"/>
        </w:tc>
        <w:tc>
          <w:tcPr>
            <w:tcW w:w="1380" w:type="dxa"/>
            <w:gridSpan w:val="2"/>
            <w:vMerge/>
            <w:tcBorders>
              <w:top w:val="nil"/>
              <w:left w:val="single" w:sz="4" w:space="0" w:color="000000"/>
              <w:bottom w:val="single" w:sz="4" w:space="0" w:color="000000"/>
              <w:right w:val="single" w:sz="4" w:space="0" w:color="000000"/>
            </w:tcBorders>
            <w:vAlign w:val="center"/>
          </w:tcPr>
          <w:p w14:paraId="068794CA" w14:textId="77777777" w:rsidR="00466B8B" w:rsidRDefault="00466B8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1A63B299" w14:textId="77777777" w:rsidR="00466B8B" w:rsidRDefault="00466B8B">
            <w:pPr>
              <w:widowControl/>
              <w:jc w:val="left"/>
              <w:rPr>
                <w:rFonts w:ascii="宋体" w:hAnsi="宋体" w:cs="宋体"/>
                <w:kern w:val="0"/>
                <w:sz w:val="18"/>
                <w:szCs w:val="18"/>
              </w:rPr>
            </w:pPr>
            <w:r>
              <w:rPr>
                <w:rFonts w:ascii="宋体" w:hAnsi="宋体" w:cs="宋体" w:hint="eastAsia"/>
                <w:kern w:val="0"/>
                <w:sz w:val="18"/>
                <w:szCs w:val="18"/>
              </w:rPr>
              <w:t>主题展览天数</w:t>
            </w:r>
          </w:p>
        </w:tc>
        <w:tc>
          <w:tcPr>
            <w:tcW w:w="2435" w:type="dxa"/>
            <w:gridSpan w:val="3"/>
            <w:tcBorders>
              <w:top w:val="single" w:sz="4" w:space="0" w:color="000000"/>
              <w:left w:val="nil"/>
              <w:bottom w:val="single" w:sz="4" w:space="0" w:color="000000"/>
              <w:right w:val="single" w:sz="4" w:space="0" w:color="000000"/>
            </w:tcBorders>
            <w:vAlign w:val="center"/>
          </w:tcPr>
          <w:p w14:paraId="7DC7474F" w14:textId="77777777" w:rsidR="00466B8B" w:rsidRDefault="00466B8B">
            <w:pPr>
              <w:widowControl/>
              <w:jc w:val="center"/>
              <w:rPr>
                <w:rFonts w:ascii="宋体" w:hAnsi="宋体" w:cs="宋体"/>
                <w:kern w:val="0"/>
                <w:sz w:val="18"/>
                <w:szCs w:val="18"/>
              </w:rPr>
            </w:pPr>
            <w:r>
              <w:rPr>
                <w:rFonts w:ascii="宋体" w:hAnsi="宋体" w:cs="宋体" w:hint="eastAsia"/>
                <w:kern w:val="0"/>
                <w:sz w:val="18"/>
                <w:szCs w:val="18"/>
              </w:rPr>
              <w:t>3天</w:t>
            </w:r>
          </w:p>
        </w:tc>
      </w:tr>
      <w:tr w:rsidR="00466B8B" w14:paraId="268FD8C5" w14:textId="77777777" w:rsidTr="00DA32A0">
        <w:trPr>
          <w:trHeight w:val="402"/>
        </w:trPr>
        <w:tc>
          <w:tcPr>
            <w:tcW w:w="1260" w:type="dxa"/>
            <w:vMerge/>
            <w:tcBorders>
              <w:left w:val="single" w:sz="4" w:space="0" w:color="000000"/>
              <w:bottom w:val="single" w:sz="4" w:space="0" w:color="000000"/>
              <w:right w:val="single" w:sz="4" w:space="0" w:color="000000"/>
            </w:tcBorders>
            <w:shd w:val="clear" w:color="auto" w:fill="auto"/>
            <w:vAlign w:val="center"/>
          </w:tcPr>
          <w:p w14:paraId="7B28E01D" w14:textId="77777777" w:rsidR="00466B8B" w:rsidRPr="00C60B00" w:rsidRDefault="00466B8B" w:rsidP="00C60B00"/>
        </w:tc>
        <w:tc>
          <w:tcPr>
            <w:tcW w:w="1380" w:type="dxa"/>
            <w:gridSpan w:val="2"/>
            <w:tcBorders>
              <w:top w:val="nil"/>
              <w:left w:val="single" w:sz="4" w:space="0" w:color="000000"/>
              <w:bottom w:val="single" w:sz="4" w:space="0" w:color="000000"/>
              <w:right w:val="single" w:sz="4" w:space="0" w:color="000000"/>
            </w:tcBorders>
            <w:vAlign w:val="center"/>
          </w:tcPr>
          <w:p w14:paraId="6A2AC0C1" w14:textId="77777777" w:rsidR="00466B8B" w:rsidRDefault="00466B8B">
            <w:pPr>
              <w:widowControl/>
              <w:jc w:val="left"/>
              <w:rPr>
                <w:rFonts w:ascii="宋体" w:hAnsi="宋体" w:cs="宋体"/>
                <w:kern w:val="0"/>
                <w:sz w:val="18"/>
                <w:szCs w:val="18"/>
              </w:rPr>
            </w:pPr>
            <w:r>
              <w:rPr>
                <w:rFonts w:ascii="宋体" w:hAnsi="宋体" w:cs="宋体" w:hint="eastAsia"/>
                <w:kern w:val="0"/>
                <w:sz w:val="18"/>
                <w:szCs w:val="18"/>
              </w:rPr>
              <w:t>时效指标</w:t>
            </w:r>
          </w:p>
        </w:tc>
        <w:tc>
          <w:tcPr>
            <w:tcW w:w="4120" w:type="dxa"/>
            <w:gridSpan w:val="6"/>
            <w:tcBorders>
              <w:top w:val="single" w:sz="4" w:space="0" w:color="000000"/>
              <w:left w:val="nil"/>
              <w:bottom w:val="single" w:sz="4" w:space="0" w:color="000000"/>
              <w:right w:val="single" w:sz="4" w:space="0" w:color="000000"/>
            </w:tcBorders>
            <w:vAlign w:val="center"/>
          </w:tcPr>
          <w:p w14:paraId="05318EA6" w14:textId="77777777" w:rsidR="00466B8B" w:rsidRDefault="00466B8B">
            <w:pPr>
              <w:widowControl/>
              <w:jc w:val="left"/>
              <w:rPr>
                <w:rFonts w:ascii="宋体" w:hAnsi="宋体" w:cs="宋体" w:hint="eastAsia"/>
                <w:kern w:val="0"/>
                <w:sz w:val="18"/>
                <w:szCs w:val="18"/>
              </w:rPr>
            </w:pPr>
            <w:r>
              <w:rPr>
                <w:rFonts w:ascii="宋体" w:hAnsi="宋体" w:cs="宋体" w:hint="eastAsia"/>
                <w:kern w:val="0"/>
                <w:sz w:val="18"/>
                <w:szCs w:val="18"/>
              </w:rPr>
              <w:t>展会完成时效</w:t>
            </w:r>
          </w:p>
        </w:tc>
        <w:tc>
          <w:tcPr>
            <w:tcW w:w="2435" w:type="dxa"/>
            <w:gridSpan w:val="3"/>
            <w:tcBorders>
              <w:top w:val="single" w:sz="4" w:space="0" w:color="000000"/>
              <w:left w:val="nil"/>
              <w:bottom w:val="single" w:sz="4" w:space="0" w:color="000000"/>
              <w:right w:val="single" w:sz="4" w:space="0" w:color="000000"/>
            </w:tcBorders>
            <w:vAlign w:val="center"/>
          </w:tcPr>
          <w:p w14:paraId="593A244F" w14:textId="77777777" w:rsidR="00466B8B" w:rsidRDefault="00466B8B">
            <w:pPr>
              <w:widowControl/>
              <w:jc w:val="center"/>
              <w:rPr>
                <w:rFonts w:ascii="宋体" w:hAnsi="宋体" w:cs="宋体" w:hint="eastAsia"/>
                <w:kern w:val="0"/>
                <w:sz w:val="18"/>
                <w:szCs w:val="18"/>
              </w:rPr>
            </w:pPr>
            <w:r>
              <w:rPr>
                <w:rFonts w:ascii="宋体" w:hAnsi="宋体" w:cs="宋体" w:hint="eastAsia"/>
                <w:kern w:val="0"/>
                <w:sz w:val="18"/>
                <w:szCs w:val="18"/>
              </w:rPr>
              <w:t>2020年9月</w:t>
            </w:r>
          </w:p>
        </w:tc>
      </w:tr>
      <w:tr w:rsidR="007960B8" w14:paraId="0EB73B65" w14:textId="77777777">
        <w:trPr>
          <w:trHeight w:val="402"/>
        </w:trPr>
        <w:tc>
          <w:tcPr>
            <w:tcW w:w="1260" w:type="dxa"/>
            <w:vMerge w:val="restart"/>
            <w:tcBorders>
              <w:top w:val="nil"/>
              <w:left w:val="single" w:sz="4" w:space="0" w:color="000000"/>
              <w:bottom w:val="single" w:sz="4" w:space="0" w:color="000000"/>
              <w:right w:val="single" w:sz="4" w:space="0" w:color="000000"/>
            </w:tcBorders>
            <w:vAlign w:val="center"/>
          </w:tcPr>
          <w:p w14:paraId="777BD0E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380" w:type="dxa"/>
            <w:gridSpan w:val="2"/>
            <w:vMerge w:val="restart"/>
            <w:tcBorders>
              <w:top w:val="nil"/>
              <w:left w:val="single" w:sz="4" w:space="0" w:color="000000"/>
              <w:bottom w:val="single" w:sz="4" w:space="0" w:color="000000"/>
              <w:right w:val="single" w:sz="4" w:space="0" w:color="000000"/>
            </w:tcBorders>
            <w:vAlign w:val="center"/>
          </w:tcPr>
          <w:p w14:paraId="64096DB4"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4120" w:type="dxa"/>
            <w:gridSpan w:val="6"/>
            <w:tcBorders>
              <w:top w:val="single" w:sz="4" w:space="0" w:color="000000"/>
              <w:left w:val="nil"/>
              <w:bottom w:val="single" w:sz="4" w:space="0" w:color="000000"/>
              <w:right w:val="single" w:sz="4" w:space="0" w:color="000000"/>
            </w:tcBorders>
            <w:vAlign w:val="center"/>
          </w:tcPr>
          <w:p w14:paraId="58C2791E"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参展企业</w:t>
            </w:r>
            <w:r w:rsidR="003C5710">
              <w:rPr>
                <w:rFonts w:ascii="宋体" w:hAnsi="宋体" w:cs="宋体" w:hint="eastAsia"/>
                <w:kern w:val="0"/>
                <w:sz w:val="18"/>
                <w:szCs w:val="18"/>
              </w:rPr>
              <w:t>现场签订意向</w:t>
            </w:r>
            <w:r>
              <w:rPr>
                <w:rFonts w:ascii="宋体" w:hAnsi="宋体" w:cs="宋体" w:hint="eastAsia"/>
                <w:kern w:val="0"/>
                <w:sz w:val="18"/>
                <w:szCs w:val="18"/>
              </w:rPr>
              <w:t>合同金额</w:t>
            </w:r>
          </w:p>
        </w:tc>
        <w:tc>
          <w:tcPr>
            <w:tcW w:w="2435" w:type="dxa"/>
            <w:gridSpan w:val="3"/>
            <w:tcBorders>
              <w:top w:val="single" w:sz="4" w:space="0" w:color="000000"/>
              <w:left w:val="nil"/>
              <w:bottom w:val="single" w:sz="4" w:space="0" w:color="000000"/>
              <w:right w:val="single" w:sz="4" w:space="0" w:color="000000"/>
            </w:tcBorders>
            <w:vAlign w:val="center"/>
          </w:tcPr>
          <w:p w14:paraId="37AD4EDD" w14:textId="77777777" w:rsidR="007960B8" w:rsidRDefault="003C5710">
            <w:pPr>
              <w:widowControl/>
              <w:jc w:val="center"/>
              <w:rPr>
                <w:rFonts w:ascii="宋体" w:hAnsi="宋体" w:cs="宋体"/>
                <w:kern w:val="0"/>
                <w:sz w:val="18"/>
                <w:szCs w:val="18"/>
              </w:rPr>
            </w:pPr>
            <w:r>
              <w:rPr>
                <w:rFonts w:ascii="宋体" w:hAnsi="宋体" w:cs="宋体" w:hint="eastAsia"/>
                <w:kern w:val="0"/>
                <w:sz w:val="18"/>
                <w:szCs w:val="18"/>
              </w:rPr>
              <w:t>≥</w:t>
            </w:r>
            <w:r w:rsidR="007960B8">
              <w:rPr>
                <w:rFonts w:ascii="宋体" w:hAnsi="宋体" w:cs="宋体" w:hint="eastAsia"/>
                <w:kern w:val="0"/>
                <w:sz w:val="18"/>
                <w:szCs w:val="18"/>
              </w:rPr>
              <w:t>500</w:t>
            </w:r>
            <w:r>
              <w:rPr>
                <w:rFonts w:ascii="宋体" w:hAnsi="宋体" w:cs="宋体" w:hint="eastAsia"/>
                <w:kern w:val="0"/>
                <w:sz w:val="18"/>
                <w:szCs w:val="18"/>
              </w:rPr>
              <w:t>0</w:t>
            </w:r>
            <w:r w:rsidR="007960B8">
              <w:rPr>
                <w:rFonts w:ascii="宋体" w:hAnsi="宋体" w:cs="宋体" w:hint="eastAsia"/>
                <w:kern w:val="0"/>
                <w:sz w:val="18"/>
                <w:szCs w:val="18"/>
              </w:rPr>
              <w:t>万元</w:t>
            </w:r>
          </w:p>
        </w:tc>
      </w:tr>
      <w:tr w:rsidR="007960B8" w14:paraId="205731C4" w14:textId="77777777">
        <w:trPr>
          <w:trHeight w:val="402"/>
        </w:trPr>
        <w:tc>
          <w:tcPr>
            <w:tcW w:w="1260" w:type="dxa"/>
            <w:vMerge/>
            <w:tcBorders>
              <w:top w:val="nil"/>
              <w:left w:val="single" w:sz="4" w:space="0" w:color="000000"/>
              <w:bottom w:val="single" w:sz="4" w:space="0" w:color="000000"/>
              <w:right w:val="single" w:sz="4" w:space="0" w:color="000000"/>
            </w:tcBorders>
            <w:vAlign w:val="center"/>
          </w:tcPr>
          <w:p w14:paraId="266E53A1" w14:textId="77777777" w:rsidR="007960B8" w:rsidRDefault="007960B8">
            <w:pPr>
              <w:widowControl/>
              <w:jc w:val="left"/>
              <w:rPr>
                <w:rFonts w:ascii="宋体" w:hAnsi="宋体" w:cs="宋体"/>
                <w:kern w:val="0"/>
                <w:sz w:val="18"/>
                <w:szCs w:val="18"/>
              </w:rPr>
            </w:pPr>
          </w:p>
        </w:tc>
        <w:tc>
          <w:tcPr>
            <w:tcW w:w="1380" w:type="dxa"/>
            <w:gridSpan w:val="2"/>
            <w:vMerge/>
            <w:tcBorders>
              <w:top w:val="nil"/>
              <w:left w:val="single" w:sz="4" w:space="0" w:color="000000"/>
              <w:bottom w:val="single" w:sz="4" w:space="0" w:color="000000"/>
              <w:right w:val="single" w:sz="4" w:space="0" w:color="000000"/>
            </w:tcBorders>
            <w:vAlign w:val="center"/>
          </w:tcPr>
          <w:p w14:paraId="718B1B55" w14:textId="77777777" w:rsidR="007960B8" w:rsidRDefault="007960B8">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00A46F8A"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参展企业现场销售金额</w:t>
            </w:r>
          </w:p>
        </w:tc>
        <w:tc>
          <w:tcPr>
            <w:tcW w:w="2435" w:type="dxa"/>
            <w:gridSpan w:val="3"/>
            <w:tcBorders>
              <w:top w:val="single" w:sz="4" w:space="0" w:color="000000"/>
              <w:left w:val="nil"/>
              <w:bottom w:val="single" w:sz="4" w:space="0" w:color="000000"/>
              <w:right w:val="single" w:sz="4" w:space="0" w:color="000000"/>
            </w:tcBorders>
            <w:vAlign w:val="center"/>
          </w:tcPr>
          <w:p w14:paraId="3F57A4B9" w14:textId="77777777" w:rsidR="007960B8" w:rsidRDefault="003C5710" w:rsidP="003C5710">
            <w:pPr>
              <w:widowControl/>
              <w:jc w:val="center"/>
              <w:rPr>
                <w:rFonts w:ascii="宋体" w:hAnsi="宋体" w:cs="宋体"/>
                <w:kern w:val="0"/>
                <w:sz w:val="18"/>
                <w:szCs w:val="18"/>
              </w:rPr>
            </w:pPr>
            <w:r>
              <w:rPr>
                <w:rFonts w:ascii="宋体" w:hAnsi="宋体" w:cs="宋体" w:hint="eastAsia"/>
                <w:kern w:val="0"/>
                <w:sz w:val="18"/>
                <w:szCs w:val="18"/>
              </w:rPr>
              <w:t>≥</w:t>
            </w:r>
            <w:r w:rsidR="007960B8">
              <w:rPr>
                <w:rFonts w:ascii="宋体" w:hAnsi="宋体" w:cs="宋体" w:hint="eastAsia"/>
                <w:kern w:val="0"/>
                <w:sz w:val="18"/>
                <w:szCs w:val="18"/>
              </w:rPr>
              <w:t>2</w:t>
            </w:r>
            <w:r>
              <w:rPr>
                <w:rFonts w:ascii="宋体" w:hAnsi="宋体" w:cs="宋体" w:hint="eastAsia"/>
                <w:kern w:val="0"/>
                <w:sz w:val="18"/>
                <w:szCs w:val="18"/>
              </w:rPr>
              <w:t>0万</w:t>
            </w:r>
            <w:r w:rsidR="007960B8">
              <w:rPr>
                <w:rFonts w:ascii="宋体" w:hAnsi="宋体" w:cs="宋体" w:hint="eastAsia"/>
                <w:kern w:val="0"/>
                <w:sz w:val="18"/>
                <w:szCs w:val="18"/>
              </w:rPr>
              <w:t>元</w:t>
            </w:r>
          </w:p>
        </w:tc>
      </w:tr>
      <w:tr w:rsidR="007960B8" w14:paraId="4C200231" w14:textId="77777777">
        <w:trPr>
          <w:trHeight w:val="402"/>
        </w:trPr>
        <w:tc>
          <w:tcPr>
            <w:tcW w:w="1260" w:type="dxa"/>
            <w:vMerge/>
            <w:tcBorders>
              <w:top w:val="nil"/>
              <w:left w:val="single" w:sz="4" w:space="0" w:color="000000"/>
              <w:bottom w:val="single" w:sz="4" w:space="0" w:color="000000"/>
              <w:right w:val="single" w:sz="4" w:space="0" w:color="000000"/>
            </w:tcBorders>
            <w:vAlign w:val="center"/>
          </w:tcPr>
          <w:p w14:paraId="4C1CE200" w14:textId="77777777" w:rsidR="007960B8" w:rsidRDefault="007960B8">
            <w:pPr>
              <w:widowControl/>
              <w:jc w:val="left"/>
              <w:rPr>
                <w:rFonts w:ascii="宋体" w:hAnsi="宋体" w:cs="宋体"/>
                <w:kern w:val="0"/>
                <w:sz w:val="18"/>
                <w:szCs w:val="18"/>
              </w:rPr>
            </w:pPr>
          </w:p>
        </w:tc>
        <w:tc>
          <w:tcPr>
            <w:tcW w:w="1380" w:type="dxa"/>
            <w:gridSpan w:val="2"/>
            <w:tcBorders>
              <w:top w:val="nil"/>
              <w:left w:val="nil"/>
              <w:bottom w:val="single" w:sz="4" w:space="0" w:color="000000"/>
              <w:right w:val="single" w:sz="4" w:space="0" w:color="000000"/>
            </w:tcBorders>
            <w:vAlign w:val="center"/>
          </w:tcPr>
          <w:p w14:paraId="0B1703E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4120" w:type="dxa"/>
            <w:gridSpan w:val="6"/>
            <w:tcBorders>
              <w:top w:val="single" w:sz="4" w:space="0" w:color="000000"/>
              <w:left w:val="nil"/>
              <w:bottom w:val="single" w:sz="4" w:space="0" w:color="000000"/>
              <w:right w:val="single" w:sz="4" w:space="0" w:color="000000"/>
            </w:tcBorders>
            <w:vAlign w:val="center"/>
          </w:tcPr>
          <w:p w14:paraId="0CFC751B"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帮助我区企业开拓市场，扩大认知度</w:t>
            </w:r>
          </w:p>
        </w:tc>
        <w:tc>
          <w:tcPr>
            <w:tcW w:w="2435" w:type="dxa"/>
            <w:gridSpan w:val="3"/>
            <w:tcBorders>
              <w:top w:val="single" w:sz="4" w:space="0" w:color="000000"/>
              <w:left w:val="nil"/>
              <w:bottom w:val="single" w:sz="4" w:space="0" w:color="000000"/>
              <w:right w:val="single" w:sz="4" w:space="0" w:color="000000"/>
            </w:tcBorders>
            <w:vAlign w:val="center"/>
          </w:tcPr>
          <w:p w14:paraId="4C25404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有所提高</w:t>
            </w:r>
          </w:p>
        </w:tc>
      </w:tr>
      <w:tr w:rsidR="007960B8" w14:paraId="751117AB" w14:textId="77777777">
        <w:trPr>
          <w:trHeight w:val="402"/>
        </w:trPr>
        <w:tc>
          <w:tcPr>
            <w:tcW w:w="1260" w:type="dxa"/>
            <w:tcBorders>
              <w:top w:val="nil"/>
              <w:left w:val="single" w:sz="4" w:space="0" w:color="000000"/>
              <w:bottom w:val="single" w:sz="4" w:space="0" w:color="000000"/>
              <w:right w:val="single" w:sz="4" w:space="0" w:color="000000"/>
            </w:tcBorders>
            <w:vAlign w:val="center"/>
          </w:tcPr>
          <w:p w14:paraId="0300EB3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380" w:type="dxa"/>
            <w:gridSpan w:val="2"/>
            <w:tcBorders>
              <w:top w:val="nil"/>
              <w:left w:val="nil"/>
              <w:bottom w:val="single" w:sz="4" w:space="0" w:color="000000"/>
              <w:right w:val="single" w:sz="4" w:space="0" w:color="000000"/>
            </w:tcBorders>
            <w:vAlign w:val="center"/>
          </w:tcPr>
          <w:p w14:paraId="554B850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4120" w:type="dxa"/>
            <w:gridSpan w:val="6"/>
            <w:tcBorders>
              <w:top w:val="single" w:sz="4" w:space="0" w:color="000000"/>
              <w:left w:val="nil"/>
              <w:bottom w:val="single" w:sz="4" w:space="0" w:color="000000"/>
              <w:right w:val="single" w:sz="4" w:space="0" w:color="000000"/>
            </w:tcBorders>
            <w:vAlign w:val="center"/>
          </w:tcPr>
          <w:p w14:paraId="4D3B294C"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参展企业满意度</w:t>
            </w:r>
          </w:p>
        </w:tc>
        <w:tc>
          <w:tcPr>
            <w:tcW w:w="2435" w:type="dxa"/>
            <w:gridSpan w:val="3"/>
            <w:tcBorders>
              <w:top w:val="single" w:sz="4" w:space="0" w:color="000000"/>
              <w:left w:val="nil"/>
              <w:bottom w:val="single" w:sz="4" w:space="0" w:color="000000"/>
              <w:right w:val="single" w:sz="4" w:space="0" w:color="000000"/>
            </w:tcBorders>
            <w:vAlign w:val="center"/>
          </w:tcPr>
          <w:p w14:paraId="71AC2B96"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≥80%</w:t>
            </w:r>
          </w:p>
        </w:tc>
      </w:tr>
      <w:tr w:rsidR="007960B8" w14:paraId="3C49BDD4" w14:textId="77777777">
        <w:trPr>
          <w:trHeight w:val="360"/>
        </w:trPr>
        <w:tc>
          <w:tcPr>
            <w:tcW w:w="9195" w:type="dxa"/>
            <w:gridSpan w:val="12"/>
            <w:tcBorders>
              <w:top w:val="nil"/>
              <w:left w:val="nil"/>
              <w:bottom w:val="nil"/>
              <w:right w:val="nil"/>
            </w:tcBorders>
            <w:noWrap/>
            <w:vAlign w:val="bottom"/>
          </w:tcPr>
          <w:p w14:paraId="2BC5F6D4" w14:textId="77777777" w:rsidR="007960B8" w:rsidRDefault="007960B8">
            <w:pPr>
              <w:widowControl/>
              <w:jc w:val="center"/>
              <w:rPr>
                <w:rFonts w:ascii="宋体" w:hAnsi="宋体" w:cs="宋体" w:hint="eastAsia"/>
                <w:b/>
                <w:bCs/>
                <w:kern w:val="0"/>
                <w:sz w:val="32"/>
                <w:szCs w:val="32"/>
              </w:rPr>
            </w:pPr>
          </w:p>
          <w:p w14:paraId="649AF8A8" w14:textId="77777777" w:rsidR="00B74F9E" w:rsidRDefault="00B74F9E" w:rsidP="00B74F9E">
            <w:pPr>
              <w:widowControl/>
              <w:ind w:firstLineChars="495" w:firstLine="1590"/>
              <w:rPr>
                <w:rFonts w:ascii="宋体" w:hAnsi="宋体" w:cs="宋体" w:hint="eastAsia"/>
                <w:b/>
                <w:bCs/>
                <w:kern w:val="0"/>
                <w:sz w:val="32"/>
                <w:szCs w:val="32"/>
              </w:rPr>
            </w:pPr>
          </w:p>
          <w:p w14:paraId="28423679" w14:textId="77777777" w:rsidR="0095602D" w:rsidRDefault="0095602D" w:rsidP="00B74F9E">
            <w:pPr>
              <w:widowControl/>
              <w:ind w:firstLineChars="495" w:firstLine="1590"/>
              <w:rPr>
                <w:rFonts w:ascii="宋体" w:hAnsi="宋体" w:cs="宋体" w:hint="eastAsia"/>
                <w:b/>
                <w:bCs/>
                <w:kern w:val="0"/>
                <w:sz w:val="32"/>
                <w:szCs w:val="32"/>
              </w:rPr>
            </w:pPr>
          </w:p>
          <w:p w14:paraId="0F3099F3" w14:textId="77777777" w:rsidR="0095602D" w:rsidRDefault="0095602D" w:rsidP="00B74F9E">
            <w:pPr>
              <w:widowControl/>
              <w:ind w:firstLineChars="495" w:firstLine="1590"/>
              <w:rPr>
                <w:rFonts w:ascii="宋体" w:hAnsi="宋体" w:cs="宋体" w:hint="eastAsia"/>
                <w:b/>
                <w:bCs/>
                <w:kern w:val="0"/>
                <w:sz w:val="32"/>
                <w:szCs w:val="32"/>
              </w:rPr>
            </w:pPr>
          </w:p>
          <w:p w14:paraId="568EB886" w14:textId="77777777" w:rsidR="007960B8" w:rsidRDefault="007960B8" w:rsidP="00B74F9E">
            <w:pPr>
              <w:widowControl/>
              <w:ind w:firstLineChars="495" w:firstLine="1590"/>
              <w:rPr>
                <w:rFonts w:ascii="宋体" w:hAnsi="宋体" w:cs="宋体"/>
                <w:b/>
                <w:bCs/>
                <w:kern w:val="0"/>
                <w:sz w:val="32"/>
                <w:szCs w:val="32"/>
              </w:rPr>
            </w:pPr>
            <w:r>
              <w:rPr>
                <w:rFonts w:ascii="宋体" w:hAnsi="宋体" w:cs="宋体" w:hint="eastAsia"/>
                <w:b/>
                <w:bCs/>
                <w:kern w:val="0"/>
                <w:sz w:val="32"/>
                <w:szCs w:val="32"/>
              </w:rPr>
              <w:t xml:space="preserve">项  目  支  出  </w:t>
            </w:r>
            <w:proofErr w:type="gramStart"/>
            <w:r>
              <w:rPr>
                <w:rFonts w:ascii="宋体" w:hAnsi="宋体" w:cs="宋体" w:hint="eastAsia"/>
                <w:b/>
                <w:bCs/>
                <w:kern w:val="0"/>
                <w:sz w:val="32"/>
                <w:szCs w:val="32"/>
              </w:rPr>
              <w:t>绩</w:t>
            </w:r>
            <w:proofErr w:type="gramEnd"/>
            <w:r>
              <w:rPr>
                <w:rFonts w:ascii="宋体" w:hAnsi="宋体" w:cs="宋体" w:hint="eastAsia"/>
                <w:b/>
                <w:bCs/>
                <w:kern w:val="0"/>
                <w:sz w:val="32"/>
                <w:szCs w:val="32"/>
              </w:rPr>
              <w:t xml:space="preserve">  </w:t>
            </w:r>
            <w:proofErr w:type="gramStart"/>
            <w:r>
              <w:rPr>
                <w:rFonts w:ascii="宋体" w:hAnsi="宋体" w:cs="宋体" w:hint="eastAsia"/>
                <w:b/>
                <w:bCs/>
                <w:kern w:val="0"/>
                <w:sz w:val="32"/>
                <w:szCs w:val="32"/>
              </w:rPr>
              <w:t>效</w:t>
            </w:r>
            <w:proofErr w:type="gramEnd"/>
            <w:r>
              <w:rPr>
                <w:rFonts w:ascii="宋体" w:hAnsi="宋体" w:cs="宋体" w:hint="eastAsia"/>
                <w:b/>
                <w:bCs/>
                <w:kern w:val="0"/>
                <w:sz w:val="32"/>
                <w:szCs w:val="32"/>
              </w:rPr>
              <w:t xml:space="preserve">  目  标  表</w:t>
            </w:r>
          </w:p>
        </w:tc>
      </w:tr>
      <w:tr w:rsidR="007960B8" w14:paraId="01D9AE5F" w14:textId="77777777">
        <w:trPr>
          <w:trHeight w:val="360"/>
        </w:trPr>
        <w:tc>
          <w:tcPr>
            <w:tcW w:w="1260" w:type="dxa"/>
            <w:tcBorders>
              <w:top w:val="nil"/>
              <w:left w:val="nil"/>
              <w:bottom w:val="nil"/>
              <w:right w:val="nil"/>
            </w:tcBorders>
            <w:noWrap/>
            <w:vAlign w:val="bottom"/>
          </w:tcPr>
          <w:p w14:paraId="74043CFD" w14:textId="77777777" w:rsidR="007960B8" w:rsidRDefault="007960B8">
            <w:pPr>
              <w:widowControl/>
              <w:jc w:val="left"/>
              <w:rPr>
                <w:rFonts w:ascii="宋体" w:hAnsi="宋体" w:cs="宋体"/>
                <w:color w:val="000000"/>
                <w:kern w:val="0"/>
                <w:sz w:val="22"/>
                <w:szCs w:val="22"/>
              </w:rPr>
            </w:pPr>
          </w:p>
        </w:tc>
        <w:tc>
          <w:tcPr>
            <w:tcW w:w="1380" w:type="dxa"/>
            <w:gridSpan w:val="2"/>
            <w:tcBorders>
              <w:top w:val="nil"/>
              <w:left w:val="nil"/>
              <w:bottom w:val="nil"/>
              <w:right w:val="nil"/>
            </w:tcBorders>
            <w:noWrap/>
            <w:vAlign w:val="bottom"/>
          </w:tcPr>
          <w:p w14:paraId="61A4A0FB" w14:textId="77777777" w:rsidR="007960B8" w:rsidRDefault="007960B8">
            <w:pPr>
              <w:widowControl/>
              <w:jc w:val="left"/>
              <w:rPr>
                <w:rFonts w:ascii="宋体" w:hAnsi="宋体" w:cs="宋体"/>
                <w:color w:val="000000"/>
                <w:kern w:val="0"/>
                <w:sz w:val="22"/>
                <w:szCs w:val="22"/>
              </w:rPr>
            </w:pPr>
          </w:p>
        </w:tc>
        <w:tc>
          <w:tcPr>
            <w:tcW w:w="500" w:type="dxa"/>
            <w:tcBorders>
              <w:top w:val="nil"/>
              <w:left w:val="nil"/>
              <w:bottom w:val="nil"/>
              <w:right w:val="nil"/>
            </w:tcBorders>
            <w:noWrap/>
            <w:vAlign w:val="bottom"/>
          </w:tcPr>
          <w:p w14:paraId="03C0ACC1" w14:textId="77777777" w:rsidR="007960B8" w:rsidRDefault="007960B8">
            <w:pPr>
              <w:widowControl/>
              <w:jc w:val="left"/>
              <w:rPr>
                <w:rFonts w:ascii="宋体" w:hAnsi="宋体" w:cs="宋体"/>
                <w:color w:val="000000"/>
                <w:kern w:val="0"/>
                <w:sz w:val="22"/>
                <w:szCs w:val="22"/>
              </w:rPr>
            </w:pPr>
          </w:p>
        </w:tc>
        <w:tc>
          <w:tcPr>
            <w:tcW w:w="1120" w:type="dxa"/>
            <w:tcBorders>
              <w:top w:val="nil"/>
              <w:left w:val="nil"/>
              <w:bottom w:val="nil"/>
              <w:right w:val="nil"/>
            </w:tcBorders>
            <w:noWrap/>
            <w:vAlign w:val="bottom"/>
          </w:tcPr>
          <w:p w14:paraId="11B02D5A" w14:textId="77777777" w:rsidR="007960B8" w:rsidRDefault="007960B8">
            <w:pPr>
              <w:widowControl/>
              <w:jc w:val="left"/>
              <w:rPr>
                <w:rFonts w:ascii="宋体" w:hAnsi="宋体" w:cs="宋体"/>
                <w:color w:val="000000"/>
                <w:kern w:val="0"/>
                <w:sz w:val="22"/>
                <w:szCs w:val="22"/>
              </w:rPr>
            </w:pPr>
          </w:p>
        </w:tc>
        <w:tc>
          <w:tcPr>
            <w:tcW w:w="820" w:type="dxa"/>
            <w:tcBorders>
              <w:top w:val="nil"/>
              <w:left w:val="nil"/>
              <w:bottom w:val="nil"/>
              <w:right w:val="nil"/>
            </w:tcBorders>
            <w:noWrap/>
            <w:vAlign w:val="bottom"/>
          </w:tcPr>
          <w:p w14:paraId="2EC882E1" w14:textId="77777777" w:rsidR="007960B8" w:rsidRDefault="007960B8">
            <w:pPr>
              <w:widowControl/>
              <w:jc w:val="left"/>
              <w:rPr>
                <w:rFonts w:ascii="宋体" w:hAnsi="宋体" w:cs="宋体"/>
                <w:color w:val="000000"/>
                <w:kern w:val="0"/>
                <w:sz w:val="22"/>
                <w:szCs w:val="22"/>
              </w:rPr>
            </w:pPr>
          </w:p>
        </w:tc>
        <w:tc>
          <w:tcPr>
            <w:tcW w:w="460" w:type="dxa"/>
            <w:tcBorders>
              <w:top w:val="nil"/>
              <w:left w:val="nil"/>
              <w:bottom w:val="nil"/>
              <w:right w:val="nil"/>
            </w:tcBorders>
            <w:noWrap/>
            <w:vAlign w:val="bottom"/>
          </w:tcPr>
          <w:p w14:paraId="5D51B985" w14:textId="77777777" w:rsidR="007960B8" w:rsidRDefault="007960B8">
            <w:pPr>
              <w:widowControl/>
              <w:jc w:val="left"/>
              <w:rPr>
                <w:rFonts w:ascii="宋体" w:hAnsi="宋体" w:cs="宋体"/>
                <w:color w:val="000000"/>
                <w:kern w:val="0"/>
                <w:sz w:val="22"/>
                <w:szCs w:val="22"/>
              </w:rPr>
            </w:pPr>
          </w:p>
        </w:tc>
        <w:tc>
          <w:tcPr>
            <w:tcW w:w="960" w:type="dxa"/>
            <w:tcBorders>
              <w:top w:val="nil"/>
              <w:left w:val="nil"/>
              <w:bottom w:val="nil"/>
              <w:right w:val="nil"/>
            </w:tcBorders>
            <w:noWrap/>
            <w:vAlign w:val="bottom"/>
          </w:tcPr>
          <w:p w14:paraId="2346FD9B" w14:textId="77777777" w:rsidR="007960B8" w:rsidRDefault="007960B8">
            <w:pPr>
              <w:widowControl/>
              <w:jc w:val="left"/>
              <w:rPr>
                <w:rFonts w:ascii="宋体" w:hAnsi="宋体" w:cs="宋体"/>
                <w:color w:val="000000"/>
                <w:kern w:val="0"/>
                <w:sz w:val="22"/>
                <w:szCs w:val="22"/>
              </w:rPr>
            </w:pPr>
          </w:p>
        </w:tc>
        <w:tc>
          <w:tcPr>
            <w:tcW w:w="260" w:type="dxa"/>
            <w:tcBorders>
              <w:top w:val="nil"/>
              <w:left w:val="nil"/>
              <w:bottom w:val="nil"/>
              <w:right w:val="nil"/>
            </w:tcBorders>
            <w:noWrap/>
            <w:vAlign w:val="bottom"/>
          </w:tcPr>
          <w:p w14:paraId="757BF86D" w14:textId="77777777" w:rsidR="007960B8" w:rsidRDefault="007960B8">
            <w:pPr>
              <w:widowControl/>
              <w:jc w:val="left"/>
              <w:rPr>
                <w:rFonts w:ascii="宋体" w:hAnsi="宋体" w:cs="宋体"/>
                <w:color w:val="000000"/>
                <w:kern w:val="0"/>
                <w:sz w:val="22"/>
                <w:szCs w:val="22"/>
              </w:rPr>
            </w:pPr>
          </w:p>
        </w:tc>
        <w:tc>
          <w:tcPr>
            <w:tcW w:w="1240" w:type="dxa"/>
            <w:tcBorders>
              <w:top w:val="nil"/>
              <w:left w:val="nil"/>
              <w:bottom w:val="nil"/>
              <w:right w:val="nil"/>
            </w:tcBorders>
            <w:noWrap/>
            <w:vAlign w:val="bottom"/>
          </w:tcPr>
          <w:p w14:paraId="2FF654A0" w14:textId="77777777" w:rsidR="007960B8" w:rsidRDefault="007960B8">
            <w:pPr>
              <w:widowControl/>
              <w:jc w:val="left"/>
              <w:rPr>
                <w:rFonts w:ascii="宋体" w:hAnsi="宋体" w:cs="宋体"/>
                <w:color w:val="000000"/>
                <w:kern w:val="0"/>
                <w:sz w:val="22"/>
                <w:szCs w:val="22"/>
              </w:rPr>
            </w:pPr>
          </w:p>
        </w:tc>
        <w:tc>
          <w:tcPr>
            <w:tcW w:w="600" w:type="dxa"/>
            <w:tcBorders>
              <w:top w:val="nil"/>
              <w:left w:val="nil"/>
              <w:bottom w:val="nil"/>
              <w:right w:val="nil"/>
            </w:tcBorders>
            <w:noWrap/>
            <w:vAlign w:val="bottom"/>
          </w:tcPr>
          <w:p w14:paraId="18194EAD" w14:textId="77777777" w:rsidR="007960B8" w:rsidRDefault="007960B8">
            <w:pPr>
              <w:widowControl/>
              <w:jc w:val="left"/>
              <w:rPr>
                <w:rFonts w:ascii="宋体" w:hAnsi="宋体" w:cs="宋体"/>
                <w:color w:val="000000"/>
                <w:kern w:val="0"/>
                <w:sz w:val="22"/>
                <w:szCs w:val="22"/>
              </w:rPr>
            </w:pPr>
          </w:p>
        </w:tc>
        <w:tc>
          <w:tcPr>
            <w:tcW w:w="595" w:type="dxa"/>
            <w:tcBorders>
              <w:top w:val="nil"/>
              <w:left w:val="nil"/>
              <w:bottom w:val="nil"/>
              <w:right w:val="nil"/>
            </w:tcBorders>
            <w:noWrap/>
            <w:vAlign w:val="bottom"/>
          </w:tcPr>
          <w:p w14:paraId="1DEC0071" w14:textId="77777777" w:rsidR="007960B8" w:rsidRDefault="007960B8">
            <w:pPr>
              <w:widowControl/>
              <w:jc w:val="left"/>
              <w:rPr>
                <w:rFonts w:ascii="宋体" w:hAnsi="宋体" w:cs="宋体"/>
                <w:color w:val="000000"/>
                <w:kern w:val="0"/>
                <w:sz w:val="22"/>
                <w:szCs w:val="22"/>
              </w:rPr>
            </w:pPr>
          </w:p>
        </w:tc>
      </w:tr>
      <w:tr w:rsidR="007960B8" w14:paraId="1385B783" w14:textId="77777777">
        <w:trPr>
          <w:trHeight w:val="600"/>
        </w:trPr>
        <w:tc>
          <w:tcPr>
            <w:tcW w:w="1260" w:type="dxa"/>
            <w:tcBorders>
              <w:top w:val="single" w:sz="4" w:space="0" w:color="000000"/>
              <w:left w:val="single" w:sz="4" w:space="0" w:color="000000"/>
              <w:bottom w:val="single" w:sz="4" w:space="0" w:color="000000"/>
              <w:right w:val="single" w:sz="4" w:space="0" w:color="000000"/>
            </w:tcBorders>
            <w:vAlign w:val="center"/>
          </w:tcPr>
          <w:p w14:paraId="17031249"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4280" w:type="dxa"/>
            <w:gridSpan w:val="6"/>
            <w:tcBorders>
              <w:top w:val="single" w:sz="4" w:space="0" w:color="000000"/>
              <w:left w:val="nil"/>
              <w:bottom w:val="single" w:sz="4" w:space="0" w:color="000000"/>
              <w:right w:val="single" w:sz="4" w:space="0" w:color="000000"/>
            </w:tcBorders>
            <w:vAlign w:val="center"/>
          </w:tcPr>
          <w:p w14:paraId="6BE12E9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中国国际贸易促进委员会新疆维吾尔自治区委员会</w:t>
            </w:r>
          </w:p>
        </w:tc>
        <w:tc>
          <w:tcPr>
            <w:tcW w:w="960" w:type="dxa"/>
            <w:tcBorders>
              <w:top w:val="single" w:sz="4" w:space="0" w:color="000000"/>
              <w:left w:val="nil"/>
              <w:bottom w:val="single" w:sz="4" w:space="0" w:color="000000"/>
              <w:right w:val="single" w:sz="4" w:space="0" w:color="000000"/>
            </w:tcBorders>
            <w:vAlign w:val="center"/>
          </w:tcPr>
          <w:p w14:paraId="38C57747"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2695" w:type="dxa"/>
            <w:gridSpan w:val="4"/>
            <w:tcBorders>
              <w:top w:val="single" w:sz="4" w:space="0" w:color="000000"/>
              <w:left w:val="nil"/>
              <w:bottom w:val="single" w:sz="4" w:space="0" w:color="000000"/>
              <w:right w:val="single" w:sz="4" w:space="0" w:color="000000"/>
            </w:tcBorders>
            <w:vAlign w:val="center"/>
          </w:tcPr>
          <w:p w14:paraId="0A7DB497"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出证认证工作经费</w:t>
            </w:r>
          </w:p>
        </w:tc>
      </w:tr>
      <w:tr w:rsidR="007960B8" w14:paraId="5D3A8A2E" w14:textId="77777777">
        <w:trPr>
          <w:trHeight w:val="600"/>
        </w:trPr>
        <w:tc>
          <w:tcPr>
            <w:tcW w:w="1260" w:type="dxa"/>
            <w:tcBorders>
              <w:top w:val="nil"/>
              <w:left w:val="single" w:sz="4" w:space="0" w:color="000000"/>
              <w:bottom w:val="single" w:sz="4" w:space="0" w:color="000000"/>
              <w:right w:val="single" w:sz="4" w:space="0" w:color="000000"/>
            </w:tcBorders>
            <w:vAlign w:val="center"/>
          </w:tcPr>
          <w:p w14:paraId="0BDDC7FA"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80" w:type="dxa"/>
            <w:gridSpan w:val="3"/>
            <w:tcBorders>
              <w:top w:val="single" w:sz="4" w:space="0" w:color="000000"/>
              <w:left w:val="nil"/>
              <w:bottom w:val="single" w:sz="4" w:space="0" w:color="000000"/>
              <w:right w:val="single" w:sz="4" w:space="0" w:color="000000"/>
            </w:tcBorders>
            <w:vAlign w:val="center"/>
          </w:tcPr>
          <w:p w14:paraId="564D7BD0"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120" w:type="dxa"/>
            <w:tcBorders>
              <w:top w:val="nil"/>
              <w:left w:val="nil"/>
              <w:bottom w:val="single" w:sz="4" w:space="0" w:color="000000"/>
              <w:right w:val="single" w:sz="4" w:space="0" w:color="000000"/>
            </w:tcBorders>
            <w:vAlign w:val="center"/>
          </w:tcPr>
          <w:p w14:paraId="7593CB07" w14:textId="77777777" w:rsidR="007960B8" w:rsidRDefault="00F55AD4">
            <w:pPr>
              <w:widowControl/>
              <w:jc w:val="center"/>
              <w:rPr>
                <w:rFonts w:ascii="宋体" w:hAnsi="宋体" w:cs="宋体"/>
                <w:kern w:val="0"/>
                <w:sz w:val="18"/>
                <w:szCs w:val="18"/>
              </w:rPr>
            </w:pPr>
            <w:r>
              <w:rPr>
                <w:rFonts w:ascii="宋体" w:hAnsi="宋体" w:cs="宋体" w:hint="eastAsia"/>
                <w:kern w:val="0"/>
                <w:sz w:val="18"/>
                <w:szCs w:val="18"/>
              </w:rPr>
              <w:t>9</w:t>
            </w:r>
            <w:r w:rsidR="007960B8">
              <w:rPr>
                <w:rFonts w:ascii="宋体" w:hAnsi="宋体" w:cs="宋体" w:hint="eastAsia"/>
                <w:kern w:val="0"/>
                <w:sz w:val="18"/>
                <w:szCs w:val="18"/>
              </w:rPr>
              <w:t>0</w:t>
            </w:r>
          </w:p>
        </w:tc>
        <w:tc>
          <w:tcPr>
            <w:tcW w:w="1280" w:type="dxa"/>
            <w:gridSpan w:val="2"/>
            <w:tcBorders>
              <w:top w:val="single" w:sz="4" w:space="0" w:color="000000"/>
              <w:left w:val="nil"/>
              <w:bottom w:val="single" w:sz="4" w:space="0" w:color="000000"/>
              <w:right w:val="single" w:sz="4" w:space="0" w:color="000000"/>
            </w:tcBorders>
            <w:vAlign w:val="center"/>
          </w:tcPr>
          <w:p w14:paraId="41E0BE0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960" w:type="dxa"/>
            <w:tcBorders>
              <w:top w:val="nil"/>
              <w:left w:val="nil"/>
              <w:bottom w:val="single" w:sz="4" w:space="0" w:color="000000"/>
              <w:right w:val="single" w:sz="4" w:space="0" w:color="000000"/>
            </w:tcBorders>
            <w:vAlign w:val="center"/>
          </w:tcPr>
          <w:p w14:paraId="65E727B9" w14:textId="77777777" w:rsidR="007960B8" w:rsidRDefault="00F55AD4">
            <w:pPr>
              <w:widowControl/>
              <w:jc w:val="center"/>
              <w:rPr>
                <w:rFonts w:ascii="宋体" w:hAnsi="宋体" w:cs="宋体"/>
                <w:kern w:val="0"/>
                <w:sz w:val="18"/>
                <w:szCs w:val="18"/>
              </w:rPr>
            </w:pPr>
            <w:r>
              <w:rPr>
                <w:rFonts w:ascii="宋体" w:hAnsi="宋体" w:cs="宋体" w:hint="eastAsia"/>
                <w:kern w:val="0"/>
                <w:sz w:val="18"/>
                <w:szCs w:val="18"/>
              </w:rPr>
              <w:t>9</w:t>
            </w:r>
            <w:r w:rsidR="007960B8">
              <w:rPr>
                <w:rFonts w:ascii="宋体" w:hAnsi="宋体" w:cs="宋体" w:hint="eastAsia"/>
                <w:kern w:val="0"/>
                <w:sz w:val="18"/>
                <w:szCs w:val="18"/>
              </w:rPr>
              <w:t>0</w:t>
            </w:r>
          </w:p>
        </w:tc>
        <w:tc>
          <w:tcPr>
            <w:tcW w:w="1500" w:type="dxa"/>
            <w:gridSpan w:val="2"/>
            <w:tcBorders>
              <w:top w:val="single" w:sz="4" w:space="0" w:color="000000"/>
              <w:left w:val="nil"/>
              <w:bottom w:val="single" w:sz="4" w:space="0" w:color="000000"/>
              <w:right w:val="single" w:sz="4" w:space="0" w:color="000000"/>
            </w:tcBorders>
            <w:vAlign w:val="center"/>
          </w:tcPr>
          <w:p w14:paraId="6FEBD6D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1195" w:type="dxa"/>
            <w:gridSpan w:val="2"/>
            <w:tcBorders>
              <w:top w:val="single" w:sz="4" w:space="0" w:color="000000"/>
              <w:left w:val="nil"/>
              <w:bottom w:val="single" w:sz="4" w:space="0" w:color="000000"/>
              <w:right w:val="single" w:sz="4" w:space="0" w:color="000000"/>
            </w:tcBorders>
            <w:vAlign w:val="center"/>
          </w:tcPr>
          <w:p w14:paraId="459E193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0</w:t>
            </w:r>
          </w:p>
        </w:tc>
      </w:tr>
      <w:tr w:rsidR="007960B8" w14:paraId="71D88859" w14:textId="77777777">
        <w:trPr>
          <w:trHeight w:val="1302"/>
        </w:trPr>
        <w:tc>
          <w:tcPr>
            <w:tcW w:w="1260" w:type="dxa"/>
            <w:tcBorders>
              <w:top w:val="nil"/>
              <w:left w:val="single" w:sz="4" w:space="0" w:color="000000"/>
              <w:bottom w:val="single" w:sz="4" w:space="0" w:color="000000"/>
              <w:right w:val="single" w:sz="4" w:space="0" w:color="000000"/>
            </w:tcBorders>
            <w:vAlign w:val="center"/>
          </w:tcPr>
          <w:p w14:paraId="29D3E4D3"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7935" w:type="dxa"/>
            <w:gridSpan w:val="11"/>
            <w:tcBorders>
              <w:top w:val="single" w:sz="4" w:space="0" w:color="000000"/>
              <w:left w:val="nil"/>
              <w:bottom w:val="single" w:sz="4" w:space="0" w:color="000000"/>
              <w:right w:val="single" w:sz="4" w:space="0" w:color="000000"/>
            </w:tcBorders>
          </w:tcPr>
          <w:p w14:paraId="40FE2B86"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按照国家和自治区对外经贸工作的方针政策, 全面推动ECO（网上）数字签证工作。办理国际商事证明书及代办领事认证及单据认证。为企业出口货物快捷通关、安全收汇提供有力支持。</w:t>
            </w:r>
          </w:p>
        </w:tc>
      </w:tr>
      <w:tr w:rsidR="007960B8" w14:paraId="3FE6ECCB" w14:textId="77777777">
        <w:trPr>
          <w:trHeight w:val="379"/>
        </w:trPr>
        <w:tc>
          <w:tcPr>
            <w:tcW w:w="1260" w:type="dxa"/>
            <w:tcBorders>
              <w:top w:val="nil"/>
              <w:left w:val="single" w:sz="4" w:space="0" w:color="000000"/>
              <w:bottom w:val="single" w:sz="4" w:space="0" w:color="000000"/>
              <w:right w:val="single" w:sz="4" w:space="0" w:color="000000"/>
            </w:tcBorders>
            <w:vAlign w:val="center"/>
          </w:tcPr>
          <w:p w14:paraId="1AF3A1EA"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380" w:type="dxa"/>
            <w:gridSpan w:val="2"/>
            <w:tcBorders>
              <w:top w:val="nil"/>
              <w:left w:val="nil"/>
              <w:bottom w:val="single" w:sz="4" w:space="0" w:color="000000"/>
              <w:right w:val="single" w:sz="4" w:space="0" w:color="000000"/>
            </w:tcBorders>
            <w:vAlign w:val="center"/>
          </w:tcPr>
          <w:p w14:paraId="0F9750EC"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4120" w:type="dxa"/>
            <w:gridSpan w:val="6"/>
            <w:tcBorders>
              <w:top w:val="single" w:sz="4" w:space="0" w:color="000000"/>
              <w:left w:val="nil"/>
              <w:bottom w:val="single" w:sz="4" w:space="0" w:color="000000"/>
              <w:right w:val="single" w:sz="4" w:space="0" w:color="000000"/>
            </w:tcBorders>
            <w:vAlign w:val="center"/>
          </w:tcPr>
          <w:p w14:paraId="3B082914"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2435" w:type="dxa"/>
            <w:gridSpan w:val="3"/>
            <w:tcBorders>
              <w:top w:val="single" w:sz="4" w:space="0" w:color="000000"/>
              <w:left w:val="nil"/>
              <w:bottom w:val="single" w:sz="4" w:space="0" w:color="000000"/>
              <w:right w:val="single" w:sz="4" w:space="0" w:color="000000"/>
            </w:tcBorders>
            <w:vAlign w:val="center"/>
          </w:tcPr>
          <w:p w14:paraId="431CB8B6"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5B795B" w14:paraId="3E487DE9" w14:textId="77777777" w:rsidTr="00DA32A0">
        <w:trPr>
          <w:trHeight w:val="379"/>
        </w:trPr>
        <w:tc>
          <w:tcPr>
            <w:tcW w:w="1260" w:type="dxa"/>
            <w:vMerge w:val="restart"/>
            <w:tcBorders>
              <w:top w:val="nil"/>
              <w:left w:val="single" w:sz="4" w:space="0" w:color="000000"/>
              <w:right w:val="single" w:sz="4" w:space="0" w:color="000000"/>
            </w:tcBorders>
            <w:vAlign w:val="center"/>
          </w:tcPr>
          <w:p w14:paraId="1916F6F3" w14:textId="77777777" w:rsidR="005B795B" w:rsidRDefault="005B795B">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380" w:type="dxa"/>
            <w:gridSpan w:val="2"/>
            <w:vMerge w:val="restart"/>
            <w:tcBorders>
              <w:top w:val="nil"/>
              <w:left w:val="single" w:sz="4" w:space="0" w:color="000000"/>
              <w:bottom w:val="single" w:sz="4" w:space="0" w:color="000000"/>
              <w:right w:val="single" w:sz="4" w:space="0" w:color="000000"/>
            </w:tcBorders>
            <w:vAlign w:val="center"/>
          </w:tcPr>
          <w:p w14:paraId="210C7B88" w14:textId="77777777" w:rsidR="005B795B" w:rsidRDefault="005B795B">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4120" w:type="dxa"/>
            <w:gridSpan w:val="6"/>
            <w:tcBorders>
              <w:top w:val="single" w:sz="4" w:space="0" w:color="000000"/>
              <w:left w:val="nil"/>
              <w:bottom w:val="single" w:sz="4" w:space="0" w:color="000000"/>
              <w:right w:val="single" w:sz="4" w:space="0" w:color="000000"/>
            </w:tcBorders>
            <w:vAlign w:val="center"/>
          </w:tcPr>
          <w:p w14:paraId="76EBCD2C" w14:textId="77777777" w:rsidR="005B795B" w:rsidRDefault="005B795B">
            <w:pPr>
              <w:widowControl/>
              <w:jc w:val="left"/>
              <w:rPr>
                <w:rFonts w:ascii="宋体" w:hAnsi="宋体" w:cs="宋体"/>
                <w:kern w:val="0"/>
                <w:sz w:val="18"/>
                <w:szCs w:val="18"/>
              </w:rPr>
            </w:pPr>
            <w:r>
              <w:rPr>
                <w:rFonts w:ascii="宋体" w:hAnsi="宋体" w:cs="宋体" w:hint="eastAsia"/>
                <w:kern w:val="0"/>
                <w:sz w:val="18"/>
                <w:szCs w:val="18"/>
              </w:rPr>
              <w:t>参加会议及调研批次</w:t>
            </w:r>
          </w:p>
        </w:tc>
        <w:tc>
          <w:tcPr>
            <w:tcW w:w="2435" w:type="dxa"/>
            <w:gridSpan w:val="3"/>
            <w:tcBorders>
              <w:top w:val="single" w:sz="4" w:space="0" w:color="000000"/>
              <w:left w:val="nil"/>
              <w:bottom w:val="single" w:sz="4" w:space="0" w:color="000000"/>
              <w:right w:val="single" w:sz="4" w:space="0" w:color="000000"/>
            </w:tcBorders>
            <w:vAlign w:val="center"/>
          </w:tcPr>
          <w:p w14:paraId="4F2AF6BD" w14:textId="77777777" w:rsidR="005B795B" w:rsidRDefault="005B795B">
            <w:pPr>
              <w:widowControl/>
              <w:jc w:val="center"/>
              <w:rPr>
                <w:rFonts w:ascii="宋体" w:hAnsi="宋体" w:cs="宋体"/>
                <w:kern w:val="0"/>
                <w:sz w:val="18"/>
                <w:szCs w:val="18"/>
              </w:rPr>
            </w:pPr>
            <w:r>
              <w:rPr>
                <w:rFonts w:ascii="宋体" w:hAnsi="宋体" w:cs="宋体" w:hint="eastAsia"/>
                <w:kern w:val="0"/>
                <w:sz w:val="18"/>
                <w:szCs w:val="18"/>
              </w:rPr>
              <w:t>11次</w:t>
            </w:r>
          </w:p>
        </w:tc>
      </w:tr>
      <w:tr w:rsidR="005B795B" w14:paraId="5A64AF1D" w14:textId="77777777" w:rsidTr="00DA32A0">
        <w:trPr>
          <w:trHeight w:val="379"/>
        </w:trPr>
        <w:tc>
          <w:tcPr>
            <w:tcW w:w="1260" w:type="dxa"/>
            <w:vMerge/>
            <w:tcBorders>
              <w:left w:val="single" w:sz="4" w:space="0" w:color="000000"/>
              <w:right w:val="single" w:sz="4" w:space="0" w:color="000000"/>
            </w:tcBorders>
            <w:vAlign w:val="center"/>
          </w:tcPr>
          <w:p w14:paraId="7E1337E5" w14:textId="77777777" w:rsidR="005B795B" w:rsidRDefault="005B795B">
            <w:pPr>
              <w:widowControl/>
              <w:jc w:val="left"/>
              <w:rPr>
                <w:rFonts w:ascii="宋体" w:hAnsi="宋体" w:cs="宋体"/>
                <w:kern w:val="0"/>
                <w:sz w:val="18"/>
                <w:szCs w:val="18"/>
              </w:rPr>
            </w:pPr>
          </w:p>
        </w:tc>
        <w:tc>
          <w:tcPr>
            <w:tcW w:w="1380" w:type="dxa"/>
            <w:gridSpan w:val="2"/>
            <w:vMerge/>
            <w:tcBorders>
              <w:top w:val="nil"/>
              <w:left w:val="single" w:sz="4" w:space="0" w:color="000000"/>
              <w:bottom w:val="single" w:sz="4" w:space="0" w:color="000000"/>
              <w:right w:val="single" w:sz="4" w:space="0" w:color="000000"/>
            </w:tcBorders>
            <w:vAlign w:val="center"/>
          </w:tcPr>
          <w:p w14:paraId="42544DBE" w14:textId="77777777" w:rsidR="005B795B" w:rsidRDefault="005B795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37374E1C" w14:textId="77777777" w:rsidR="005B795B" w:rsidRDefault="005B795B">
            <w:pPr>
              <w:widowControl/>
              <w:jc w:val="left"/>
              <w:rPr>
                <w:rFonts w:ascii="宋体" w:hAnsi="宋体" w:cs="宋体"/>
                <w:kern w:val="0"/>
                <w:sz w:val="18"/>
                <w:szCs w:val="18"/>
              </w:rPr>
            </w:pPr>
            <w:r>
              <w:rPr>
                <w:rFonts w:ascii="宋体" w:hAnsi="宋体" w:cs="宋体" w:hint="eastAsia"/>
                <w:kern w:val="0"/>
                <w:sz w:val="18"/>
                <w:szCs w:val="18"/>
              </w:rPr>
              <w:t>参加会议及调研人数</w:t>
            </w:r>
          </w:p>
        </w:tc>
        <w:tc>
          <w:tcPr>
            <w:tcW w:w="2435" w:type="dxa"/>
            <w:gridSpan w:val="3"/>
            <w:tcBorders>
              <w:top w:val="single" w:sz="4" w:space="0" w:color="000000"/>
              <w:left w:val="nil"/>
              <w:bottom w:val="single" w:sz="4" w:space="0" w:color="000000"/>
              <w:right w:val="single" w:sz="4" w:space="0" w:color="000000"/>
            </w:tcBorders>
            <w:vAlign w:val="center"/>
          </w:tcPr>
          <w:p w14:paraId="5FBC6B13" w14:textId="77777777" w:rsidR="005B795B" w:rsidRDefault="005B795B" w:rsidP="00F55AD4">
            <w:pPr>
              <w:widowControl/>
              <w:jc w:val="center"/>
              <w:rPr>
                <w:rFonts w:ascii="宋体" w:hAnsi="宋体" w:cs="宋体"/>
                <w:kern w:val="0"/>
                <w:sz w:val="18"/>
                <w:szCs w:val="18"/>
              </w:rPr>
            </w:pPr>
            <w:r>
              <w:rPr>
                <w:rFonts w:ascii="宋体" w:hAnsi="宋体" w:cs="宋体" w:hint="eastAsia"/>
                <w:kern w:val="0"/>
                <w:sz w:val="18"/>
                <w:szCs w:val="18"/>
              </w:rPr>
              <w:t>24人</w:t>
            </w:r>
          </w:p>
        </w:tc>
      </w:tr>
      <w:tr w:rsidR="005B795B" w14:paraId="1138DD3B" w14:textId="77777777" w:rsidTr="00DA32A0">
        <w:trPr>
          <w:trHeight w:val="379"/>
        </w:trPr>
        <w:tc>
          <w:tcPr>
            <w:tcW w:w="1260" w:type="dxa"/>
            <w:vMerge/>
            <w:tcBorders>
              <w:left w:val="single" w:sz="4" w:space="0" w:color="000000"/>
              <w:right w:val="single" w:sz="4" w:space="0" w:color="000000"/>
            </w:tcBorders>
            <w:vAlign w:val="center"/>
          </w:tcPr>
          <w:p w14:paraId="639EC4FF" w14:textId="77777777" w:rsidR="005B795B" w:rsidRDefault="005B795B">
            <w:pPr>
              <w:widowControl/>
              <w:jc w:val="left"/>
              <w:rPr>
                <w:rFonts w:ascii="宋体" w:hAnsi="宋体" w:cs="宋体"/>
                <w:kern w:val="0"/>
                <w:sz w:val="18"/>
                <w:szCs w:val="18"/>
              </w:rPr>
            </w:pPr>
          </w:p>
        </w:tc>
        <w:tc>
          <w:tcPr>
            <w:tcW w:w="1380" w:type="dxa"/>
            <w:gridSpan w:val="2"/>
            <w:vMerge/>
            <w:tcBorders>
              <w:top w:val="nil"/>
              <w:left w:val="single" w:sz="4" w:space="0" w:color="000000"/>
              <w:bottom w:val="single" w:sz="4" w:space="0" w:color="000000"/>
              <w:right w:val="single" w:sz="4" w:space="0" w:color="000000"/>
            </w:tcBorders>
            <w:vAlign w:val="center"/>
          </w:tcPr>
          <w:p w14:paraId="5CF86631" w14:textId="77777777" w:rsidR="005B795B" w:rsidRDefault="005B795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407553CC" w14:textId="77777777" w:rsidR="005B795B" w:rsidRDefault="005B795B" w:rsidP="00F55AD4">
            <w:pPr>
              <w:widowControl/>
              <w:jc w:val="left"/>
              <w:rPr>
                <w:rFonts w:ascii="宋体" w:hAnsi="宋体" w:cs="宋体"/>
                <w:kern w:val="0"/>
                <w:sz w:val="18"/>
                <w:szCs w:val="18"/>
              </w:rPr>
            </w:pPr>
            <w:r>
              <w:rPr>
                <w:rFonts w:ascii="宋体" w:hAnsi="宋体" w:cs="宋体" w:hint="eastAsia"/>
                <w:kern w:val="0"/>
                <w:sz w:val="18"/>
                <w:szCs w:val="18"/>
              </w:rPr>
              <w:t>组织培训班次</w:t>
            </w:r>
          </w:p>
        </w:tc>
        <w:tc>
          <w:tcPr>
            <w:tcW w:w="2435" w:type="dxa"/>
            <w:gridSpan w:val="3"/>
            <w:tcBorders>
              <w:top w:val="single" w:sz="4" w:space="0" w:color="000000"/>
              <w:left w:val="nil"/>
              <w:bottom w:val="single" w:sz="4" w:space="0" w:color="000000"/>
              <w:right w:val="single" w:sz="4" w:space="0" w:color="000000"/>
            </w:tcBorders>
            <w:vAlign w:val="center"/>
          </w:tcPr>
          <w:p w14:paraId="701C8575" w14:textId="77777777" w:rsidR="005B795B" w:rsidRDefault="005B795B">
            <w:pPr>
              <w:widowControl/>
              <w:jc w:val="center"/>
              <w:rPr>
                <w:rFonts w:ascii="宋体" w:hAnsi="宋体" w:cs="宋体"/>
                <w:kern w:val="0"/>
                <w:sz w:val="18"/>
                <w:szCs w:val="18"/>
              </w:rPr>
            </w:pPr>
            <w:r>
              <w:rPr>
                <w:rFonts w:ascii="宋体" w:hAnsi="宋体" w:cs="宋体" w:hint="eastAsia"/>
                <w:kern w:val="0"/>
                <w:sz w:val="18"/>
                <w:szCs w:val="18"/>
              </w:rPr>
              <w:t>3次</w:t>
            </w:r>
          </w:p>
        </w:tc>
      </w:tr>
      <w:tr w:rsidR="005B795B" w14:paraId="54EC64E9" w14:textId="77777777" w:rsidTr="00DA32A0">
        <w:trPr>
          <w:trHeight w:val="379"/>
        </w:trPr>
        <w:tc>
          <w:tcPr>
            <w:tcW w:w="1260" w:type="dxa"/>
            <w:vMerge/>
            <w:tcBorders>
              <w:left w:val="single" w:sz="4" w:space="0" w:color="000000"/>
              <w:right w:val="single" w:sz="4" w:space="0" w:color="000000"/>
            </w:tcBorders>
            <w:vAlign w:val="center"/>
          </w:tcPr>
          <w:p w14:paraId="4D8BE07F" w14:textId="77777777" w:rsidR="005B795B" w:rsidRDefault="005B795B">
            <w:pPr>
              <w:widowControl/>
              <w:jc w:val="left"/>
              <w:rPr>
                <w:rFonts w:ascii="宋体" w:hAnsi="宋体" w:cs="宋体"/>
                <w:kern w:val="0"/>
                <w:sz w:val="18"/>
                <w:szCs w:val="18"/>
              </w:rPr>
            </w:pPr>
          </w:p>
        </w:tc>
        <w:tc>
          <w:tcPr>
            <w:tcW w:w="1380" w:type="dxa"/>
            <w:gridSpan w:val="2"/>
            <w:vMerge/>
            <w:tcBorders>
              <w:top w:val="nil"/>
              <w:left w:val="single" w:sz="4" w:space="0" w:color="000000"/>
              <w:bottom w:val="single" w:sz="4" w:space="0" w:color="000000"/>
              <w:right w:val="single" w:sz="4" w:space="0" w:color="000000"/>
            </w:tcBorders>
            <w:vAlign w:val="center"/>
          </w:tcPr>
          <w:p w14:paraId="0A304D98" w14:textId="77777777" w:rsidR="005B795B" w:rsidRDefault="005B795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7A1D7172" w14:textId="77777777" w:rsidR="005B795B" w:rsidRDefault="005B795B" w:rsidP="00F55AD4">
            <w:pPr>
              <w:widowControl/>
              <w:jc w:val="left"/>
              <w:rPr>
                <w:rFonts w:ascii="宋体" w:hAnsi="宋体" w:cs="宋体"/>
                <w:kern w:val="0"/>
                <w:sz w:val="18"/>
                <w:szCs w:val="18"/>
              </w:rPr>
            </w:pPr>
            <w:r>
              <w:rPr>
                <w:rFonts w:ascii="宋体" w:hAnsi="宋体" w:cs="宋体" w:hint="eastAsia"/>
                <w:kern w:val="0"/>
                <w:sz w:val="18"/>
                <w:szCs w:val="18"/>
              </w:rPr>
              <w:t>培训参加人数</w:t>
            </w:r>
          </w:p>
        </w:tc>
        <w:tc>
          <w:tcPr>
            <w:tcW w:w="2435" w:type="dxa"/>
            <w:gridSpan w:val="3"/>
            <w:tcBorders>
              <w:top w:val="single" w:sz="4" w:space="0" w:color="000000"/>
              <w:left w:val="nil"/>
              <w:bottom w:val="single" w:sz="4" w:space="0" w:color="000000"/>
              <w:right w:val="single" w:sz="4" w:space="0" w:color="000000"/>
            </w:tcBorders>
            <w:vAlign w:val="center"/>
          </w:tcPr>
          <w:p w14:paraId="56960937" w14:textId="77777777" w:rsidR="005B795B" w:rsidRDefault="005B795B" w:rsidP="00F55AD4">
            <w:pPr>
              <w:widowControl/>
              <w:jc w:val="center"/>
              <w:rPr>
                <w:rFonts w:ascii="宋体" w:hAnsi="宋体" w:cs="宋体"/>
                <w:kern w:val="0"/>
                <w:sz w:val="18"/>
                <w:szCs w:val="18"/>
              </w:rPr>
            </w:pPr>
            <w:r>
              <w:rPr>
                <w:rFonts w:ascii="宋体" w:hAnsi="宋体" w:cs="宋体" w:hint="eastAsia"/>
                <w:kern w:val="0"/>
                <w:sz w:val="18"/>
                <w:szCs w:val="18"/>
              </w:rPr>
              <w:t>220人</w:t>
            </w:r>
          </w:p>
        </w:tc>
      </w:tr>
      <w:tr w:rsidR="005B795B" w14:paraId="04385551" w14:textId="77777777" w:rsidTr="00DA32A0">
        <w:trPr>
          <w:trHeight w:val="379"/>
        </w:trPr>
        <w:tc>
          <w:tcPr>
            <w:tcW w:w="1260" w:type="dxa"/>
            <w:vMerge/>
            <w:tcBorders>
              <w:left w:val="single" w:sz="4" w:space="0" w:color="000000"/>
              <w:right w:val="single" w:sz="4" w:space="0" w:color="000000"/>
            </w:tcBorders>
            <w:vAlign w:val="center"/>
          </w:tcPr>
          <w:p w14:paraId="0BE827FF" w14:textId="77777777" w:rsidR="005B795B" w:rsidRDefault="005B795B">
            <w:pPr>
              <w:widowControl/>
              <w:jc w:val="left"/>
              <w:rPr>
                <w:rFonts w:ascii="宋体" w:hAnsi="宋体" w:cs="宋体"/>
                <w:kern w:val="0"/>
                <w:sz w:val="18"/>
                <w:szCs w:val="18"/>
              </w:rPr>
            </w:pPr>
          </w:p>
        </w:tc>
        <w:tc>
          <w:tcPr>
            <w:tcW w:w="1380" w:type="dxa"/>
            <w:gridSpan w:val="2"/>
            <w:vMerge/>
            <w:tcBorders>
              <w:top w:val="nil"/>
              <w:left w:val="single" w:sz="4" w:space="0" w:color="000000"/>
              <w:bottom w:val="single" w:sz="4" w:space="0" w:color="000000"/>
              <w:right w:val="single" w:sz="4" w:space="0" w:color="000000"/>
            </w:tcBorders>
            <w:vAlign w:val="center"/>
          </w:tcPr>
          <w:p w14:paraId="645323F2" w14:textId="77777777" w:rsidR="005B795B" w:rsidRDefault="005B795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6496F199" w14:textId="77777777" w:rsidR="005B795B" w:rsidRDefault="005B795B">
            <w:pPr>
              <w:widowControl/>
              <w:jc w:val="left"/>
              <w:rPr>
                <w:rFonts w:ascii="宋体" w:hAnsi="宋体" w:cs="宋体" w:hint="eastAsia"/>
                <w:kern w:val="0"/>
                <w:sz w:val="18"/>
                <w:szCs w:val="18"/>
              </w:rPr>
            </w:pPr>
            <w:r>
              <w:rPr>
                <w:rFonts w:ascii="宋体" w:hAnsi="宋体" w:cs="宋体" w:hint="eastAsia"/>
                <w:kern w:val="0"/>
                <w:sz w:val="18"/>
                <w:szCs w:val="18"/>
              </w:rPr>
              <w:t>培训天数</w:t>
            </w:r>
          </w:p>
        </w:tc>
        <w:tc>
          <w:tcPr>
            <w:tcW w:w="2435" w:type="dxa"/>
            <w:gridSpan w:val="3"/>
            <w:tcBorders>
              <w:top w:val="single" w:sz="4" w:space="0" w:color="000000"/>
              <w:left w:val="nil"/>
              <w:bottom w:val="single" w:sz="4" w:space="0" w:color="000000"/>
              <w:right w:val="single" w:sz="4" w:space="0" w:color="000000"/>
            </w:tcBorders>
            <w:vAlign w:val="center"/>
          </w:tcPr>
          <w:p w14:paraId="0DBF7000" w14:textId="77777777" w:rsidR="005B795B" w:rsidRDefault="005B795B">
            <w:pPr>
              <w:widowControl/>
              <w:jc w:val="center"/>
              <w:rPr>
                <w:rFonts w:ascii="宋体" w:hAnsi="宋体" w:cs="宋体" w:hint="eastAsia"/>
                <w:kern w:val="0"/>
                <w:sz w:val="18"/>
                <w:szCs w:val="18"/>
              </w:rPr>
            </w:pPr>
            <w:r>
              <w:rPr>
                <w:rFonts w:ascii="宋体" w:hAnsi="宋体" w:cs="宋体" w:hint="eastAsia"/>
                <w:kern w:val="0"/>
                <w:sz w:val="18"/>
                <w:szCs w:val="18"/>
              </w:rPr>
              <w:t>15天</w:t>
            </w:r>
          </w:p>
        </w:tc>
      </w:tr>
      <w:tr w:rsidR="005B795B" w14:paraId="543506AC" w14:textId="77777777" w:rsidTr="00DA32A0">
        <w:trPr>
          <w:trHeight w:val="379"/>
        </w:trPr>
        <w:tc>
          <w:tcPr>
            <w:tcW w:w="1260" w:type="dxa"/>
            <w:vMerge/>
            <w:tcBorders>
              <w:left w:val="single" w:sz="4" w:space="0" w:color="000000"/>
              <w:right w:val="single" w:sz="4" w:space="0" w:color="000000"/>
            </w:tcBorders>
            <w:vAlign w:val="center"/>
          </w:tcPr>
          <w:p w14:paraId="002DC970" w14:textId="77777777" w:rsidR="005B795B" w:rsidRDefault="005B795B">
            <w:pPr>
              <w:widowControl/>
              <w:jc w:val="left"/>
              <w:rPr>
                <w:rFonts w:ascii="宋体" w:hAnsi="宋体" w:cs="宋体"/>
                <w:kern w:val="0"/>
                <w:sz w:val="18"/>
                <w:szCs w:val="18"/>
              </w:rPr>
            </w:pPr>
          </w:p>
        </w:tc>
        <w:tc>
          <w:tcPr>
            <w:tcW w:w="1380" w:type="dxa"/>
            <w:gridSpan w:val="2"/>
            <w:vMerge/>
            <w:tcBorders>
              <w:top w:val="nil"/>
              <w:left w:val="single" w:sz="4" w:space="0" w:color="000000"/>
              <w:bottom w:val="single" w:sz="4" w:space="0" w:color="000000"/>
              <w:right w:val="single" w:sz="4" w:space="0" w:color="000000"/>
            </w:tcBorders>
            <w:vAlign w:val="center"/>
          </w:tcPr>
          <w:p w14:paraId="77958C53" w14:textId="77777777" w:rsidR="005B795B" w:rsidRDefault="005B795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3F3546A9" w14:textId="77777777" w:rsidR="005B795B" w:rsidRDefault="005B795B">
            <w:pPr>
              <w:widowControl/>
              <w:jc w:val="left"/>
              <w:rPr>
                <w:rFonts w:ascii="宋体" w:hAnsi="宋体" w:cs="宋体"/>
                <w:kern w:val="0"/>
                <w:sz w:val="18"/>
                <w:szCs w:val="18"/>
              </w:rPr>
            </w:pPr>
            <w:r>
              <w:rPr>
                <w:rFonts w:ascii="宋体" w:hAnsi="宋体" w:cs="宋体" w:hint="eastAsia"/>
                <w:kern w:val="0"/>
                <w:sz w:val="18"/>
                <w:szCs w:val="18"/>
              </w:rPr>
              <w:t>签证软件维护数量</w:t>
            </w:r>
          </w:p>
        </w:tc>
        <w:tc>
          <w:tcPr>
            <w:tcW w:w="2435" w:type="dxa"/>
            <w:gridSpan w:val="3"/>
            <w:tcBorders>
              <w:top w:val="single" w:sz="4" w:space="0" w:color="000000"/>
              <w:left w:val="nil"/>
              <w:bottom w:val="single" w:sz="4" w:space="0" w:color="000000"/>
              <w:right w:val="single" w:sz="4" w:space="0" w:color="000000"/>
            </w:tcBorders>
            <w:vAlign w:val="center"/>
          </w:tcPr>
          <w:p w14:paraId="79E4A904" w14:textId="77777777" w:rsidR="005B795B" w:rsidRDefault="005B795B">
            <w:pPr>
              <w:widowControl/>
              <w:jc w:val="center"/>
              <w:rPr>
                <w:rFonts w:ascii="宋体" w:hAnsi="宋体" w:cs="宋体"/>
                <w:kern w:val="0"/>
                <w:sz w:val="18"/>
                <w:szCs w:val="18"/>
              </w:rPr>
            </w:pPr>
            <w:r>
              <w:rPr>
                <w:rFonts w:ascii="宋体" w:hAnsi="宋体" w:cs="宋体" w:hint="eastAsia"/>
                <w:kern w:val="0"/>
                <w:sz w:val="18"/>
                <w:szCs w:val="18"/>
              </w:rPr>
              <w:t>2个</w:t>
            </w:r>
          </w:p>
        </w:tc>
      </w:tr>
      <w:tr w:rsidR="005B795B" w14:paraId="4BA19C22" w14:textId="77777777" w:rsidTr="00DA32A0">
        <w:trPr>
          <w:trHeight w:val="379"/>
        </w:trPr>
        <w:tc>
          <w:tcPr>
            <w:tcW w:w="1260" w:type="dxa"/>
            <w:vMerge/>
            <w:tcBorders>
              <w:left w:val="single" w:sz="4" w:space="0" w:color="000000"/>
              <w:right w:val="single" w:sz="4" w:space="0" w:color="000000"/>
            </w:tcBorders>
            <w:vAlign w:val="center"/>
          </w:tcPr>
          <w:p w14:paraId="114DD705" w14:textId="77777777" w:rsidR="005B795B" w:rsidRDefault="005B795B">
            <w:pPr>
              <w:widowControl/>
              <w:jc w:val="left"/>
              <w:rPr>
                <w:rFonts w:ascii="宋体" w:hAnsi="宋体" w:cs="宋体"/>
                <w:kern w:val="0"/>
                <w:sz w:val="18"/>
                <w:szCs w:val="18"/>
              </w:rPr>
            </w:pPr>
          </w:p>
        </w:tc>
        <w:tc>
          <w:tcPr>
            <w:tcW w:w="1380" w:type="dxa"/>
            <w:gridSpan w:val="2"/>
            <w:vMerge/>
            <w:tcBorders>
              <w:top w:val="nil"/>
              <w:left w:val="single" w:sz="4" w:space="0" w:color="000000"/>
              <w:bottom w:val="single" w:sz="4" w:space="0" w:color="000000"/>
              <w:right w:val="single" w:sz="4" w:space="0" w:color="000000"/>
            </w:tcBorders>
            <w:vAlign w:val="center"/>
          </w:tcPr>
          <w:p w14:paraId="723E88D2" w14:textId="77777777" w:rsidR="005B795B" w:rsidRDefault="005B795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6413CE5B" w14:textId="77777777" w:rsidR="005B795B" w:rsidRDefault="005B795B">
            <w:pPr>
              <w:widowControl/>
              <w:jc w:val="left"/>
              <w:rPr>
                <w:rFonts w:ascii="宋体" w:hAnsi="宋体" w:cs="宋体"/>
                <w:kern w:val="0"/>
                <w:sz w:val="18"/>
                <w:szCs w:val="18"/>
              </w:rPr>
            </w:pPr>
            <w:r>
              <w:rPr>
                <w:rFonts w:ascii="宋体" w:hAnsi="宋体" w:cs="宋体" w:hint="eastAsia"/>
                <w:kern w:val="0"/>
                <w:sz w:val="18"/>
                <w:szCs w:val="18"/>
              </w:rPr>
              <w:t>签证数量</w:t>
            </w:r>
          </w:p>
        </w:tc>
        <w:tc>
          <w:tcPr>
            <w:tcW w:w="2435" w:type="dxa"/>
            <w:gridSpan w:val="3"/>
            <w:tcBorders>
              <w:top w:val="single" w:sz="4" w:space="0" w:color="000000"/>
              <w:left w:val="nil"/>
              <w:bottom w:val="single" w:sz="4" w:space="0" w:color="000000"/>
              <w:right w:val="single" w:sz="4" w:space="0" w:color="000000"/>
            </w:tcBorders>
            <w:vAlign w:val="center"/>
          </w:tcPr>
          <w:p w14:paraId="66E072D1" w14:textId="77777777" w:rsidR="005B795B" w:rsidRDefault="005B795B">
            <w:pPr>
              <w:widowControl/>
              <w:jc w:val="center"/>
              <w:rPr>
                <w:rFonts w:ascii="宋体" w:hAnsi="宋体" w:cs="宋体"/>
                <w:kern w:val="0"/>
                <w:sz w:val="18"/>
                <w:szCs w:val="18"/>
              </w:rPr>
            </w:pPr>
            <w:r>
              <w:rPr>
                <w:rFonts w:ascii="宋体" w:hAnsi="宋体" w:cs="宋体" w:hint="eastAsia"/>
                <w:kern w:val="0"/>
                <w:sz w:val="18"/>
                <w:szCs w:val="18"/>
              </w:rPr>
              <w:t>20000份</w:t>
            </w:r>
          </w:p>
        </w:tc>
      </w:tr>
      <w:tr w:rsidR="005B795B" w14:paraId="251BC282" w14:textId="77777777" w:rsidTr="00DA32A0">
        <w:trPr>
          <w:trHeight w:val="379"/>
        </w:trPr>
        <w:tc>
          <w:tcPr>
            <w:tcW w:w="1260" w:type="dxa"/>
            <w:vMerge/>
            <w:tcBorders>
              <w:left w:val="single" w:sz="4" w:space="0" w:color="000000"/>
              <w:right w:val="single" w:sz="4" w:space="0" w:color="000000"/>
            </w:tcBorders>
            <w:vAlign w:val="center"/>
          </w:tcPr>
          <w:p w14:paraId="11EFA6E3" w14:textId="77777777" w:rsidR="005B795B" w:rsidRDefault="005B795B">
            <w:pPr>
              <w:widowControl/>
              <w:jc w:val="left"/>
              <w:rPr>
                <w:rFonts w:ascii="宋体" w:hAnsi="宋体" w:cs="宋体"/>
                <w:kern w:val="0"/>
                <w:sz w:val="18"/>
                <w:szCs w:val="18"/>
              </w:rPr>
            </w:pPr>
          </w:p>
        </w:tc>
        <w:tc>
          <w:tcPr>
            <w:tcW w:w="1380" w:type="dxa"/>
            <w:gridSpan w:val="2"/>
            <w:vMerge/>
            <w:tcBorders>
              <w:top w:val="nil"/>
              <w:left w:val="single" w:sz="4" w:space="0" w:color="000000"/>
              <w:bottom w:val="single" w:sz="4" w:space="0" w:color="000000"/>
              <w:right w:val="single" w:sz="4" w:space="0" w:color="000000"/>
            </w:tcBorders>
            <w:vAlign w:val="center"/>
          </w:tcPr>
          <w:p w14:paraId="31E20079" w14:textId="77777777" w:rsidR="005B795B" w:rsidRDefault="005B795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4638E9AA" w14:textId="77777777" w:rsidR="005B795B" w:rsidRDefault="005B795B">
            <w:pPr>
              <w:widowControl/>
              <w:jc w:val="left"/>
              <w:rPr>
                <w:rFonts w:ascii="宋体" w:hAnsi="宋体" w:cs="宋体"/>
                <w:kern w:val="0"/>
                <w:sz w:val="18"/>
                <w:szCs w:val="18"/>
              </w:rPr>
            </w:pPr>
            <w:r>
              <w:rPr>
                <w:rFonts w:ascii="宋体" w:hAnsi="宋体" w:cs="宋体" w:hint="eastAsia"/>
                <w:kern w:val="0"/>
                <w:sz w:val="18"/>
                <w:szCs w:val="18"/>
              </w:rPr>
              <w:t>慰问工作队成员及家属</w:t>
            </w:r>
          </w:p>
        </w:tc>
        <w:tc>
          <w:tcPr>
            <w:tcW w:w="2435" w:type="dxa"/>
            <w:gridSpan w:val="3"/>
            <w:tcBorders>
              <w:top w:val="single" w:sz="4" w:space="0" w:color="000000"/>
              <w:left w:val="nil"/>
              <w:bottom w:val="single" w:sz="4" w:space="0" w:color="000000"/>
              <w:right w:val="single" w:sz="4" w:space="0" w:color="000000"/>
            </w:tcBorders>
            <w:vAlign w:val="center"/>
          </w:tcPr>
          <w:p w14:paraId="1068F215" w14:textId="77777777" w:rsidR="005B795B" w:rsidRDefault="005B795B">
            <w:pPr>
              <w:widowControl/>
              <w:jc w:val="center"/>
              <w:rPr>
                <w:rFonts w:ascii="宋体" w:hAnsi="宋体" w:cs="宋体"/>
                <w:kern w:val="0"/>
                <w:sz w:val="18"/>
                <w:szCs w:val="18"/>
              </w:rPr>
            </w:pPr>
            <w:r>
              <w:rPr>
                <w:rFonts w:ascii="宋体" w:hAnsi="宋体" w:cs="宋体" w:hint="eastAsia"/>
                <w:kern w:val="0"/>
                <w:sz w:val="18"/>
                <w:szCs w:val="18"/>
              </w:rPr>
              <w:t>9次</w:t>
            </w:r>
          </w:p>
        </w:tc>
      </w:tr>
      <w:tr w:rsidR="005B795B" w14:paraId="4F7F51C0" w14:textId="77777777" w:rsidTr="00DA32A0">
        <w:trPr>
          <w:trHeight w:val="379"/>
        </w:trPr>
        <w:tc>
          <w:tcPr>
            <w:tcW w:w="1260" w:type="dxa"/>
            <w:vMerge/>
            <w:tcBorders>
              <w:left w:val="single" w:sz="4" w:space="0" w:color="000000"/>
              <w:right w:val="single" w:sz="4" w:space="0" w:color="000000"/>
            </w:tcBorders>
            <w:vAlign w:val="center"/>
          </w:tcPr>
          <w:p w14:paraId="3501B584" w14:textId="77777777" w:rsidR="005B795B" w:rsidRDefault="005B795B">
            <w:pPr>
              <w:widowControl/>
              <w:jc w:val="left"/>
              <w:rPr>
                <w:rFonts w:ascii="宋体" w:hAnsi="宋体" w:cs="宋体"/>
                <w:kern w:val="0"/>
                <w:sz w:val="18"/>
                <w:szCs w:val="18"/>
              </w:rPr>
            </w:pPr>
          </w:p>
        </w:tc>
        <w:tc>
          <w:tcPr>
            <w:tcW w:w="1380" w:type="dxa"/>
            <w:gridSpan w:val="2"/>
            <w:vMerge/>
            <w:tcBorders>
              <w:top w:val="nil"/>
              <w:left w:val="single" w:sz="4" w:space="0" w:color="000000"/>
              <w:bottom w:val="single" w:sz="4" w:space="0" w:color="000000"/>
              <w:right w:val="single" w:sz="4" w:space="0" w:color="000000"/>
            </w:tcBorders>
            <w:vAlign w:val="center"/>
          </w:tcPr>
          <w:p w14:paraId="1D9D5CF3" w14:textId="77777777" w:rsidR="005B795B" w:rsidRDefault="005B795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3903A182" w14:textId="77777777" w:rsidR="005B795B" w:rsidRDefault="005B795B">
            <w:pPr>
              <w:widowControl/>
              <w:jc w:val="left"/>
              <w:rPr>
                <w:rFonts w:ascii="宋体" w:hAnsi="宋体" w:cs="宋体"/>
                <w:kern w:val="0"/>
                <w:sz w:val="18"/>
                <w:szCs w:val="18"/>
              </w:rPr>
            </w:pPr>
            <w:r>
              <w:rPr>
                <w:rFonts w:ascii="宋体" w:hAnsi="宋体" w:cs="宋体" w:hint="eastAsia"/>
                <w:kern w:val="0"/>
                <w:sz w:val="18"/>
                <w:szCs w:val="18"/>
              </w:rPr>
              <w:t>民族团结结亲活动</w:t>
            </w:r>
          </w:p>
        </w:tc>
        <w:tc>
          <w:tcPr>
            <w:tcW w:w="2435" w:type="dxa"/>
            <w:gridSpan w:val="3"/>
            <w:tcBorders>
              <w:top w:val="single" w:sz="4" w:space="0" w:color="000000"/>
              <w:left w:val="nil"/>
              <w:bottom w:val="single" w:sz="4" w:space="0" w:color="000000"/>
              <w:right w:val="single" w:sz="4" w:space="0" w:color="000000"/>
            </w:tcBorders>
            <w:vAlign w:val="center"/>
          </w:tcPr>
          <w:p w14:paraId="5B57B9CA" w14:textId="77777777" w:rsidR="005B795B" w:rsidRDefault="005B795B">
            <w:pPr>
              <w:widowControl/>
              <w:jc w:val="center"/>
              <w:rPr>
                <w:rFonts w:ascii="宋体" w:hAnsi="宋体" w:cs="宋体"/>
                <w:kern w:val="0"/>
                <w:sz w:val="18"/>
                <w:szCs w:val="18"/>
              </w:rPr>
            </w:pPr>
            <w:r>
              <w:rPr>
                <w:rFonts w:ascii="宋体" w:hAnsi="宋体" w:cs="宋体" w:hint="eastAsia"/>
                <w:kern w:val="0"/>
                <w:sz w:val="18"/>
                <w:szCs w:val="18"/>
              </w:rPr>
              <w:t>6次</w:t>
            </w:r>
          </w:p>
        </w:tc>
      </w:tr>
      <w:tr w:rsidR="005B795B" w14:paraId="21E7369C" w14:textId="77777777" w:rsidTr="00DA32A0">
        <w:trPr>
          <w:trHeight w:val="379"/>
        </w:trPr>
        <w:tc>
          <w:tcPr>
            <w:tcW w:w="1260" w:type="dxa"/>
            <w:vMerge/>
            <w:tcBorders>
              <w:left w:val="single" w:sz="4" w:space="0" w:color="000000"/>
              <w:right w:val="single" w:sz="4" w:space="0" w:color="000000"/>
            </w:tcBorders>
            <w:vAlign w:val="center"/>
          </w:tcPr>
          <w:p w14:paraId="627004A5" w14:textId="77777777" w:rsidR="005B795B" w:rsidRDefault="005B795B">
            <w:pPr>
              <w:widowControl/>
              <w:jc w:val="left"/>
              <w:rPr>
                <w:rFonts w:ascii="宋体" w:hAnsi="宋体" w:cs="宋体"/>
                <w:kern w:val="0"/>
                <w:sz w:val="18"/>
                <w:szCs w:val="18"/>
              </w:rPr>
            </w:pPr>
          </w:p>
        </w:tc>
        <w:tc>
          <w:tcPr>
            <w:tcW w:w="1380" w:type="dxa"/>
            <w:gridSpan w:val="2"/>
            <w:vMerge w:val="restart"/>
            <w:tcBorders>
              <w:top w:val="nil"/>
              <w:left w:val="single" w:sz="4" w:space="0" w:color="000000"/>
              <w:bottom w:val="single" w:sz="4" w:space="0" w:color="000000"/>
              <w:right w:val="single" w:sz="4" w:space="0" w:color="000000"/>
            </w:tcBorders>
            <w:vAlign w:val="center"/>
          </w:tcPr>
          <w:p w14:paraId="7E6F1C3B" w14:textId="77777777" w:rsidR="005B795B" w:rsidRDefault="005B795B">
            <w:pPr>
              <w:widowControl/>
              <w:jc w:val="center"/>
              <w:rPr>
                <w:rFonts w:ascii="宋体" w:hAnsi="宋体" w:cs="宋体" w:hint="eastAsia"/>
                <w:kern w:val="0"/>
                <w:sz w:val="18"/>
                <w:szCs w:val="18"/>
              </w:rPr>
            </w:pPr>
            <w:r>
              <w:rPr>
                <w:rFonts w:ascii="宋体" w:hAnsi="宋体" w:cs="宋体" w:hint="eastAsia"/>
                <w:kern w:val="0"/>
                <w:sz w:val="18"/>
                <w:szCs w:val="18"/>
              </w:rPr>
              <w:t>质量指标</w:t>
            </w:r>
          </w:p>
          <w:p w14:paraId="079B1207" w14:textId="77777777" w:rsidR="005B795B" w:rsidRDefault="005B795B">
            <w:pPr>
              <w:widowControl/>
              <w:jc w:val="center"/>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630F3D21" w14:textId="77777777" w:rsidR="005B795B" w:rsidRDefault="005B795B">
            <w:pPr>
              <w:widowControl/>
              <w:jc w:val="left"/>
              <w:rPr>
                <w:rFonts w:ascii="宋体" w:hAnsi="宋体" w:cs="宋体"/>
                <w:kern w:val="0"/>
                <w:sz w:val="18"/>
                <w:szCs w:val="18"/>
              </w:rPr>
            </w:pPr>
            <w:r>
              <w:rPr>
                <w:rFonts w:ascii="宋体" w:hAnsi="宋体" w:cs="宋体" w:hint="eastAsia"/>
                <w:kern w:val="0"/>
                <w:sz w:val="18"/>
                <w:szCs w:val="18"/>
              </w:rPr>
              <w:t>培训合格率</w:t>
            </w:r>
          </w:p>
        </w:tc>
        <w:tc>
          <w:tcPr>
            <w:tcW w:w="2435" w:type="dxa"/>
            <w:gridSpan w:val="3"/>
            <w:tcBorders>
              <w:top w:val="single" w:sz="4" w:space="0" w:color="000000"/>
              <w:left w:val="nil"/>
              <w:bottom w:val="single" w:sz="4" w:space="0" w:color="000000"/>
              <w:right w:val="single" w:sz="4" w:space="0" w:color="000000"/>
            </w:tcBorders>
            <w:vAlign w:val="center"/>
          </w:tcPr>
          <w:p w14:paraId="5AA909BB" w14:textId="77777777" w:rsidR="005B795B" w:rsidRDefault="005B795B" w:rsidP="001B32E2">
            <w:pPr>
              <w:widowControl/>
              <w:jc w:val="center"/>
              <w:rPr>
                <w:rFonts w:ascii="宋体" w:hAnsi="宋体" w:cs="宋体"/>
                <w:kern w:val="0"/>
                <w:sz w:val="18"/>
                <w:szCs w:val="18"/>
              </w:rPr>
            </w:pPr>
            <w:r>
              <w:rPr>
                <w:rFonts w:ascii="宋体" w:hAnsi="宋体" w:cs="宋体" w:hint="eastAsia"/>
                <w:kern w:val="0"/>
                <w:sz w:val="18"/>
                <w:szCs w:val="18"/>
              </w:rPr>
              <w:t>≥90%</w:t>
            </w:r>
          </w:p>
        </w:tc>
      </w:tr>
      <w:tr w:rsidR="005B795B" w14:paraId="13065BC9" w14:textId="77777777" w:rsidTr="00DA32A0">
        <w:trPr>
          <w:trHeight w:val="379"/>
        </w:trPr>
        <w:tc>
          <w:tcPr>
            <w:tcW w:w="1260" w:type="dxa"/>
            <w:vMerge/>
            <w:tcBorders>
              <w:left w:val="single" w:sz="4" w:space="0" w:color="000000"/>
              <w:right w:val="single" w:sz="4" w:space="0" w:color="000000"/>
            </w:tcBorders>
            <w:vAlign w:val="center"/>
          </w:tcPr>
          <w:p w14:paraId="3E26B2D3" w14:textId="77777777" w:rsidR="005B795B" w:rsidRDefault="005B795B">
            <w:pPr>
              <w:widowControl/>
              <w:jc w:val="left"/>
              <w:rPr>
                <w:rFonts w:ascii="宋体" w:hAnsi="宋体" w:cs="宋体"/>
                <w:kern w:val="0"/>
                <w:sz w:val="18"/>
                <w:szCs w:val="18"/>
              </w:rPr>
            </w:pPr>
          </w:p>
        </w:tc>
        <w:tc>
          <w:tcPr>
            <w:tcW w:w="1380" w:type="dxa"/>
            <w:gridSpan w:val="2"/>
            <w:vMerge/>
            <w:tcBorders>
              <w:top w:val="nil"/>
              <w:left w:val="single" w:sz="4" w:space="0" w:color="000000"/>
              <w:bottom w:val="single" w:sz="4" w:space="0" w:color="000000"/>
              <w:right w:val="single" w:sz="4" w:space="0" w:color="000000"/>
            </w:tcBorders>
            <w:vAlign w:val="center"/>
          </w:tcPr>
          <w:p w14:paraId="6DA70C4F" w14:textId="77777777" w:rsidR="005B795B" w:rsidRDefault="005B795B">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3C9033BA" w14:textId="77777777" w:rsidR="005B795B" w:rsidRDefault="005B795B" w:rsidP="001B32E2">
            <w:pPr>
              <w:widowControl/>
              <w:jc w:val="left"/>
              <w:rPr>
                <w:rFonts w:ascii="宋体" w:hAnsi="宋体" w:cs="宋体"/>
                <w:kern w:val="0"/>
                <w:sz w:val="18"/>
                <w:szCs w:val="18"/>
              </w:rPr>
            </w:pPr>
            <w:r>
              <w:rPr>
                <w:rFonts w:ascii="宋体" w:hAnsi="宋体" w:cs="宋体" w:hint="eastAsia"/>
                <w:kern w:val="0"/>
                <w:sz w:val="18"/>
                <w:szCs w:val="18"/>
              </w:rPr>
              <w:t>签证有效率</w:t>
            </w:r>
          </w:p>
        </w:tc>
        <w:tc>
          <w:tcPr>
            <w:tcW w:w="2435" w:type="dxa"/>
            <w:gridSpan w:val="3"/>
            <w:tcBorders>
              <w:top w:val="single" w:sz="4" w:space="0" w:color="000000"/>
              <w:left w:val="nil"/>
              <w:bottom w:val="single" w:sz="4" w:space="0" w:color="000000"/>
              <w:right w:val="single" w:sz="4" w:space="0" w:color="000000"/>
            </w:tcBorders>
            <w:vAlign w:val="center"/>
          </w:tcPr>
          <w:p w14:paraId="031D3852" w14:textId="77777777" w:rsidR="005B795B" w:rsidRDefault="005B795B" w:rsidP="001B32E2">
            <w:pPr>
              <w:widowControl/>
              <w:jc w:val="center"/>
              <w:rPr>
                <w:rFonts w:ascii="宋体" w:hAnsi="宋体" w:cs="宋体"/>
                <w:kern w:val="0"/>
                <w:sz w:val="18"/>
                <w:szCs w:val="18"/>
              </w:rPr>
            </w:pPr>
            <w:r>
              <w:rPr>
                <w:rFonts w:ascii="宋体" w:hAnsi="宋体" w:cs="宋体" w:hint="eastAsia"/>
                <w:kern w:val="0"/>
                <w:sz w:val="18"/>
                <w:szCs w:val="18"/>
              </w:rPr>
              <w:t>≥99%</w:t>
            </w:r>
          </w:p>
        </w:tc>
      </w:tr>
      <w:tr w:rsidR="005B795B" w14:paraId="569A29F5" w14:textId="77777777" w:rsidTr="00DA32A0">
        <w:trPr>
          <w:trHeight w:val="379"/>
        </w:trPr>
        <w:tc>
          <w:tcPr>
            <w:tcW w:w="1260" w:type="dxa"/>
            <w:vMerge/>
            <w:tcBorders>
              <w:left w:val="single" w:sz="4" w:space="0" w:color="000000"/>
              <w:right w:val="single" w:sz="4" w:space="0" w:color="000000"/>
            </w:tcBorders>
            <w:vAlign w:val="center"/>
          </w:tcPr>
          <w:p w14:paraId="75FBF81F" w14:textId="77777777" w:rsidR="005B795B" w:rsidRDefault="005B795B">
            <w:pPr>
              <w:widowControl/>
              <w:jc w:val="left"/>
              <w:rPr>
                <w:rFonts w:ascii="宋体" w:hAnsi="宋体" w:cs="宋体"/>
                <w:kern w:val="0"/>
                <w:sz w:val="18"/>
                <w:szCs w:val="18"/>
              </w:rPr>
            </w:pPr>
          </w:p>
        </w:tc>
        <w:tc>
          <w:tcPr>
            <w:tcW w:w="1380" w:type="dxa"/>
            <w:gridSpan w:val="2"/>
            <w:tcBorders>
              <w:top w:val="nil"/>
              <w:left w:val="single" w:sz="4" w:space="0" w:color="000000"/>
              <w:bottom w:val="single" w:sz="4" w:space="0" w:color="000000"/>
              <w:right w:val="single" w:sz="4" w:space="0" w:color="000000"/>
            </w:tcBorders>
            <w:vAlign w:val="center"/>
          </w:tcPr>
          <w:p w14:paraId="5E6AC6C1" w14:textId="77777777" w:rsidR="005B795B" w:rsidRDefault="005B795B" w:rsidP="001B32E2">
            <w:pPr>
              <w:widowControl/>
              <w:ind w:firstLineChars="100" w:firstLine="180"/>
              <w:jc w:val="left"/>
              <w:rPr>
                <w:rFonts w:ascii="宋体" w:hAnsi="宋体" w:cs="宋体"/>
                <w:kern w:val="0"/>
                <w:sz w:val="18"/>
                <w:szCs w:val="18"/>
              </w:rPr>
            </w:pPr>
            <w:r>
              <w:rPr>
                <w:rFonts w:ascii="宋体" w:hAnsi="宋体" w:cs="宋体" w:hint="eastAsia"/>
                <w:kern w:val="0"/>
                <w:sz w:val="18"/>
                <w:szCs w:val="18"/>
              </w:rPr>
              <w:t>成本指标</w:t>
            </w:r>
          </w:p>
        </w:tc>
        <w:tc>
          <w:tcPr>
            <w:tcW w:w="4120" w:type="dxa"/>
            <w:gridSpan w:val="6"/>
            <w:tcBorders>
              <w:top w:val="single" w:sz="4" w:space="0" w:color="000000"/>
              <w:left w:val="nil"/>
              <w:bottom w:val="single" w:sz="4" w:space="0" w:color="000000"/>
              <w:right w:val="single" w:sz="4" w:space="0" w:color="000000"/>
            </w:tcBorders>
            <w:vAlign w:val="center"/>
          </w:tcPr>
          <w:p w14:paraId="4157BFF1" w14:textId="77777777" w:rsidR="005B795B" w:rsidRDefault="005B795B" w:rsidP="001B32E2">
            <w:pPr>
              <w:widowControl/>
              <w:jc w:val="left"/>
              <w:rPr>
                <w:rFonts w:ascii="宋体" w:hAnsi="宋体" w:cs="宋体" w:hint="eastAsia"/>
                <w:kern w:val="0"/>
                <w:sz w:val="18"/>
                <w:szCs w:val="18"/>
              </w:rPr>
            </w:pPr>
            <w:r>
              <w:rPr>
                <w:rFonts w:ascii="宋体" w:hAnsi="宋体" w:cs="宋体" w:hint="eastAsia"/>
                <w:kern w:val="0"/>
                <w:sz w:val="18"/>
                <w:szCs w:val="18"/>
              </w:rPr>
              <w:t>项目成本</w:t>
            </w:r>
          </w:p>
        </w:tc>
        <w:tc>
          <w:tcPr>
            <w:tcW w:w="2435" w:type="dxa"/>
            <w:gridSpan w:val="3"/>
            <w:tcBorders>
              <w:top w:val="single" w:sz="4" w:space="0" w:color="000000"/>
              <w:left w:val="nil"/>
              <w:bottom w:val="single" w:sz="4" w:space="0" w:color="000000"/>
              <w:right w:val="single" w:sz="4" w:space="0" w:color="000000"/>
            </w:tcBorders>
            <w:vAlign w:val="center"/>
          </w:tcPr>
          <w:p w14:paraId="5E6B549E" w14:textId="77777777" w:rsidR="005B795B" w:rsidRDefault="005B795B" w:rsidP="001B32E2">
            <w:pPr>
              <w:widowControl/>
              <w:jc w:val="center"/>
              <w:rPr>
                <w:rFonts w:ascii="宋体" w:hAnsi="宋体" w:cs="宋体" w:hint="eastAsia"/>
                <w:kern w:val="0"/>
                <w:sz w:val="18"/>
                <w:szCs w:val="18"/>
              </w:rPr>
            </w:pPr>
            <w:r>
              <w:rPr>
                <w:rFonts w:ascii="宋体" w:hAnsi="宋体" w:cs="宋体" w:hint="eastAsia"/>
                <w:kern w:val="0"/>
                <w:sz w:val="18"/>
                <w:szCs w:val="18"/>
              </w:rPr>
              <w:t>≤90万元</w:t>
            </w:r>
          </w:p>
        </w:tc>
      </w:tr>
      <w:tr w:rsidR="005B795B" w14:paraId="2CBCBA03" w14:textId="77777777" w:rsidTr="00DA32A0">
        <w:trPr>
          <w:trHeight w:val="379"/>
        </w:trPr>
        <w:tc>
          <w:tcPr>
            <w:tcW w:w="1260" w:type="dxa"/>
            <w:vMerge/>
            <w:tcBorders>
              <w:left w:val="single" w:sz="4" w:space="0" w:color="000000"/>
              <w:bottom w:val="single" w:sz="4" w:space="0" w:color="000000"/>
              <w:right w:val="single" w:sz="4" w:space="0" w:color="000000"/>
            </w:tcBorders>
            <w:vAlign w:val="center"/>
          </w:tcPr>
          <w:p w14:paraId="73487FCE" w14:textId="77777777" w:rsidR="005B795B" w:rsidRDefault="005B795B">
            <w:pPr>
              <w:widowControl/>
              <w:jc w:val="left"/>
              <w:rPr>
                <w:rFonts w:ascii="宋体" w:hAnsi="宋体" w:cs="宋体"/>
                <w:kern w:val="0"/>
                <w:sz w:val="18"/>
                <w:szCs w:val="18"/>
              </w:rPr>
            </w:pPr>
          </w:p>
        </w:tc>
        <w:tc>
          <w:tcPr>
            <w:tcW w:w="1380" w:type="dxa"/>
            <w:gridSpan w:val="2"/>
            <w:tcBorders>
              <w:top w:val="nil"/>
              <w:left w:val="single" w:sz="4" w:space="0" w:color="000000"/>
              <w:bottom w:val="single" w:sz="4" w:space="0" w:color="000000"/>
              <w:right w:val="single" w:sz="4" w:space="0" w:color="000000"/>
            </w:tcBorders>
            <w:vAlign w:val="center"/>
          </w:tcPr>
          <w:p w14:paraId="3F5BFFF1" w14:textId="77777777" w:rsidR="005B795B" w:rsidRDefault="005B795B" w:rsidP="001B32E2">
            <w:pPr>
              <w:widowControl/>
              <w:ind w:firstLineChars="100" w:firstLine="180"/>
              <w:jc w:val="left"/>
              <w:rPr>
                <w:rFonts w:ascii="宋体" w:hAnsi="宋体" w:cs="宋体" w:hint="eastAsia"/>
                <w:kern w:val="0"/>
                <w:sz w:val="18"/>
                <w:szCs w:val="18"/>
              </w:rPr>
            </w:pPr>
            <w:r>
              <w:rPr>
                <w:rFonts w:ascii="宋体" w:hAnsi="宋体" w:cs="宋体" w:hint="eastAsia"/>
                <w:kern w:val="0"/>
                <w:sz w:val="18"/>
                <w:szCs w:val="18"/>
              </w:rPr>
              <w:t>时效指标</w:t>
            </w:r>
          </w:p>
        </w:tc>
        <w:tc>
          <w:tcPr>
            <w:tcW w:w="4120" w:type="dxa"/>
            <w:gridSpan w:val="6"/>
            <w:tcBorders>
              <w:top w:val="single" w:sz="4" w:space="0" w:color="000000"/>
              <w:left w:val="nil"/>
              <w:bottom w:val="single" w:sz="4" w:space="0" w:color="000000"/>
              <w:right w:val="single" w:sz="4" w:space="0" w:color="000000"/>
            </w:tcBorders>
            <w:vAlign w:val="center"/>
          </w:tcPr>
          <w:p w14:paraId="47768F00" w14:textId="77777777" w:rsidR="005B795B" w:rsidRDefault="005B795B" w:rsidP="001B32E2">
            <w:pPr>
              <w:widowControl/>
              <w:jc w:val="left"/>
              <w:rPr>
                <w:rFonts w:ascii="宋体" w:hAnsi="宋体" w:cs="宋体" w:hint="eastAsia"/>
                <w:kern w:val="0"/>
                <w:sz w:val="18"/>
                <w:szCs w:val="18"/>
              </w:rPr>
            </w:pPr>
            <w:r>
              <w:rPr>
                <w:rFonts w:ascii="宋体" w:hAnsi="宋体" w:cs="宋体" w:hint="eastAsia"/>
                <w:kern w:val="0"/>
                <w:sz w:val="18"/>
                <w:szCs w:val="18"/>
              </w:rPr>
              <w:t>各项工作完成时效</w:t>
            </w:r>
          </w:p>
        </w:tc>
        <w:tc>
          <w:tcPr>
            <w:tcW w:w="2435" w:type="dxa"/>
            <w:gridSpan w:val="3"/>
            <w:tcBorders>
              <w:top w:val="single" w:sz="4" w:space="0" w:color="000000"/>
              <w:left w:val="nil"/>
              <w:bottom w:val="single" w:sz="4" w:space="0" w:color="000000"/>
              <w:right w:val="single" w:sz="4" w:space="0" w:color="000000"/>
            </w:tcBorders>
            <w:vAlign w:val="center"/>
          </w:tcPr>
          <w:p w14:paraId="2A58D3A9" w14:textId="77777777" w:rsidR="005B795B" w:rsidRDefault="005B795B" w:rsidP="001B32E2">
            <w:pPr>
              <w:widowControl/>
              <w:jc w:val="center"/>
              <w:rPr>
                <w:rFonts w:ascii="宋体" w:hAnsi="宋体" w:cs="宋体" w:hint="eastAsia"/>
                <w:kern w:val="0"/>
                <w:sz w:val="18"/>
                <w:szCs w:val="18"/>
              </w:rPr>
            </w:pPr>
            <w:r>
              <w:rPr>
                <w:rFonts w:ascii="宋体" w:hAnsi="宋体" w:cs="宋体" w:hint="eastAsia"/>
                <w:kern w:val="0"/>
                <w:sz w:val="18"/>
                <w:szCs w:val="18"/>
              </w:rPr>
              <w:t>2020年1-12月</w:t>
            </w:r>
          </w:p>
        </w:tc>
      </w:tr>
      <w:tr w:rsidR="007960B8" w14:paraId="7501075F" w14:textId="77777777">
        <w:trPr>
          <w:trHeight w:val="379"/>
        </w:trPr>
        <w:tc>
          <w:tcPr>
            <w:tcW w:w="1260" w:type="dxa"/>
            <w:vMerge w:val="restart"/>
            <w:tcBorders>
              <w:top w:val="nil"/>
              <w:left w:val="single" w:sz="4" w:space="0" w:color="000000"/>
              <w:bottom w:val="single" w:sz="4" w:space="0" w:color="000000"/>
              <w:right w:val="single" w:sz="4" w:space="0" w:color="000000"/>
            </w:tcBorders>
            <w:vAlign w:val="center"/>
          </w:tcPr>
          <w:p w14:paraId="5F38C0BB"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380" w:type="dxa"/>
            <w:gridSpan w:val="2"/>
            <w:vMerge w:val="restart"/>
            <w:tcBorders>
              <w:top w:val="nil"/>
              <w:left w:val="single" w:sz="4" w:space="0" w:color="000000"/>
              <w:bottom w:val="single" w:sz="4" w:space="0" w:color="000000"/>
              <w:right w:val="single" w:sz="4" w:space="0" w:color="000000"/>
            </w:tcBorders>
            <w:vAlign w:val="center"/>
          </w:tcPr>
          <w:p w14:paraId="1F46B64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4120" w:type="dxa"/>
            <w:gridSpan w:val="6"/>
            <w:tcBorders>
              <w:top w:val="single" w:sz="4" w:space="0" w:color="000000"/>
              <w:left w:val="nil"/>
              <w:bottom w:val="single" w:sz="4" w:space="0" w:color="000000"/>
              <w:right w:val="single" w:sz="4" w:space="0" w:color="000000"/>
            </w:tcBorders>
            <w:vAlign w:val="center"/>
          </w:tcPr>
          <w:p w14:paraId="76CA99CD"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企业贸易应对能力</w:t>
            </w:r>
          </w:p>
        </w:tc>
        <w:tc>
          <w:tcPr>
            <w:tcW w:w="2435" w:type="dxa"/>
            <w:gridSpan w:val="3"/>
            <w:tcBorders>
              <w:top w:val="single" w:sz="4" w:space="0" w:color="000000"/>
              <w:left w:val="nil"/>
              <w:bottom w:val="single" w:sz="4" w:space="0" w:color="000000"/>
              <w:right w:val="single" w:sz="4" w:space="0" w:color="000000"/>
            </w:tcBorders>
            <w:vAlign w:val="center"/>
          </w:tcPr>
          <w:p w14:paraId="557B448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明显提升</w:t>
            </w:r>
          </w:p>
        </w:tc>
      </w:tr>
      <w:tr w:rsidR="007960B8" w14:paraId="0B5DDE35" w14:textId="77777777">
        <w:trPr>
          <w:trHeight w:val="379"/>
        </w:trPr>
        <w:tc>
          <w:tcPr>
            <w:tcW w:w="1260" w:type="dxa"/>
            <w:vMerge/>
            <w:tcBorders>
              <w:top w:val="nil"/>
              <w:left w:val="single" w:sz="4" w:space="0" w:color="000000"/>
              <w:bottom w:val="single" w:sz="4" w:space="0" w:color="000000"/>
              <w:right w:val="single" w:sz="4" w:space="0" w:color="000000"/>
            </w:tcBorders>
            <w:vAlign w:val="center"/>
          </w:tcPr>
          <w:p w14:paraId="4384ABEA" w14:textId="77777777" w:rsidR="007960B8" w:rsidRDefault="007960B8">
            <w:pPr>
              <w:widowControl/>
              <w:jc w:val="left"/>
              <w:rPr>
                <w:rFonts w:ascii="宋体" w:hAnsi="宋体" w:cs="宋体"/>
                <w:kern w:val="0"/>
                <w:sz w:val="18"/>
                <w:szCs w:val="18"/>
              </w:rPr>
            </w:pPr>
          </w:p>
        </w:tc>
        <w:tc>
          <w:tcPr>
            <w:tcW w:w="1380" w:type="dxa"/>
            <w:gridSpan w:val="2"/>
            <w:vMerge/>
            <w:tcBorders>
              <w:top w:val="nil"/>
              <w:left w:val="single" w:sz="4" w:space="0" w:color="000000"/>
              <w:bottom w:val="single" w:sz="4" w:space="0" w:color="000000"/>
              <w:right w:val="single" w:sz="4" w:space="0" w:color="000000"/>
            </w:tcBorders>
            <w:vAlign w:val="center"/>
          </w:tcPr>
          <w:p w14:paraId="53C41922" w14:textId="77777777" w:rsidR="007960B8" w:rsidRDefault="007960B8">
            <w:pPr>
              <w:widowControl/>
              <w:jc w:val="left"/>
              <w:rPr>
                <w:rFonts w:ascii="宋体" w:hAnsi="宋体" w:cs="宋体"/>
                <w:kern w:val="0"/>
                <w:sz w:val="18"/>
                <w:szCs w:val="18"/>
              </w:rPr>
            </w:pPr>
          </w:p>
        </w:tc>
        <w:tc>
          <w:tcPr>
            <w:tcW w:w="4120" w:type="dxa"/>
            <w:gridSpan w:val="6"/>
            <w:tcBorders>
              <w:top w:val="single" w:sz="4" w:space="0" w:color="000000"/>
              <w:left w:val="nil"/>
              <w:bottom w:val="single" w:sz="4" w:space="0" w:color="000000"/>
              <w:right w:val="single" w:sz="4" w:space="0" w:color="000000"/>
            </w:tcBorders>
            <w:vAlign w:val="center"/>
          </w:tcPr>
          <w:p w14:paraId="25050120"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商事法律服务能力</w:t>
            </w:r>
          </w:p>
        </w:tc>
        <w:tc>
          <w:tcPr>
            <w:tcW w:w="2435" w:type="dxa"/>
            <w:gridSpan w:val="3"/>
            <w:tcBorders>
              <w:top w:val="single" w:sz="4" w:space="0" w:color="000000"/>
              <w:left w:val="nil"/>
              <w:bottom w:val="single" w:sz="4" w:space="0" w:color="000000"/>
              <w:right w:val="single" w:sz="4" w:space="0" w:color="000000"/>
            </w:tcBorders>
            <w:vAlign w:val="center"/>
          </w:tcPr>
          <w:p w14:paraId="4C08DEF3"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明显提升</w:t>
            </w:r>
          </w:p>
        </w:tc>
      </w:tr>
      <w:tr w:rsidR="007960B8" w14:paraId="221C2CA8" w14:textId="77777777">
        <w:trPr>
          <w:trHeight w:val="379"/>
        </w:trPr>
        <w:tc>
          <w:tcPr>
            <w:tcW w:w="1260" w:type="dxa"/>
            <w:tcBorders>
              <w:top w:val="nil"/>
              <w:left w:val="single" w:sz="4" w:space="0" w:color="000000"/>
              <w:bottom w:val="single" w:sz="4" w:space="0" w:color="000000"/>
              <w:right w:val="single" w:sz="4" w:space="0" w:color="000000"/>
            </w:tcBorders>
            <w:vAlign w:val="center"/>
          </w:tcPr>
          <w:p w14:paraId="2B22472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380" w:type="dxa"/>
            <w:gridSpan w:val="2"/>
            <w:tcBorders>
              <w:top w:val="nil"/>
              <w:left w:val="nil"/>
              <w:bottom w:val="single" w:sz="4" w:space="0" w:color="000000"/>
              <w:right w:val="single" w:sz="4" w:space="0" w:color="000000"/>
            </w:tcBorders>
            <w:vAlign w:val="center"/>
          </w:tcPr>
          <w:p w14:paraId="5D0FBFD0"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4120" w:type="dxa"/>
            <w:gridSpan w:val="6"/>
            <w:tcBorders>
              <w:top w:val="single" w:sz="4" w:space="0" w:color="000000"/>
              <w:left w:val="nil"/>
              <w:bottom w:val="single" w:sz="4" w:space="0" w:color="000000"/>
              <w:right w:val="single" w:sz="4" w:space="0" w:color="000000"/>
            </w:tcBorders>
            <w:vAlign w:val="center"/>
          </w:tcPr>
          <w:p w14:paraId="403E6DF2"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受训及服务人员满意度</w:t>
            </w:r>
          </w:p>
        </w:tc>
        <w:tc>
          <w:tcPr>
            <w:tcW w:w="2435" w:type="dxa"/>
            <w:gridSpan w:val="3"/>
            <w:tcBorders>
              <w:top w:val="single" w:sz="4" w:space="0" w:color="000000"/>
              <w:left w:val="nil"/>
              <w:bottom w:val="single" w:sz="4" w:space="0" w:color="000000"/>
              <w:right w:val="single" w:sz="4" w:space="0" w:color="000000"/>
            </w:tcBorders>
            <w:vAlign w:val="center"/>
          </w:tcPr>
          <w:p w14:paraId="360CBF8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≥90%</w:t>
            </w:r>
          </w:p>
        </w:tc>
      </w:tr>
      <w:tr w:rsidR="007960B8" w14:paraId="6F3B8E95" w14:textId="77777777">
        <w:trPr>
          <w:trHeight w:val="360"/>
        </w:trPr>
        <w:tc>
          <w:tcPr>
            <w:tcW w:w="9195" w:type="dxa"/>
            <w:gridSpan w:val="12"/>
            <w:tcBorders>
              <w:top w:val="nil"/>
              <w:left w:val="nil"/>
              <w:bottom w:val="nil"/>
              <w:right w:val="nil"/>
            </w:tcBorders>
            <w:noWrap/>
            <w:vAlign w:val="bottom"/>
          </w:tcPr>
          <w:p w14:paraId="2DE9EC9E" w14:textId="77777777" w:rsidR="007960B8" w:rsidRDefault="007960B8">
            <w:pPr>
              <w:widowControl/>
              <w:jc w:val="center"/>
              <w:rPr>
                <w:rFonts w:ascii="宋体" w:hAnsi="宋体" w:cs="宋体" w:hint="eastAsia"/>
                <w:b/>
                <w:bCs/>
                <w:kern w:val="0"/>
                <w:sz w:val="32"/>
                <w:szCs w:val="32"/>
              </w:rPr>
            </w:pPr>
          </w:p>
          <w:p w14:paraId="02273D19" w14:textId="77777777" w:rsidR="007960B8" w:rsidRDefault="007960B8">
            <w:pPr>
              <w:widowControl/>
              <w:jc w:val="center"/>
              <w:rPr>
                <w:rFonts w:ascii="宋体" w:hAnsi="宋体" w:cs="宋体" w:hint="eastAsia"/>
                <w:b/>
                <w:bCs/>
                <w:kern w:val="0"/>
                <w:sz w:val="32"/>
                <w:szCs w:val="32"/>
              </w:rPr>
            </w:pPr>
          </w:p>
          <w:p w14:paraId="365F9770" w14:textId="77777777" w:rsidR="007960B8" w:rsidRDefault="007960B8">
            <w:pPr>
              <w:widowControl/>
              <w:jc w:val="center"/>
              <w:rPr>
                <w:rFonts w:ascii="宋体" w:hAnsi="宋体" w:cs="宋体" w:hint="eastAsia"/>
                <w:b/>
                <w:bCs/>
                <w:kern w:val="0"/>
                <w:sz w:val="32"/>
                <w:szCs w:val="32"/>
              </w:rPr>
            </w:pPr>
          </w:p>
          <w:p w14:paraId="0C4175BD" w14:textId="77777777" w:rsidR="007960B8" w:rsidRDefault="007960B8">
            <w:pPr>
              <w:widowControl/>
              <w:jc w:val="center"/>
              <w:rPr>
                <w:rFonts w:ascii="宋体" w:hAnsi="宋体" w:cs="宋体" w:hint="eastAsia"/>
                <w:b/>
                <w:bCs/>
                <w:kern w:val="0"/>
                <w:sz w:val="32"/>
                <w:szCs w:val="32"/>
              </w:rPr>
            </w:pPr>
          </w:p>
          <w:p w14:paraId="464E9A2B" w14:textId="77777777" w:rsidR="007960B8" w:rsidRDefault="007960B8">
            <w:pPr>
              <w:widowControl/>
              <w:jc w:val="center"/>
              <w:rPr>
                <w:rFonts w:ascii="宋体" w:hAnsi="宋体" w:cs="宋体" w:hint="eastAsia"/>
                <w:b/>
                <w:bCs/>
                <w:kern w:val="0"/>
                <w:sz w:val="32"/>
                <w:szCs w:val="32"/>
              </w:rPr>
            </w:pPr>
          </w:p>
          <w:p w14:paraId="507D3A8A" w14:textId="77777777" w:rsidR="007960B8" w:rsidRDefault="007960B8">
            <w:pPr>
              <w:widowControl/>
              <w:jc w:val="center"/>
              <w:rPr>
                <w:rFonts w:ascii="宋体" w:hAnsi="宋体" w:cs="宋体"/>
                <w:b/>
                <w:bCs/>
                <w:kern w:val="0"/>
                <w:sz w:val="32"/>
                <w:szCs w:val="32"/>
              </w:rPr>
            </w:pPr>
            <w:r>
              <w:rPr>
                <w:rFonts w:ascii="宋体" w:hAnsi="宋体" w:cs="宋体" w:hint="eastAsia"/>
                <w:b/>
                <w:bCs/>
                <w:kern w:val="0"/>
                <w:sz w:val="32"/>
                <w:szCs w:val="32"/>
              </w:rPr>
              <w:t xml:space="preserve">项  目  支  出  </w:t>
            </w:r>
            <w:proofErr w:type="gramStart"/>
            <w:r>
              <w:rPr>
                <w:rFonts w:ascii="宋体" w:hAnsi="宋体" w:cs="宋体" w:hint="eastAsia"/>
                <w:b/>
                <w:bCs/>
                <w:kern w:val="0"/>
                <w:sz w:val="32"/>
                <w:szCs w:val="32"/>
              </w:rPr>
              <w:t>绩</w:t>
            </w:r>
            <w:proofErr w:type="gramEnd"/>
            <w:r>
              <w:rPr>
                <w:rFonts w:ascii="宋体" w:hAnsi="宋体" w:cs="宋体" w:hint="eastAsia"/>
                <w:b/>
                <w:bCs/>
                <w:kern w:val="0"/>
                <w:sz w:val="32"/>
                <w:szCs w:val="32"/>
              </w:rPr>
              <w:t xml:space="preserve">  </w:t>
            </w:r>
            <w:proofErr w:type="gramStart"/>
            <w:r>
              <w:rPr>
                <w:rFonts w:ascii="宋体" w:hAnsi="宋体" w:cs="宋体" w:hint="eastAsia"/>
                <w:b/>
                <w:bCs/>
                <w:kern w:val="0"/>
                <w:sz w:val="32"/>
                <w:szCs w:val="32"/>
              </w:rPr>
              <w:t>效</w:t>
            </w:r>
            <w:proofErr w:type="gramEnd"/>
            <w:r>
              <w:rPr>
                <w:rFonts w:ascii="宋体" w:hAnsi="宋体" w:cs="宋体" w:hint="eastAsia"/>
                <w:b/>
                <w:bCs/>
                <w:kern w:val="0"/>
                <w:sz w:val="32"/>
                <w:szCs w:val="32"/>
              </w:rPr>
              <w:t xml:space="preserve">  目  标  表</w:t>
            </w:r>
          </w:p>
        </w:tc>
      </w:tr>
      <w:tr w:rsidR="007960B8" w14:paraId="38BCB3FC" w14:textId="77777777">
        <w:trPr>
          <w:trHeight w:val="360"/>
        </w:trPr>
        <w:tc>
          <w:tcPr>
            <w:tcW w:w="1260" w:type="dxa"/>
            <w:tcBorders>
              <w:top w:val="nil"/>
              <w:left w:val="nil"/>
              <w:bottom w:val="nil"/>
              <w:right w:val="nil"/>
            </w:tcBorders>
            <w:noWrap/>
            <w:vAlign w:val="bottom"/>
          </w:tcPr>
          <w:p w14:paraId="5AD9CAC9" w14:textId="77777777" w:rsidR="007960B8" w:rsidRDefault="007960B8">
            <w:pPr>
              <w:widowControl/>
              <w:jc w:val="left"/>
              <w:rPr>
                <w:rFonts w:ascii="宋体" w:hAnsi="宋体" w:cs="宋体"/>
                <w:color w:val="000000"/>
                <w:kern w:val="0"/>
                <w:sz w:val="22"/>
                <w:szCs w:val="22"/>
              </w:rPr>
            </w:pPr>
          </w:p>
        </w:tc>
        <w:tc>
          <w:tcPr>
            <w:tcW w:w="1380" w:type="dxa"/>
            <w:gridSpan w:val="2"/>
            <w:tcBorders>
              <w:top w:val="nil"/>
              <w:left w:val="nil"/>
              <w:bottom w:val="nil"/>
              <w:right w:val="nil"/>
            </w:tcBorders>
            <w:noWrap/>
            <w:vAlign w:val="bottom"/>
          </w:tcPr>
          <w:p w14:paraId="70456725" w14:textId="77777777" w:rsidR="007960B8" w:rsidRDefault="007960B8">
            <w:pPr>
              <w:widowControl/>
              <w:jc w:val="left"/>
              <w:rPr>
                <w:rFonts w:ascii="宋体" w:hAnsi="宋体" w:cs="宋体"/>
                <w:color w:val="000000"/>
                <w:kern w:val="0"/>
                <w:sz w:val="22"/>
                <w:szCs w:val="22"/>
              </w:rPr>
            </w:pPr>
          </w:p>
        </w:tc>
        <w:tc>
          <w:tcPr>
            <w:tcW w:w="500" w:type="dxa"/>
            <w:tcBorders>
              <w:top w:val="nil"/>
              <w:left w:val="nil"/>
              <w:bottom w:val="nil"/>
              <w:right w:val="nil"/>
            </w:tcBorders>
            <w:noWrap/>
            <w:vAlign w:val="bottom"/>
          </w:tcPr>
          <w:p w14:paraId="3192E663" w14:textId="77777777" w:rsidR="007960B8" w:rsidRDefault="007960B8">
            <w:pPr>
              <w:widowControl/>
              <w:jc w:val="left"/>
              <w:rPr>
                <w:rFonts w:ascii="宋体" w:hAnsi="宋体" w:cs="宋体"/>
                <w:color w:val="000000"/>
                <w:kern w:val="0"/>
                <w:sz w:val="22"/>
                <w:szCs w:val="22"/>
              </w:rPr>
            </w:pPr>
          </w:p>
        </w:tc>
        <w:tc>
          <w:tcPr>
            <w:tcW w:w="1120" w:type="dxa"/>
            <w:tcBorders>
              <w:top w:val="nil"/>
              <w:left w:val="nil"/>
              <w:bottom w:val="nil"/>
              <w:right w:val="nil"/>
            </w:tcBorders>
            <w:noWrap/>
            <w:vAlign w:val="bottom"/>
          </w:tcPr>
          <w:p w14:paraId="6B9D25D3" w14:textId="77777777" w:rsidR="007960B8" w:rsidRDefault="007960B8">
            <w:pPr>
              <w:widowControl/>
              <w:jc w:val="left"/>
              <w:rPr>
                <w:rFonts w:ascii="宋体" w:hAnsi="宋体" w:cs="宋体"/>
                <w:color w:val="000000"/>
                <w:kern w:val="0"/>
                <w:sz w:val="22"/>
                <w:szCs w:val="22"/>
              </w:rPr>
            </w:pPr>
          </w:p>
        </w:tc>
        <w:tc>
          <w:tcPr>
            <w:tcW w:w="820" w:type="dxa"/>
            <w:tcBorders>
              <w:top w:val="nil"/>
              <w:left w:val="nil"/>
              <w:bottom w:val="nil"/>
              <w:right w:val="nil"/>
            </w:tcBorders>
            <w:noWrap/>
            <w:vAlign w:val="bottom"/>
          </w:tcPr>
          <w:p w14:paraId="06C102E5" w14:textId="77777777" w:rsidR="007960B8" w:rsidRDefault="007960B8">
            <w:pPr>
              <w:widowControl/>
              <w:jc w:val="left"/>
              <w:rPr>
                <w:rFonts w:ascii="宋体" w:hAnsi="宋体" w:cs="宋体"/>
                <w:color w:val="000000"/>
                <w:kern w:val="0"/>
                <w:sz w:val="22"/>
                <w:szCs w:val="22"/>
              </w:rPr>
            </w:pPr>
          </w:p>
        </w:tc>
        <w:tc>
          <w:tcPr>
            <w:tcW w:w="460" w:type="dxa"/>
            <w:tcBorders>
              <w:top w:val="nil"/>
              <w:left w:val="nil"/>
              <w:bottom w:val="nil"/>
              <w:right w:val="nil"/>
            </w:tcBorders>
            <w:noWrap/>
            <w:vAlign w:val="bottom"/>
          </w:tcPr>
          <w:p w14:paraId="3598CCC1" w14:textId="77777777" w:rsidR="007960B8" w:rsidRDefault="007960B8">
            <w:pPr>
              <w:widowControl/>
              <w:jc w:val="left"/>
              <w:rPr>
                <w:rFonts w:ascii="宋体" w:hAnsi="宋体" w:cs="宋体"/>
                <w:color w:val="000000"/>
                <w:kern w:val="0"/>
                <w:sz w:val="22"/>
                <w:szCs w:val="22"/>
              </w:rPr>
            </w:pPr>
          </w:p>
        </w:tc>
        <w:tc>
          <w:tcPr>
            <w:tcW w:w="960" w:type="dxa"/>
            <w:tcBorders>
              <w:top w:val="nil"/>
              <w:left w:val="nil"/>
              <w:bottom w:val="nil"/>
              <w:right w:val="nil"/>
            </w:tcBorders>
            <w:noWrap/>
            <w:vAlign w:val="bottom"/>
          </w:tcPr>
          <w:p w14:paraId="41F3DF7B" w14:textId="77777777" w:rsidR="007960B8" w:rsidRDefault="007960B8">
            <w:pPr>
              <w:widowControl/>
              <w:jc w:val="left"/>
              <w:rPr>
                <w:rFonts w:ascii="宋体" w:hAnsi="宋体" w:cs="宋体"/>
                <w:color w:val="000000"/>
                <w:kern w:val="0"/>
                <w:sz w:val="22"/>
                <w:szCs w:val="22"/>
              </w:rPr>
            </w:pPr>
          </w:p>
        </w:tc>
        <w:tc>
          <w:tcPr>
            <w:tcW w:w="260" w:type="dxa"/>
            <w:tcBorders>
              <w:top w:val="nil"/>
              <w:left w:val="nil"/>
              <w:bottom w:val="nil"/>
              <w:right w:val="nil"/>
            </w:tcBorders>
            <w:noWrap/>
            <w:vAlign w:val="bottom"/>
          </w:tcPr>
          <w:p w14:paraId="43D14395" w14:textId="77777777" w:rsidR="007960B8" w:rsidRDefault="007960B8">
            <w:pPr>
              <w:widowControl/>
              <w:jc w:val="left"/>
              <w:rPr>
                <w:rFonts w:ascii="宋体" w:hAnsi="宋体" w:cs="宋体"/>
                <w:color w:val="000000"/>
                <w:kern w:val="0"/>
                <w:sz w:val="22"/>
                <w:szCs w:val="22"/>
              </w:rPr>
            </w:pPr>
          </w:p>
        </w:tc>
        <w:tc>
          <w:tcPr>
            <w:tcW w:w="1240" w:type="dxa"/>
            <w:tcBorders>
              <w:top w:val="nil"/>
              <w:left w:val="nil"/>
              <w:bottom w:val="nil"/>
              <w:right w:val="nil"/>
            </w:tcBorders>
            <w:noWrap/>
            <w:vAlign w:val="bottom"/>
          </w:tcPr>
          <w:p w14:paraId="4E1A730F" w14:textId="77777777" w:rsidR="007960B8" w:rsidRDefault="007960B8">
            <w:pPr>
              <w:widowControl/>
              <w:jc w:val="left"/>
              <w:rPr>
                <w:rFonts w:ascii="宋体" w:hAnsi="宋体" w:cs="宋体"/>
                <w:color w:val="000000"/>
                <w:kern w:val="0"/>
                <w:sz w:val="22"/>
                <w:szCs w:val="22"/>
              </w:rPr>
            </w:pPr>
          </w:p>
        </w:tc>
        <w:tc>
          <w:tcPr>
            <w:tcW w:w="600" w:type="dxa"/>
            <w:tcBorders>
              <w:top w:val="nil"/>
              <w:left w:val="nil"/>
              <w:bottom w:val="nil"/>
              <w:right w:val="nil"/>
            </w:tcBorders>
            <w:noWrap/>
            <w:vAlign w:val="bottom"/>
          </w:tcPr>
          <w:p w14:paraId="67BCEEAC" w14:textId="77777777" w:rsidR="007960B8" w:rsidRDefault="007960B8">
            <w:pPr>
              <w:widowControl/>
              <w:jc w:val="left"/>
              <w:rPr>
                <w:rFonts w:ascii="宋体" w:hAnsi="宋体" w:cs="宋体"/>
                <w:color w:val="000000"/>
                <w:kern w:val="0"/>
                <w:sz w:val="22"/>
                <w:szCs w:val="22"/>
              </w:rPr>
            </w:pPr>
          </w:p>
        </w:tc>
        <w:tc>
          <w:tcPr>
            <w:tcW w:w="595" w:type="dxa"/>
            <w:tcBorders>
              <w:top w:val="nil"/>
              <w:left w:val="nil"/>
              <w:bottom w:val="nil"/>
              <w:right w:val="nil"/>
            </w:tcBorders>
            <w:noWrap/>
            <w:vAlign w:val="bottom"/>
          </w:tcPr>
          <w:p w14:paraId="561D2FB9" w14:textId="77777777" w:rsidR="007960B8" w:rsidRDefault="007960B8">
            <w:pPr>
              <w:widowControl/>
              <w:jc w:val="left"/>
              <w:rPr>
                <w:rFonts w:ascii="宋体" w:hAnsi="宋体" w:cs="宋体"/>
                <w:color w:val="000000"/>
                <w:kern w:val="0"/>
                <w:sz w:val="22"/>
                <w:szCs w:val="22"/>
              </w:rPr>
            </w:pPr>
          </w:p>
        </w:tc>
      </w:tr>
      <w:tr w:rsidR="007960B8" w14:paraId="70671AB6" w14:textId="77777777">
        <w:trPr>
          <w:trHeight w:val="600"/>
        </w:trPr>
        <w:tc>
          <w:tcPr>
            <w:tcW w:w="1260" w:type="dxa"/>
            <w:tcBorders>
              <w:top w:val="single" w:sz="4" w:space="0" w:color="000000"/>
              <w:left w:val="single" w:sz="4" w:space="0" w:color="000000"/>
              <w:bottom w:val="single" w:sz="4" w:space="0" w:color="000000"/>
              <w:right w:val="single" w:sz="4" w:space="0" w:color="000000"/>
            </w:tcBorders>
            <w:vAlign w:val="center"/>
          </w:tcPr>
          <w:p w14:paraId="3A5193FA"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4280" w:type="dxa"/>
            <w:gridSpan w:val="6"/>
            <w:tcBorders>
              <w:top w:val="single" w:sz="4" w:space="0" w:color="000000"/>
              <w:left w:val="nil"/>
              <w:bottom w:val="single" w:sz="4" w:space="0" w:color="000000"/>
              <w:right w:val="single" w:sz="4" w:space="0" w:color="000000"/>
            </w:tcBorders>
            <w:vAlign w:val="center"/>
          </w:tcPr>
          <w:p w14:paraId="66A6B7F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中国国际贸易促进委员会新疆维吾尔自治区委员会</w:t>
            </w:r>
          </w:p>
        </w:tc>
        <w:tc>
          <w:tcPr>
            <w:tcW w:w="960" w:type="dxa"/>
            <w:tcBorders>
              <w:top w:val="single" w:sz="4" w:space="0" w:color="000000"/>
              <w:left w:val="nil"/>
              <w:bottom w:val="single" w:sz="4" w:space="0" w:color="000000"/>
              <w:right w:val="single" w:sz="4" w:space="0" w:color="000000"/>
            </w:tcBorders>
            <w:vAlign w:val="center"/>
          </w:tcPr>
          <w:p w14:paraId="24EC1F8D"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2695" w:type="dxa"/>
            <w:gridSpan w:val="4"/>
            <w:tcBorders>
              <w:top w:val="single" w:sz="4" w:space="0" w:color="000000"/>
              <w:left w:val="nil"/>
              <w:bottom w:val="single" w:sz="4" w:space="0" w:color="000000"/>
              <w:right w:val="single" w:sz="4" w:space="0" w:color="000000"/>
            </w:tcBorders>
            <w:vAlign w:val="center"/>
          </w:tcPr>
          <w:p w14:paraId="11832D22"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贸促会各项业务费</w:t>
            </w:r>
          </w:p>
        </w:tc>
      </w:tr>
      <w:tr w:rsidR="007960B8" w14:paraId="41C75F33" w14:textId="77777777">
        <w:trPr>
          <w:trHeight w:val="600"/>
        </w:trPr>
        <w:tc>
          <w:tcPr>
            <w:tcW w:w="1260" w:type="dxa"/>
            <w:tcBorders>
              <w:top w:val="nil"/>
              <w:left w:val="single" w:sz="4" w:space="0" w:color="000000"/>
              <w:bottom w:val="single" w:sz="4" w:space="0" w:color="000000"/>
              <w:right w:val="single" w:sz="4" w:space="0" w:color="000000"/>
            </w:tcBorders>
            <w:vAlign w:val="center"/>
          </w:tcPr>
          <w:p w14:paraId="3E789C26"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80" w:type="dxa"/>
            <w:gridSpan w:val="3"/>
            <w:tcBorders>
              <w:top w:val="single" w:sz="4" w:space="0" w:color="000000"/>
              <w:left w:val="nil"/>
              <w:bottom w:val="single" w:sz="4" w:space="0" w:color="000000"/>
              <w:right w:val="single" w:sz="4" w:space="0" w:color="000000"/>
            </w:tcBorders>
            <w:vAlign w:val="center"/>
          </w:tcPr>
          <w:p w14:paraId="340B242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120" w:type="dxa"/>
            <w:tcBorders>
              <w:top w:val="nil"/>
              <w:left w:val="nil"/>
              <w:bottom w:val="single" w:sz="4" w:space="0" w:color="000000"/>
              <w:right w:val="single" w:sz="4" w:space="0" w:color="000000"/>
            </w:tcBorders>
            <w:vAlign w:val="center"/>
          </w:tcPr>
          <w:p w14:paraId="2A77283D" w14:textId="77777777" w:rsidR="007960B8" w:rsidRDefault="00CF6B49">
            <w:pPr>
              <w:widowControl/>
              <w:jc w:val="center"/>
              <w:rPr>
                <w:rFonts w:ascii="宋体" w:hAnsi="宋体" w:cs="宋体"/>
                <w:kern w:val="0"/>
                <w:sz w:val="18"/>
                <w:szCs w:val="18"/>
              </w:rPr>
            </w:pPr>
            <w:r>
              <w:rPr>
                <w:rFonts w:ascii="宋体" w:hAnsi="宋体" w:cs="宋体" w:hint="eastAsia"/>
                <w:kern w:val="0"/>
                <w:sz w:val="18"/>
                <w:szCs w:val="18"/>
              </w:rPr>
              <w:t>248</w:t>
            </w:r>
          </w:p>
        </w:tc>
        <w:tc>
          <w:tcPr>
            <w:tcW w:w="1280" w:type="dxa"/>
            <w:gridSpan w:val="2"/>
            <w:tcBorders>
              <w:top w:val="single" w:sz="4" w:space="0" w:color="000000"/>
              <w:left w:val="nil"/>
              <w:bottom w:val="single" w:sz="4" w:space="0" w:color="000000"/>
              <w:right w:val="single" w:sz="4" w:space="0" w:color="000000"/>
            </w:tcBorders>
            <w:vAlign w:val="center"/>
          </w:tcPr>
          <w:p w14:paraId="384F82DA"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960" w:type="dxa"/>
            <w:tcBorders>
              <w:top w:val="nil"/>
              <w:left w:val="nil"/>
              <w:bottom w:val="single" w:sz="4" w:space="0" w:color="000000"/>
              <w:right w:val="single" w:sz="4" w:space="0" w:color="000000"/>
            </w:tcBorders>
            <w:vAlign w:val="center"/>
          </w:tcPr>
          <w:p w14:paraId="5D5BC51A" w14:textId="77777777" w:rsidR="007960B8" w:rsidRDefault="007960B8" w:rsidP="00CF6B49">
            <w:pPr>
              <w:widowControl/>
              <w:jc w:val="center"/>
              <w:rPr>
                <w:rFonts w:ascii="宋体" w:hAnsi="宋体" w:cs="宋体"/>
                <w:kern w:val="0"/>
                <w:sz w:val="18"/>
                <w:szCs w:val="18"/>
              </w:rPr>
            </w:pPr>
            <w:r>
              <w:rPr>
                <w:rFonts w:ascii="宋体" w:hAnsi="宋体" w:cs="宋体" w:hint="eastAsia"/>
                <w:kern w:val="0"/>
                <w:sz w:val="18"/>
                <w:szCs w:val="18"/>
              </w:rPr>
              <w:t>1</w:t>
            </w:r>
            <w:r w:rsidR="00CF6B49">
              <w:rPr>
                <w:rFonts w:ascii="宋体" w:hAnsi="宋体" w:cs="宋体" w:hint="eastAsia"/>
                <w:kern w:val="0"/>
                <w:sz w:val="18"/>
                <w:szCs w:val="18"/>
              </w:rPr>
              <w:t>28</w:t>
            </w:r>
          </w:p>
        </w:tc>
        <w:tc>
          <w:tcPr>
            <w:tcW w:w="1500" w:type="dxa"/>
            <w:gridSpan w:val="2"/>
            <w:tcBorders>
              <w:top w:val="single" w:sz="4" w:space="0" w:color="000000"/>
              <w:left w:val="nil"/>
              <w:bottom w:val="single" w:sz="4" w:space="0" w:color="000000"/>
              <w:right w:val="single" w:sz="4" w:space="0" w:color="000000"/>
            </w:tcBorders>
            <w:vAlign w:val="center"/>
          </w:tcPr>
          <w:p w14:paraId="24A56378"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1195" w:type="dxa"/>
            <w:gridSpan w:val="2"/>
            <w:tcBorders>
              <w:top w:val="single" w:sz="4" w:space="0" w:color="000000"/>
              <w:left w:val="nil"/>
              <w:bottom w:val="single" w:sz="4" w:space="0" w:color="000000"/>
              <w:right w:val="single" w:sz="4" w:space="0" w:color="000000"/>
            </w:tcBorders>
            <w:vAlign w:val="center"/>
          </w:tcPr>
          <w:p w14:paraId="77E5B115" w14:textId="77777777" w:rsidR="007960B8" w:rsidRDefault="00CF6B49">
            <w:pPr>
              <w:widowControl/>
              <w:jc w:val="center"/>
              <w:rPr>
                <w:rFonts w:ascii="宋体" w:hAnsi="宋体" w:cs="宋体"/>
                <w:kern w:val="0"/>
                <w:sz w:val="18"/>
                <w:szCs w:val="18"/>
              </w:rPr>
            </w:pPr>
            <w:r>
              <w:rPr>
                <w:rFonts w:ascii="宋体" w:hAnsi="宋体" w:cs="宋体" w:hint="eastAsia"/>
                <w:kern w:val="0"/>
                <w:sz w:val="18"/>
                <w:szCs w:val="18"/>
              </w:rPr>
              <w:t>12</w:t>
            </w:r>
            <w:r w:rsidR="007960B8">
              <w:rPr>
                <w:rFonts w:ascii="宋体" w:hAnsi="宋体" w:cs="宋体" w:hint="eastAsia"/>
                <w:kern w:val="0"/>
                <w:sz w:val="18"/>
                <w:szCs w:val="18"/>
              </w:rPr>
              <w:t>0</w:t>
            </w:r>
          </w:p>
        </w:tc>
      </w:tr>
      <w:tr w:rsidR="007960B8" w14:paraId="20843687" w14:textId="77777777">
        <w:trPr>
          <w:trHeight w:val="1302"/>
        </w:trPr>
        <w:tc>
          <w:tcPr>
            <w:tcW w:w="1260" w:type="dxa"/>
            <w:tcBorders>
              <w:top w:val="nil"/>
              <w:left w:val="single" w:sz="4" w:space="0" w:color="000000"/>
              <w:bottom w:val="single" w:sz="4" w:space="0" w:color="000000"/>
              <w:right w:val="single" w:sz="4" w:space="0" w:color="000000"/>
            </w:tcBorders>
            <w:vAlign w:val="center"/>
          </w:tcPr>
          <w:p w14:paraId="189C0903"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7935" w:type="dxa"/>
            <w:gridSpan w:val="11"/>
            <w:tcBorders>
              <w:top w:val="single" w:sz="4" w:space="0" w:color="000000"/>
              <w:left w:val="nil"/>
              <w:bottom w:val="single" w:sz="4" w:space="0" w:color="000000"/>
              <w:right w:val="single" w:sz="4" w:space="0" w:color="000000"/>
            </w:tcBorders>
          </w:tcPr>
          <w:p w14:paraId="351277A1" w14:textId="77777777" w:rsidR="007960B8" w:rsidRDefault="007960B8" w:rsidP="00CF6B49">
            <w:pPr>
              <w:widowControl/>
              <w:jc w:val="left"/>
              <w:rPr>
                <w:rFonts w:ascii="宋体" w:hAnsi="宋体" w:cs="宋体"/>
                <w:kern w:val="0"/>
                <w:sz w:val="18"/>
                <w:szCs w:val="18"/>
              </w:rPr>
            </w:pPr>
            <w:r>
              <w:rPr>
                <w:rFonts w:ascii="宋体" w:hAnsi="宋体" w:cs="宋体" w:hint="eastAsia"/>
                <w:kern w:val="0"/>
                <w:sz w:val="18"/>
                <w:szCs w:val="18"/>
              </w:rPr>
              <w:t>通过参加培训、展会及会议、高访团及接待境外工商会代表团</w:t>
            </w:r>
            <w:r w:rsidR="00CF6B49">
              <w:rPr>
                <w:rFonts w:ascii="宋体" w:hAnsi="宋体" w:cs="宋体" w:hint="eastAsia"/>
                <w:kern w:val="0"/>
                <w:sz w:val="18"/>
                <w:szCs w:val="18"/>
              </w:rPr>
              <w:t>等活动，有效提高单位工作人员的政治素质及业务工作能力；通过开展与世界各国，特别是周边国家经贸交流合作，拓展对外联系，</w:t>
            </w:r>
            <w:r>
              <w:rPr>
                <w:rFonts w:ascii="宋体" w:hAnsi="宋体" w:cs="宋体" w:hint="eastAsia"/>
                <w:kern w:val="0"/>
                <w:sz w:val="18"/>
                <w:szCs w:val="18"/>
              </w:rPr>
              <w:t>推介新疆投资环境，展示新疆社会经济发展状况，促进我区会展经济</w:t>
            </w:r>
            <w:r w:rsidR="00CF6B49">
              <w:rPr>
                <w:rFonts w:ascii="宋体" w:hAnsi="宋体" w:cs="宋体" w:hint="eastAsia"/>
                <w:kern w:val="0"/>
                <w:sz w:val="18"/>
                <w:szCs w:val="18"/>
              </w:rPr>
              <w:t>的健康发展，构建多双边合作机制，切实增强贸促服务的能力，提升</w:t>
            </w:r>
            <w:r>
              <w:rPr>
                <w:rFonts w:ascii="宋体" w:hAnsi="宋体" w:cs="宋体" w:hint="eastAsia"/>
                <w:kern w:val="0"/>
                <w:sz w:val="18"/>
                <w:szCs w:val="18"/>
              </w:rPr>
              <w:t>政府</w:t>
            </w:r>
            <w:r w:rsidR="00CF6B49">
              <w:rPr>
                <w:rFonts w:ascii="宋体" w:hAnsi="宋体" w:cs="宋体" w:hint="eastAsia"/>
                <w:kern w:val="0"/>
                <w:sz w:val="18"/>
                <w:szCs w:val="18"/>
              </w:rPr>
              <w:t>服务</w:t>
            </w:r>
            <w:r>
              <w:rPr>
                <w:rFonts w:ascii="宋体" w:hAnsi="宋体" w:cs="宋体" w:hint="eastAsia"/>
                <w:kern w:val="0"/>
                <w:sz w:val="18"/>
                <w:szCs w:val="18"/>
              </w:rPr>
              <w:t>企业的效果，</w:t>
            </w:r>
            <w:r w:rsidR="00CF6B49">
              <w:rPr>
                <w:rFonts w:ascii="宋体" w:hAnsi="宋体" w:cs="宋体" w:hint="eastAsia"/>
                <w:kern w:val="0"/>
                <w:sz w:val="18"/>
                <w:szCs w:val="18"/>
              </w:rPr>
              <w:t>开辟新的“</w:t>
            </w:r>
            <w:r>
              <w:rPr>
                <w:rFonts w:ascii="宋体" w:hAnsi="宋体" w:cs="宋体" w:hint="eastAsia"/>
                <w:kern w:val="0"/>
                <w:sz w:val="18"/>
                <w:szCs w:val="18"/>
              </w:rPr>
              <w:t>一带一路</w:t>
            </w:r>
            <w:r w:rsidR="00CF6B49">
              <w:rPr>
                <w:rFonts w:ascii="宋体" w:hAnsi="宋体" w:cs="宋体" w:hint="eastAsia"/>
                <w:kern w:val="0"/>
                <w:sz w:val="18"/>
                <w:szCs w:val="18"/>
              </w:rPr>
              <w:t>”沿线国家市场，促进与周边国家政府和民间的交流交往，为企业提供更多交流合作的机会，充分发挥新疆贸促会在国家</w:t>
            </w:r>
            <w:r w:rsidR="00240B3F">
              <w:rPr>
                <w:rFonts w:ascii="宋体" w:hAnsi="宋体" w:cs="宋体" w:hint="eastAsia"/>
                <w:kern w:val="0"/>
                <w:sz w:val="18"/>
                <w:szCs w:val="18"/>
              </w:rPr>
              <w:t>“</w:t>
            </w:r>
            <w:r w:rsidR="00CF6B49">
              <w:rPr>
                <w:rFonts w:ascii="宋体" w:hAnsi="宋体" w:cs="宋体" w:hint="eastAsia"/>
                <w:kern w:val="0"/>
                <w:sz w:val="18"/>
                <w:szCs w:val="18"/>
              </w:rPr>
              <w:t>一带一路</w:t>
            </w:r>
            <w:r w:rsidR="00240B3F">
              <w:rPr>
                <w:rFonts w:ascii="宋体" w:hAnsi="宋体" w:cs="宋体" w:hint="eastAsia"/>
                <w:kern w:val="0"/>
                <w:sz w:val="18"/>
                <w:szCs w:val="18"/>
              </w:rPr>
              <w:t>”倡议</w:t>
            </w:r>
            <w:r>
              <w:rPr>
                <w:rFonts w:ascii="宋体" w:hAnsi="宋体" w:cs="宋体" w:hint="eastAsia"/>
                <w:kern w:val="0"/>
                <w:sz w:val="18"/>
                <w:szCs w:val="18"/>
              </w:rPr>
              <w:t>发展中的重要作用。</w:t>
            </w:r>
            <w:r w:rsidR="00CF6B49">
              <w:rPr>
                <w:rFonts w:ascii="宋体" w:hAnsi="宋体" w:cs="宋体" w:hint="eastAsia"/>
                <w:kern w:val="0"/>
                <w:sz w:val="18"/>
                <w:szCs w:val="18"/>
              </w:rPr>
              <w:t>为贯彻落实社会稳定和长治久安总目标，积极做好“访惠聚”各项工作的经费和后期保障工作。</w:t>
            </w:r>
          </w:p>
        </w:tc>
      </w:tr>
      <w:tr w:rsidR="007960B8" w14:paraId="28673246" w14:textId="77777777" w:rsidTr="00796207">
        <w:trPr>
          <w:trHeight w:val="402"/>
        </w:trPr>
        <w:tc>
          <w:tcPr>
            <w:tcW w:w="1260" w:type="dxa"/>
            <w:tcBorders>
              <w:top w:val="nil"/>
              <w:left w:val="single" w:sz="4" w:space="0" w:color="000000"/>
              <w:bottom w:val="single" w:sz="4" w:space="0" w:color="000000"/>
              <w:right w:val="single" w:sz="4" w:space="0" w:color="000000"/>
            </w:tcBorders>
            <w:vAlign w:val="center"/>
          </w:tcPr>
          <w:p w14:paraId="0B2CA71F"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307" w:type="dxa"/>
            <w:tcBorders>
              <w:top w:val="nil"/>
              <w:left w:val="nil"/>
              <w:bottom w:val="single" w:sz="4" w:space="0" w:color="000000"/>
              <w:right w:val="single" w:sz="4" w:space="0" w:color="000000"/>
            </w:tcBorders>
            <w:vAlign w:val="center"/>
          </w:tcPr>
          <w:p w14:paraId="4B140E14"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4193" w:type="dxa"/>
            <w:gridSpan w:val="7"/>
            <w:tcBorders>
              <w:top w:val="single" w:sz="4" w:space="0" w:color="000000"/>
              <w:left w:val="nil"/>
              <w:bottom w:val="single" w:sz="4" w:space="0" w:color="000000"/>
              <w:right w:val="single" w:sz="4" w:space="0" w:color="000000"/>
            </w:tcBorders>
            <w:vAlign w:val="center"/>
          </w:tcPr>
          <w:p w14:paraId="5B6CE97C"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2435" w:type="dxa"/>
            <w:gridSpan w:val="3"/>
            <w:tcBorders>
              <w:top w:val="single" w:sz="4" w:space="0" w:color="000000"/>
              <w:left w:val="nil"/>
              <w:bottom w:val="single" w:sz="4" w:space="0" w:color="000000"/>
              <w:right w:val="single" w:sz="4" w:space="0" w:color="000000"/>
            </w:tcBorders>
            <w:vAlign w:val="center"/>
          </w:tcPr>
          <w:p w14:paraId="7C461A2D" w14:textId="77777777" w:rsidR="007960B8" w:rsidRDefault="007960B8">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796207" w14:paraId="67D32520" w14:textId="77777777" w:rsidTr="00796207">
        <w:trPr>
          <w:trHeight w:val="402"/>
        </w:trPr>
        <w:tc>
          <w:tcPr>
            <w:tcW w:w="1260" w:type="dxa"/>
            <w:vMerge w:val="restart"/>
            <w:tcBorders>
              <w:top w:val="nil"/>
              <w:left w:val="single" w:sz="4" w:space="0" w:color="000000"/>
              <w:right w:val="single" w:sz="4" w:space="0" w:color="000000"/>
            </w:tcBorders>
            <w:vAlign w:val="center"/>
          </w:tcPr>
          <w:p w14:paraId="1A008013" w14:textId="77777777" w:rsidR="00796207" w:rsidRDefault="00796207">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307" w:type="dxa"/>
            <w:vMerge w:val="restart"/>
            <w:tcBorders>
              <w:top w:val="nil"/>
              <w:left w:val="single" w:sz="4" w:space="0" w:color="000000"/>
              <w:bottom w:val="single" w:sz="4" w:space="0" w:color="000000"/>
              <w:right w:val="single" w:sz="4" w:space="0" w:color="000000"/>
            </w:tcBorders>
            <w:vAlign w:val="center"/>
          </w:tcPr>
          <w:p w14:paraId="203E07CF" w14:textId="77777777" w:rsidR="00796207" w:rsidRDefault="00796207">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4193" w:type="dxa"/>
            <w:gridSpan w:val="7"/>
            <w:tcBorders>
              <w:top w:val="single" w:sz="4" w:space="0" w:color="000000"/>
              <w:left w:val="nil"/>
              <w:bottom w:val="single" w:sz="4" w:space="0" w:color="000000"/>
              <w:right w:val="single" w:sz="4" w:space="0" w:color="000000"/>
            </w:tcBorders>
            <w:vAlign w:val="center"/>
          </w:tcPr>
          <w:p w14:paraId="06BE5ECE" w14:textId="77777777" w:rsidR="00796207" w:rsidRDefault="00796207">
            <w:pPr>
              <w:widowControl/>
              <w:jc w:val="left"/>
              <w:rPr>
                <w:rFonts w:ascii="宋体" w:hAnsi="宋体" w:cs="宋体"/>
                <w:kern w:val="0"/>
                <w:sz w:val="18"/>
                <w:szCs w:val="18"/>
              </w:rPr>
            </w:pPr>
            <w:r>
              <w:rPr>
                <w:rFonts w:ascii="宋体" w:hAnsi="宋体" w:cs="宋体" w:hint="eastAsia"/>
                <w:kern w:val="0"/>
                <w:sz w:val="18"/>
                <w:szCs w:val="18"/>
              </w:rPr>
              <w:t>国际经贸交流批次</w:t>
            </w:r>
          </w:p>
        </w:tc>
        <w:tc>
          <w:tcPr>
            <w:tcW w:w="2435" w:type="dxa"/>
            <w:gridSpan w:val="3"/>
            <w:tcBorders>
              <w:top w:val="single" w:sz="4" w:space="0" w:color="000000"/>
              <w:left w:val="nil"/>
              <w:bottom w:val="single" w:sz="4" w:space="0" w:color="000000"/>
              <w:right w:val="single" w:sz="4" w:space="0" w:color="000000"/>
            </w:tcBorders>
            <w:vAlign w:val="center"/>
          </w:tcPr>
          <w:p w14:paraId="5047A6B4" w14:textId="77777777" w:rsidR="00796207" w:rsidRDefault="00796207">
            <w:pPr>
              <w:widowControl/>
              <w:jc w:val="center"/>
              <w:rPr>
                <w:rFonts w:ascii="宋体" w:hAnsi="宋体" w:cs="宋体"/>
                <w:kern w:val="0"/>
                <w:sz w:val="18"/>
                <w:szCs w:val="18"/>
              </w:rPr>
            </w:pPr>
            <w:r>
              <w:rPr>
                <w:rFonts w:ascii="宋体" w:hAnsi="宋体" w:cs="宋体" w:hint="eastAsia"/>
                <w:kern w:val="0"/>
                <w:sz w:val="18"/>
                <w:szCs w:val="18"/>
              </w:rPr>
              <w:t>2批次</w:t>
            </w:r>
          </w:p>
        </w:tc>
      </w:tr>
      <w:tr w:rsidR="00796207" w14:paraId="4E18A3C3" w14:textId="77777777" w:rsidTr="00796207">
        <w:trPr>
          <w:trHeight w:val="402"/>
        </w:trPr>
        <w:tc>
          <w:tcPr>
            <w:tcW w:w="1260" w:type="dxa"/>
            <w:vMerge/>
            <w:tcBorders>
              <w:left w:val="single" w:sz="4" w:space="0" w:color="000000"/>
              <w:right w:val="single" w:sz="4" w:space="0" w:color="000000"/>
            </w:tcBorders>
            <w:vAlign w:val="center"/>
          </w:tcPr>
          <w:p w14:paraId="2A441F62" w14:textId="77777777" w:rsidR="00796207" w:rsidRDefault="00796207">
            <w:pPr>
              <w:widowControl/>
              <w:jc w:val="left"/>
              <w:rPr>
                <w:rFonts w:ascii="宋体" w:hAnsi="宋体" w:cs="宋体"/>
                <w:kern w:val="0"/>
                <w:sz w:val="18"/>
                <w:szCs w:val="18"/>
              </w:rPr>
            </w:pPr>
          </w:p>
        </w:tc>
        <w:tc>
          <w:tcPr>
            <w:tcW w:w="1307" w:type="dxa"/>
            <w:vMerge/>
            <w:tcBorders>
              <w:top w:val="nil"/>
              <w:left w:val="single" w:sz="4" w:space="0" w:color="000000"/>
              <w:bottom w:val="single" w:sz="4" w:space="0" w:color="000000"/>
              <w:right w:val="single" w:sz="4" w:space="0" w:color="000000"/>
            </w:tcBorders>
            <w:vAlign w:val="center"/>
          </w:tcPr>
          <w:p w14:paraId="1274B584" w14:textId="77777777" w:rsidR="00796207" w:rsidRDefault="00796207">
            <w:pPr>
              <w:widowControl/>
              <w:jc w:val="left"/>
              <w:rPr>
                <w:rFonts w:ascii="宋体" w:hAnsi="宋体" w:cs="宋体"/>
                <w:kern w:val="0"/>
                <w:sz w:val="18"/>
                <w:szCs w:val="18"/>
              </w:rPr>
            </w:pPr>
          </w:p>
        </w:tc>
        <w:tc>
          <w:tcPr>
            <w:tcW w:w="4193" w:type="dxa"/>
            <w:gridSpan w:val="7"/>
            <w:tcBorders>
              <w:top w:val="single" w:sz="4" w:space="0" w:color="000000"/>
              <w:left w:val="nil"/>
              <w:bottom w:val="single" w:sz="4" w:space="0" w:color="000000"/>
              <w:right w:val="single" w:sz="4" w:space="0" w:color="000000"/>
            </w:tcBorders>
            <w:vAlign w:val="center"/>
          </w:tcPr>
          <w:p w14:paraId="2264444C" w14:textId="77777777" w:rsidR="00796207" w:rsidRDefault="00796207">
            <w:pPr>
              <w:widowControl/>
              <w:jc w:val="left"/>
              <w:rPr>
                <w:rFonts w:ascii="宋体" w:hAnsi="宋体" w:cs="宋体"/>
                <w:kern w:val="0"/>
                <w:sz w:val="18"/>
                <w:szCs w:val="18"/>
              </w:rPr>
            </w:pPr>
            <w:r>
              <w:rPr>
                <w:rFonts w:ascii="宋体" w:hAnsi="宋体" w:cs="宋体" w:hint="eastAsia"/>
                <w:kern w:val="0"/>
                <w:sz w:val="18"/>
                <w:szCs w:val="18"/>
              </w:rPr>
              <w:t>会刊印刷数量</w:t>
            </w:r>
          </w:p>
        </w:tc>
        <w:tc>
          <w:tcPr>
            <w:tcW w:w="2435" w:type="dxa"/>
            <w:gridSpan w:val="3"/>
            <w:tcBorders>
              <w:top w:val="single" w:sz="4" w:space="0" w:color="000000"/>
              <w:left w:val="nil"/>
              <w:bottom w:val="single" w:sz="4" w:space="0" w:color="000000"/>
              <w:right w:val="single" w:sz="4" w:space="0" w:color="000000"/>
            </w:tcBorders>
            <w:vAlign w:val="center"/>
          </w:tcPr>
          <w:p w14:paraId="7B9CEC0D" w14:textId="77777777" w:rsidR="00796207" w:rsidRDefault="00796207">
            <w:pPr>
              <w:widowControl/>
              <w:jc w:val="center"/>
              <w:rPr>
                <w:rFonts w:ascii="宋体" w:hAnsi="宋体" w:cs="宋体"/>
                <w:kern w:val="0"/>
                <w:sz w:val="18"/>
                <w:szCs w:val="18"/>
              </w:rPr>
            </w:pPr>
            <w:r>
              <w:rPr>
                <w:rFonts w:ascii="宋体" w:hAnsi="宋体" w:cs="宋体" w:hint="eastAsia"/>
                <w:kern w:val="0"/>
                <w:sz w:val="18"/>
                <w:szCs w:val="18"/>
              </w:rPr>
              <w:t>300册</w:t>
            </w:r>
          </w:p>
        </w:tc>
      </w:tr>
      <w:tr w:rsidR="00796207" w14:paraId="467EB018" w14:textId="77777777" w:rsidTr="00796207">
        <w:trPr>
          <w:trHeight w:val="402"/>
        </w:trPr>
        <w:tc>
          <w:tcPr>
            <w:tcW w:w="1260" w:type="dxa"/>
            <w:vMerge/>
            <w:tcBorders>
              <w:left w:val="single" w:sz="4" w:space="0" w:color="000000"/>
              <w:right w:val="single" w:sz="4" w:space="0" w:color="000000"/>
            </w:tcBorders>
            <w:vAlign w:val="center"/>
          </w:tcPr>
          <w:p w14:paraId="224F3F31" w14:textId="77777777" w:rsidR="00796207" w:rsidRDefault="00796207">
            <w:pPr>
              <w:widowControl/>
              <w:jc w:val="left"/>
              <w:rPr>
                <w:rFonts w:ascii="宋体" w:hAnsi="宋体" w:cs="宋体"/>
                <w:kern w:val="0"/>
                <w:sz w:val="18"/>
                <w:szCs w:val="18"/>
              </w:rPr>
            </w:pPr>
          </w:p>
        </w:tc>
        <w:tc>
          <w:tcPr>
            <w:tcW w:w="1307" w:type="dxa"/>
            <w:vMerge/>
            <w:tcBorders>
              <w:top w:val="nil"/>
              <w:left w:val="single" w:sz="4" w:space="0" w:color="000000"/>
              <w:bottom w:val="single" w:sz="4" w:space="0" w:color="000000"/>
              <w:right w:val="single" w:sz="4" w:space="0" w:color="000000"/>
            </w:tcBorders>
            <w:vAlign w:val="center"/>
          </w:tcPr>
          <w:p w14:paraId="5537FBFD" w14:textId="77777777" w:rsidR="00796207" w:rsidRDefault="00796207">
            <w:pPr>
              <w:widowControl/>
              <w:jc w:val="left"/>
              <w:rPr>
                <w:rFonts w:ascii="宋体" w:hAnsi="宋体" w:cs="宋体"/>
                <w:kern w:val="0"/>
                <w:sz w:val="18"/>
                <w:szCs w:val="18"/>
              </w:rPr>
            </w:pPr>
          </w:p>
        </w:tc>
        <w:tc>
          <w:tcPr>
            <w:tcW w:w="4193" w:type="dxa"/>
            <w:gridSpan w:val="7"/>
            <w:tcBorders>
              <w:top w:val="single" w:sz="4" w:space="0" w:color="000000"/>
              <w:left w:val="nil"/>
              <w:bottom w:val="single" w:sz="4" w:space="0" w:color="000000"/>
              <w:right w:val="single" w:sz="4" w:space="0" w:color="000000"/>
            </w:tcBorders>
            <w:vAlign w:val="center"/>
          </w:tcPr>
          <w:p w14:paraId="5FCAF3CC" w14:textId="77777777" w:rsidR="00796207" w:rsidRDefault="00796207">
            <w:pPr>
              <w:widowControl/>
              <w:jc w:val="left"/>
              <w:rPr>
                <w:rFonts w:ascii="宋体" w:hAnsi="宋体" w:cs="宋体"/>
                <w:kern w:val="0"/>
                <w:sz w:val="18"/>
                <w:szCs w:val="18"/>
              </w:rPr>
            </w:pPr>
            <w:r>
              <w:rPr>
                <w:rFonts w:ascii="宋体" w:hAnsi="宋体" w:cs="宋体" w:hint="eastAsia"/>
                <w:kern w:val="0"/>
                <w:sz w:val="18"/>
                <w:szCs w:val="18"/>
              </w:rPr>
              <w:t>软件维护数量</w:t>
            </w:r>
          </w:p>
        </w:tc>
        <w:tc>
          <w:tcPr>
            <w:tcW w:w="2435" w:type="dxa"/>
            <w:gridSpan w:val="3"/>
            <w:tcBorders>
              <w:top w:val="single" w:sz="4" w:space="0" w:color="000000"/>
              <w:left w:val="nil"/>
              <w:bottom w:val="single" w:sz="4" w:space="0" w:color="000000"/>
              <w:right w:val="single" w:sz="4" w:space="0" w:color="000000"/>
            </w:tcBorders>
            <w:vAlign w:val="center"/>
          </w:tcPr>
          <w:p w14:paraId="07F7BF9D" w14:textId="77777777" w:rsidR="00796207" w:rsidRDefault="00796207">
            <w:pPr>
              <w:widowControl/>
              <w:jc w:val="center"/>
              <w:rPr>
                <w:rFonts w:ascii="宋体" w:hAnsi="宋体" w:cs="宋体"/>
                <w:kern w:val="0"/>
                <w:sz w:val="18"/>
                <w:szCs w:val="18"/>
              </w:rPr>
            </w:pPr>
            <w:r>
              <w:rPr>
                <w:rFonts w:ascii="宋体" w:hAnsi="宋体" w:cs="宋体" w:hint="eastAsia"/>
                <w:kern w:val="0"/>
                <w:sz w:val="18"/>
                <w:szCs w:val="18"/>
              </w:rPr>
              <w:t>248个</w:t>
            </w:r>
          </w:p>
        </w:tc>
      </w:tr>
      <w:tr w:rsidR="00796207" w14:paraId="115ACC15" w14:textId="77777777" w:rsidTr="00796207">
        <w:trPr>
          <w:trHeight w:val="402"/>
        </w:trPr>
        <w:tc>
          <w:tcPr>
            <w:tcW w:w="1260" w:type="dxa"/>
            <w:vMerge/>
            <w:tcBorders>
              <w:left w:val="single" w:sz="4" w:space="0" w:color="000000"/>
              <w:right w:val="single" w:sz="4" w:space="0" w:color="000000"/>
            </w:tcBorders>
            <w:vAlign w:val="center"/>
          </w:tcPr>
          <w:p w14:paraId="05365C31" w14:textId="77777777" w:rsidR="00796207" w:rsidRDefault="00796207">
            <w:pPr>
              <w:widowControl/>
              <w:jc w:val="left"/>
              <w:rPr>
                <w:rFonts w:ascii="宋体" w:hAnsi="宋体" w:cs="宋体"/>
                <w:kern w:val="0"/>
                <w:sz w:val="18"/>
                <w:szCs w:val="18"/>
              </w:rPr>
            </w:pPr>
          </w:p>
        </w:tc>
        <w:tc>
          <w:tcPr>
            <w:tcW w:w="1307" w:type="dxa"/>
            <w:vMerge/>
            <w:tcBorders>
              <w:top w:val="nil"/>
              <w:left w:val="single" w:sz="4" w:space="0" w:color="000000"/>
              <w:bottom w:val="single" w:sz="4" w:space="0" w:color="000000"/>
              <w:right w:val="single" w:sz="4" w:space="0" w:color="000000"/>
            </w:tcBorders>
            <w:vAlign w:val="center"/>
          </w:tcPr>
          <w:p w14:paraId="117B849E" w14:textId="77777777" w:rsidR="00796207" w:rsidRDefault="00796207">
            <w:pPr>
              <w:widowControl/>
              <w:jc w:val="left"/>
              <w:rPr>
                <w:rFonts w:ascii="宋体" w:hAnsi="宋体" w:cs="宋体"/>
                <w:kern w:val="0"/>
                <w:sz w:val="18"/>
                <w:szCs w:val="18"/>
              </w:rPr>
            </w:pPr>
          </w:p>
        </w:tc>
        <w:tc>
          <w:tcPr>
            <w:tcW w:w="4193" w:type="dxa"/>
            <w:gridSpan w:val="7"/>
            <w:tcBorders>
              <w:top w:val="single" w:sz="4" w:space="0" w:color="000000"/>
              <w:left w:val="nil"/>
              <w:bottom w:val="single" w:sz="4" w:space="0" w:color="000000"/>
              <w:right w:val="single" w:sz="4" w:space="0" w:color="000000"/>
            </w:tcBorders>
            <w:vAlign w:val="center"/>
          </w:tcPr>
          <w:p w14:paraId="4A9B5972" w14:textId="77777777" w:rsidR="00796207" w:rsidRDefault="00796207">
            <w:pPr>
              <w:widowControl/>
              <w:jc w:val="left"/>
              <w:rPr>
                <w:rFonts w:ascii="宋体" w:hAnsi="宋体" w:cs="宋体"/>
                <w:kern w:val="0"/>
                <w:sz w:val="18"/>
                <w:szCs w:val="18"/>
              </w:rPr>
            </w:pPr>
            <w:r>
              <w:rPr>
                <w:rFonts w:ascii="宋体" w:hAnsi="宋体" w:cs="宋体" w:hint="eastAsia"/>
                <w:kern w:val="0"/>
                <w:sz w:val="18"/>
                <w:szCs w:val="18"/>
              </w:rPr>
              <w:t>业务工作会议及培训批次</w:t>
            </w:r>
          </w:p>
        </w:tc>
        <w:tc>
          <w:tcPr>
            <w:tcW w:w="2435" w:type="dxa"/>
            <w:gridSpan w:val="3"/>
            <w:tcBorders>
              <w:top w:val="single" w:sz="4" w:space="0" w:color="000000"/>
              <w:left w:val="nil"/>
              <w:bottom w:val="single" w:sz="4" w:space="0" w:color="000000"/>
              <w:right w:val="single" w:sz="4" w:space="0" w:color="000000"/>
            </w:tcBorders>
            <w:vAlign w:val="center"/>
          </w:tcPr>
          <w:p w14:paraId="44C33F28" w14:textId="77777777" w:rsidR="00796207" w:rsidRDefault="00796207">
            <w:pPr>
              <w:widowControl/>
              <w:jc w:val="center"/>
              <w:rPr>
                <w:rFonts w:ascii="宋体" w:hAnsi="宋体" w:cs="宋体"/>
                <w:kern w:val="0"/>
                <w:sz w:val="18"/>
                <w:szCs w:val="18"/>
              </w:rPr>
            </w:pPr>
            <w:r>
              <w:rPr>
                <w:rFonts w:ascii="宋体" w:hAnsi="宋体" w:cs="宋体" w:hint="eastAsia"/>
                <w:kern w:val="0"/>
                <w:sz w:val="18"/>
                <w:szCs w:val="18"/>
              </w:rPr>
              <w:t>32批次85人</w:t>
            </w:r>
          </w:p>
        </w:tc>
      </w:tr>
      <w:tr w:rsidR="00796207" w14:paraId="1A9B7818" w14:textId="77777777" w:rsidTr="00796207">
        <w:trPr>
          <w:trHeight w:val="402"/>
        </w:trPr>
        <w:tc>
          <w:tcPr>
            <w:tcW w:w="1260" w:type="dxa"/>
            <w:vMerge/>
            <w:tcBorders>
              <w:left w:val="single" w:sz="4" w:space="0" w:color="000000"/>
              <w:right w:val="single" w:sz="4" w:space="0" w:color="000000"/>
            </w:tcBorders>
            <w:vAlign w:val="center"/>
          </w:tcPr>
          <w:p w14:paraId="63540058" w14:textId="77777777" w:rsidR="00796207" w:rsidRDefault="00796207">
            <w:pPr>
              <w:widowControl/>
              <w:jc w:val="left"/>
              <w:rPr>
                <w:rFonts w:ascii="宋体" w:hAnsi="宋体" w:cs="宋体"/>
                <w:kern w:val="0"/>
                <w:sz w:val="18"/>
                <w:szCs w:val="18"/>
              </w:rPr>
            </w:pPr>
          </w:p>
        </w:tc>
        <w:tc>
          <w:tcPr>
            <w:tcW w:w="1307" w:type="dxa"/>
            <w:vMerge/>
            <w:tcBorders>
              <w:top w:val="nil"/>
              <w:left w:val="single" w:sz="4" w:space="0" w:color="000000"/>
              <w:bottom w:val="single" w:sz="4" w:space="0" w:color="000000"/>
              <w:right w:val="single" w:sz="4" w:space="0" w:color="000000"/>
            </w:tcBorders>
            <w:vAlign w:val="center"/>
          </w:tcPr>
          <w:p w14:paraId="289E0B15" w14:textId="77777777" w:rsidR="00796207" w:rsidRDefault="00796207">
            <w:pPr>
              <w:widowControl/>
              <w:jc w:val="left"/>
              <w:rPr>
                <w:rFonts w:ascii="宋体" w:hAnsi="宋体" w:cs="宋体"/>
                <w:kern w:val="0"/>
                <w:sz w:val="18"/>
                <w:szCs w:val="18"/>
              </w:rPr>
            </w:pPr>
          </w:p>
        </w:tc>
        <w:tc>
          <w:tcPr>
            <w:tcW w:w="4193" w:type="dxa"/>
            <w:gridSpan w:val="7"/>
            <w:tcBorders>
              <w:top w:val="single" w:sz="4" w:space="0" w:color="000000"/>
              <w:left w:val="nil"/>
              <w:bottom w:val="single" w:sz="4" w:space="0" w:color="000000"/>
              <w:right w:val="single" w:sz="4" w:space="0" w:color="000000"/>
            </w:tcBorders>
            <w:vAlign w:val="center"/>
          </w:tcPr>
          <w:p w14:paraId="521BF9AC" w14:textId="77777777" w:rsidR="00796207" w:rsidRDefault="00796207">
            <w:pPr>
              <w:widowControl/>
              <w:jc w:val="left"/>
              <w:rPr>
                <w:rFonts w:ascii="宋体" w:hAnsi="宋体" w:cs="宋体"/>
                <w:kern w:val="0"/>
                <w:sz w:val="18"/>
                <w:szCs w:val="18"/>
              </w:rPr>
            </w:pPr>
            <w:r>
              <w:rPr>
                <w:rFonts w:ascii="宋体" w:hAnsi="宋体" w:cs="宋体" w:hint="eastAsia"/>
                <w:kern w:val="0"/>
                <w:sz w:val="18"/>
                <w:szCs w:val="18"/>
              </w:rPr>
              <w:t>办公设备采购数量</w:t>
            </w:r>
          </w:p>
        </w:tc>
        <w:tc>
          <w:tcPr>
            <w:tcW w:w="2435" w:type="dxa"/>
            <w:gridSpan w:val="3"/>
            <w:tcBorders>
              <w:top w:val="single" w:sz="4" w:space="0" w:color="000000"/>
              <w:left w:val="nil"/>
              <w:bottom w:val="single" w:sz="4" w:space="0" w:color="000000"/>
              <w:right w:val="single" w:sz="4" w:space="0" w:color="000000"/>
            </w:tcBorders>
            <w:vAlign w:val="center"/>
          </w:tcPr>
          <w:p w14:paraId="16461B8C" w14:textId="77777777" w:rsidR="00796207" w:rsidRDefault="00796207">
            <w:pPr>
              <w:widowControl/>
              <w:jc w:val="center"/>
              <w:rPr>
                <w:rFonts w:ascii="宋体" w:hAnsi="宋体" w:cs="宋体"/>
                <w:kern w:val="0"/>
                <w:sz w:val="18"/>
                <w:szCs w:val="18"/>
              </w:rPr>
            </w:pPr>
            <w:r>
              <w:rPr>
                <w:rFonts w:ascii="宋体" w:hAnsi="宋体" w:cs="宋体" w:hint="eastAsia"/>
                <w:kern w:val="0"/>
                <w:sz w:val="18"/>
                <w:szCs w:val="18"/>
              </w:rPr>
              <w:t>249台</w:t>
            </w:r>
          </w:p>
        </w:tc>
      </w:tr>
      <w:tr w:rsidR="00796207" w14:paraId="69D7DA2B" w14:textId="77777777" w:rsidTr="00796207">
        <w:trPr>
          <w:trHeight w:val="402"/>
        </w:trPr>
        <w:tc>
          <w:tcPr>
            <w:tcW w:w="1260" w:type="dxa"/>
            <w:vMerge/>
            <w:tcBorders>
              <w:left w:val="single" w:sz="4" w:space="0" w:color="000000"/>
              <w:right w:val="single" w:sz="4" w:space="0" w:color="000000"/>
            </w:tcBorders>
            <w:vAlign w:val="center"/>
          </w:tcPr>
          <w:p w14:paraId="595AE6F7" w14:textId="77777777" w:rsidR="00796207" w:rsidRDefault="00796207">
            <w:pPr>
              <w:widowControl/>
              <w:jc w:val="left"/>
              <w:rPr>
                <w:rFonts w:ascii="宋体" w:hAnsi="宋体" w:cs="宋体"/>
                <w:kern w:val="0"/>
                <w:sz w:val="18"/>
                <w:szCs w:val="18"/>
              </w:rPr>
            </w:pPr>
          </w:p>
        </w:tc>
        <w:tc>
          <w:tcPr>
            <w:tcW w:w="1307" w:type="dxa"/>
            <w:vMerge/>
            <w:tcBorders>
              <w:top w:val="nil"/>
              <w:left w:val="single" w:sz="4" w:space="0" w:color="000000"/>
              <w:bottom w:val="single" w:sz="4" w:space="0" w:color="000000"/>
              <w:right w:val="single" w:sz="4" w:space="0" w:color="000000"/>
            </w:tcBorders>
            <w:vAlign w:val="center"/>
          </w:tcPr>
          <w:p w14:paraId="0F5B7F0E" w14:textId="77777777" w:rsidR="00796207" w:rsidRDefault="00796207">
            <w:pPr>
              <w:widowControl/>
              <w:jc w:val="left"/>
              <w:rPr>
                <w:rFonts w:ascii="宋体" w:hAnsi="宋体" w:cs="宋体"/>
                <w:kern w:val="0"/>
                <w:sz w:val="18"/>
                <w:szCs w:val="18"/>
              </w:rPr>
            </w:pPr>
          </w:p>
        </w:tc>
        <w:tc>
          <w:tcPr>
            <w:tcW w:w="4193" w:type="dxa"/>
            <w:gridSpan w:val="7"/>
            <w:tcBorders>
              <w:top w:val="single" w:sz="4" w:space="0" w:color="000000"/>
              <w:left w:val="nil"/>
              <w:bottom w:val="single" w:sz="4" w:space="0" w:color="000000"/>
              <w:right w:val="single" w:sz="4" w:space="0" w:color="000000"/>
            </w:tcBorders>
            <w:vAlign w:val="center"/>
          </w:tcPr>
          <w:p w14:paraId="4425F016" w14:textId="77777777" w:rsidR="00796207" w:rsidRDefault="00796207">
            <w:pPr>
              <w:widowControl/>
              <w:jc w:val="left"/>
              <w:rPr>
                <w:rFonts w:ascii="宋体" w:hAnsi="宋体" w:cs="宋体"/>
                <w:kern w:val="0"/>
                <w:sz w:val="18"/>
                <w:szCs w:val="18"/>
              </w:rPr>
            </w:pPr>
            <w:r>
              <w:rPr>
                <w:rFonts w:ascii="宋体" w:hAnsi="宋体" w:cs="宋体" w:hint="eastAsia"/>
                <w:kern w:val="0"/>
                <w:sz w:val="18"/>
                <w:szCs w:val="18"/>
              </w:rPr>
              <w:t>民族团结联谊活动次数</w:t>
            </w:r>
          </w:p>
        </w:tc>
        <w:tc>
          <w:tcPr>
            <w:tcW w:w="2435" w:type="dxa"/>
            <w:gridSpan w:val="3"/>
            <w:tcBorders>
              <w:top w:val="single" w:sz="4" w:space="0" w:color="000000"/>
              <w:left w:val="nil"/>
              <w:bottom w:val="single" w:sz="4" w:space="0" w:color="000000"/>
              <w:right w:val="single" w:sz="4" w:space="0" w:color="000000"/>
            </w:tcBorders>
            <w:vAlign w:val="center"/>
          </w:tcPr>
          <w:p w14:paraId="7E785813" w14:textId="77777777" w:rsidR="00796207" w:rsidRDefault="00796207" w:rsidP="00314E17">
            <w:pPr>
              <w:widowControl/>
              <w:jc w:val="center"/>
              <w:rPr>
                <w:rFonts w:ascii="宋体" w:hAnsi="宋体" w:cs="宋体"/>
                <w:kern w:val="0"/>
                <w:sz w:val="18"/>
                <w:szCs w:val="18"/>
              </w:rPr>
            </w:pPr>
            <w:r>
              <w:rPr>
                <w:rFonts w:ascii="宋体" w:hAnsi="宋体" w:cs="宋体" w:hint="eastAsia"/>
                <w:kern w:val="0"/>
                <w:sz w:val="18"/>
                <w:szCs w:val="18"/>
              </w:rPr>
              <w:t>12次</w:t>
            </w:r>
          </w:p>
        </w:tc>
      </w:tr>
      <w:tr w:rsidR="00796207" w14:paraId="0B6ADE8E" w14:textId="77777777" w:rsidTr="00796207">
        <w:trPr>
          <w:trHeight w:val="402"/>
        </w:trPr>
        <w:tc>
          <w:tcPr>
            <w:tcW w:w="1260" w:type="dxa"/>
            <w:vMerge/>
            <w:tcBorders>
              <w:left w:val="single" w:sz="4" w:space="0" w:color="000000"/>
              <w:right w:val="single" w:sz="4" w:space="0" w:color="000000"/>
            </w:tcBorders>
            <w:vAlign w:val="center"/>
          </w:tcPr>
          <w:p w14:paraId="18D99AD6" w14:textId="77777777" w:rsidR="00796207" w:rsidRDefault="00796207">
            <w:pPr>
              <w:widowControl/>
              <w:jc w:val="left"/>
              <w:rPr>
                <w:rFonts w:ascii="宋体" w:hAnsi="宋体" w:cs="宋体"/>
                <w:kern w:val="0"/>
                <w:sz w:val="18"/>
                <w:szCs w:val="18"/>
              </w:rPr>
            </w:pPr>
          </w:p>
        </w:tc>
        <w:tc>
          <w:tcPr>
            <w:tcW w:w="1307" w:type="dxa"/>
            <w:vMerge w:val="restart"/>
            <w:tcBorders>
              <w:top w:val="nil"/>
              <w:left w:val="nil"/>
              <w:right w:val="single" w:sz="4" w:space="0" w:color="000000"/>
            </w:tcBorders>
            <w:vAlign w:val="center"/>
          </w:tcPr>
          <w:p w14:paraId="6F15B6D7" w14:textId="77777777" w:rsidR="00796207" w:rsidRDefault="00796207">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4193" w:type="dxa"/>
            <w:gridSpan w:val="7"/>
            <w:tcBorders>
              <w:top w:val="single" w:sz="4" w:space="0" w:color="000000"/>
              <w:left w:val="nil"/>
              <w:bottom w:val="single" w:sz="4" w:space="0" w:color="000000"/>
              <w:right w:val="single" w:sz="4" w:space="0" w:color="000000"/>
            </w:tcBorders>
            <w:vAlign w:val="center"/>
          </w:tcPr>
          <w:p w14:paraId="2F1451AA" w14:textId="77777777" w:rsidR="00796207" w:rsidRDefault="00796207">
            <w:pPr>
              <w:widowControl/>
              <w:jc w:val="left"/>
              <w:rPr>
                <w:rFonts w:ascii="宋体" w:hAnsi="宋体" w:cs="宋体"/>
                <w:kern w:val="0"/>
                <w:sz w:val="18"/>
                <w:szCs w:val="18"/>
              </w:rPr>
            </w:pPr>
            <w:r>
              <w:rPr>
                <w:rFonts w:ascii="宋体" w:hAnsi="宋体" w:cs="宋体" w:hint="eastAsia"/>
                <w:kern w:val="0"/>
                <w:sz w:val="18"/>
                <w:szCs w:val="18"/>
              </w:rPr>
              <w:t>系统故障率</w:t>
            </w:r>
          </w:p>
        </w:tc>
        <w:tc>
          <w:tcPr>
            <w:tcW w:w="2435" w:type="dxa"/>
            <w:gridSpan w:val="3"/>
            <w:tcBorders>
              <w:top w:val="single" w:sz="4" w:space="0" w:color="000000"/>
              <w:left w:val="nil"/>
              <w:bottom w:val="single" w:sz="4" w:space="0" w:color="000000"/>
              <w:right w:val="single" w:sz="4" w:space="0" w:color="000000"/>
            </w:tcBorders>
            <w:vAlign w:val="center"/>
          </w:tcPr>
          <w:p w14:paraId="398DAE77" w14:textId="77777777" w:rsidR="00796207" w:rsidRDefault="00796207">
            <w:pPr>
              <w:widowControl/>
              <w:jc w:val="center"/>
              <w:rPr>
                <w:rFonts w:ascii="宋体" w:hAnsi="宋体" w:cs="宋体"/>
                <w:kern w:val="0"/>
                <w:sz w:val="18"/>
                <w:szCs w:val="18"/>
              </w:rPr>
            </w:pPr>
            <w:r w:rsidRPr="00E247E0">
              <w:rPr>
                <w:rFonts w:ascii="宋体" w:hAnsi="宋体" w:cs="宋体" w:hint="eastAsia"/>
                <w:kern w:val="0"/>
                <w:sz w:val="18"/>
                <w:szCs w:val="18"/>
              </w:rPr>
              <w:t>≤</w:t>
            </w:r>
            <w:r>
              <w:rPr>
                <w:rFonts w:ascii="宋体" w:hAnsi="宋体" w:cs="宋体" w:hint="eastAsia"/>
                <w:kern w:val="0"/>
                <w:sz w:val="18"/>
                <w:szCs w:val="18"/>
              </w:rPr>
              <w:t>10%</w:t>
            </w:r>
          </w:p>
        </w:tc>
      </w:tr>
      <w:tr w:rsidR="00796207" w14:paraId="1906902E" w14:textId="77777777" w:rsidTr="00796207">
        <w:trPr>
          <w:trHeight w:val="402"/>
        </w:trPr>
        <w:tc>
          <w:tcPr>
            <w:tcW w:w="1260" w:type="dxa"/>
            <w:vMerge w:val="restart"/>
            <w:tcBorders>
              <w:left w:val="single" w:sz="4" w:space="0" w:color="000000"/>
              <w:right w:val="single" w:sz="4" w:space="0" w:color="000000"/>
            </w:tcBorders>
            <w:vAlign w:val="center"/>
          </w:tcPr>
          <w:p w14:paraId="1DE8A077" w14:textId="77777777" w:rsidR="00796207" w:rsidRDefault="00796207">
            <w:pPr>
              <w:widowControl/>
              <w:jc w:val="left"/>
              <w:rPr>
                <w:rFonts w:ascii="宋体" w:hAnsi="宋体" w:cs="宋体"/>
                <w:kern w:val="0"/>
                <w:sz w:val="18"/>
                <w:szCs w:val="18"/>
              </w:rPr>
            </w:pPr>
          </w:p>
        </w:tc>
        <w:tc>
          <w:tcPr>
            <w:tcW w:w="1307" w:type="dxa"/>
            <w:vMerge/>
            <w:tcBorders>
              <w:left w:val="nil"/>
              <w:right w:val="single" w:sz="4" w:space="0" w:color="000000"/>
            </w:tcBorders>
            <w:vAlign w:val="center"/>
          </w:tcPr>
          <w:p w14:paraId="0060B586" w14:textId="77777777" w:rsidR="00796207" w:rsidRDefault="00796207">
            <w:pPr>
              <w:widowControl/>
              <w:jc w:val="center"/>
              <w:rPr>
                <w:rFonts w:ascii="宋体" w:hAnsi="宋体" w:cs="宋体" w:hint="eastAsia"/>
                <w:kern w:val="0"/>
                <w:sz w:val="18"/>
                <w:szCs w:val="18"/>
              </w:rPr>
            </w:pPr>
          </w:p>
        </w:tc>
        <w:tc>
          <w:tcPr>
            <w:tcW w:w="4193" w:type="dxa"/>
            <w:gridSpan w:val="7"/>
            <w:tcBorders>
              <w:top w:val="single" w:sz="4" w:space="0" w:color="000000"/>
              <w:left w:val="nil"/>
              <w:bottom w:val="single" w:sz="4" w:space="0" w:color="000000"/>
              <w:right w:val="single" w:sz="4" w:space="0" w:color="000000"/>
            </w:tcBorders>
            <w:vAlign w:val="center"/>
          </w:tcPr>
          <w:p w14:paraId="19208350" w14:textId="77777777" w:rsidR="00796207" w:rsidRDefault="00796207">
            <w:pPr>
              <w:widowControl/>
              <w:jc w:val="left"/>
              <w:rPr>
                <w:rFonts w:ascii="宋体" w:hAnsi="宋体" w:cs="宋体" w:hint="eastAsia"/>
                <w:kern w:val="0"/>
                <w:sz w:val="18"/>
                <w:szCs w:val="18"/>
              </w:rPr>
            </w:pPr>
            <w:r>
              <w:rPr>
                <w:rFonts w:ascii="宋体" w:hAnsi="宋体" w:cs="宋体" w:hint="eastAsia"/>
                <w:kern w:val="0"/>
                <w:sz w:val="18"/>
                <w:szCs w:val="18"/>
              </w:rPr>
              <w:t>系统验收合格率</w:t>
            </w:r>
          </w:p>
        </w:tc>
        <w:tc>
          <w:tcPr>
            <w:tcW w:w="2435" w:type="dxa"/>
            <w:gridSpan w:val="3"/>
            <w:tcBorders>
              <w:top w:val="single" w:sz="4" w:space="0" w:color="000000"/>
              <w:left w:val="nil"/>
              <w:bottom w:val="single" w:sz="4" w:space="0" w:color="000000"/>
              <w:right w:val="single" w:sz="4" w:space="0" w:color="000000"/>
            </w:tcBorders>
            <w:vAlign w:val="center"/>
          </w:tcPr>
          <w:p w14:paraId="0F5A5F4C" w14:textId="77777777" w:rsidR="00796207" w:rsidRDefault="00796207">
            <w:pPr>
              <w:widowControl/>
              <w:jc w:val="center"/>
              <w:rPr>
                <w:rFonts w:ascii="宋体" w:hAnsi="宋体" w:cs="宋体" w:hint="eastAsia"/>
                <w:kern w:val="0"/>
                <w:sz w:val="18"/>
                <w:szCs w:val="18"/>
              </w:rPr>
            </w:pPr>
            <w:r>
              <w:rPr>
                <w:rFonts w:ascii="宋体" w:hAnsi="宋体" w:cs="宋体" w:hint="eastAsia"/>
                <w:kern w:val="0"/>
                <w:sz w:val="18"/>
                <w:szCs w:val="18"/>
              </w:rPr>
              <w:t>≥95%</w:t>
            </w:r>
          </w:p>
        </w:tc>
      </w:tr>
      <w:tr w:rsidR="00796207" w14:paraId="27524D78" w14:textId="77777777" w:rsidTr="00796207">
        <w:trPr>
          <w:trHeight w:val="402"/>
        </w:trPr>
        <w:tc>
          <w:tcPr>
            <w:tcW w:w="1260" w:type="dxa"/>
            <w:vMerge/>
            <w:tcBorders>
              <w:left w:val="single" w:sz="4" w:space="0" w:color="000000"/>
              <w:right w:val="single" w:sz="4" w:space="0" w:color="000000"/>
            </w:tcBorders>
            <w:vAlign w:val="center"/>
          </w:tcPr>
          <w:p w14:paraId="2BD5E8C5" w14:textId="77777777" w:rsidR="00796207" w:rsidRDefault="00796207">
            <w:pPr>
              <w:widowControl/>
              <w:jc w:val="left"/>
              <w:rPr>
                <w:rFonts w:ascii="宋体" w:hAnsi="宋体" w:cs="宋体"/>
                <w:kern w:val="0"/>
                <w:sz w:val="18"/>
                <w:szCs w:val="18"/>
              </w:rPr>
            </w:pPr>
          </w:p>
        </w:tc>
        <w:tc>
          <w:tcPr>
            <w:tcW w:w="1307" w:type="dxa"/>
            <w:vMerge/>
            <w:tcBorders>
              <w:left w:val="nil"/>
              <w:bottom w:val="single" w:sz="4" w:space="0" w:color="000000"/>
              <w:right w:val="single" w:sz="4" w:space="0" w:color="000000"/>
            </w:tcBorders>
            <w:vAlign w:val="center"/>
          </w:tcPr>
          <w:p w14:paraId="484F921B" w14:textId="77777777" w:rsidR="00796207" w:rsidRDefault="00796207">
            <w:pPr>
              <w:widowControl/>
              <w:jc w:val="center"/>
              <w:rPr>
                <w:rFonts w:ascii="宋体" w:hAnsi="宋体" w:cs="宋体" w:hint="eastAsia"/>
                <w:kern w:val="0"/>
                <w:sz w:val="18"/>
                <w:szCs w:val="18"/>
              </w:rPr>
            </w:pPr>
          </w:p>
        </w:tc>
        <w:tc>
          <w:tcPr>
            <w:tcW w:w="4193" w:type="dxa"/>
            <w:gridSpan w:val="7"/>
            <w:tcBorders>
              <w:top w:val="single" w:sz="4" w:space="0" w:color="000000"/>
              <w:left w:val="nil"/>
              <w:bottom w:val="single" w:sz="4" w:space="0" w:color="000000"/>
              <w:right w:val="single" w:sz="4" w:space="0" w:color="000000"/>
            </w:tcBorders>
            <w:vAlign w:val="center"/>
          </w:tcPr>
          <w:p w14:paraId="2FA4FF3C" w14:textId="77777777" w:rsidR="00796207" w:rsidRDefault="00796207">
            <w:pPr>
              <w:widowControl/>
              <w:jc w:val="left"/>
              <w:rPr>
                <w:rFonts w:ascii="宋体" w:hAnsi="宋体" w:cs="宋体" w:hint="eastAsia"/>
                <w:kern w:val="0"/>
                <w:sz w:val="18"/>
                <w:szCs w:val="18"/>
              </w:rPr>
            </w:pPr>
            <w:r>
              <w:rPr>
                <w:rFonts w:ascii="宋体" w:hAnsi="宋体" w:cs="宋体" w:hint="eastAsia"/>
                <w:kern w:val="0"/>
                <w:sz w:val="18"/>
                <w:szCs w:val="18"/>
              </w:rPr>
              <w:t>政府采购率</w:t>
            </w:r>
          </w:p>
        </w:tc>
        <w:tc>
          <w:tcPr>
            <w:tcW w:w="2435" w:type="dxa"/>
            <w:gridSpan w:val="3"/>
            <w:tcBorders>
              <w:top w:val="single" w:sz="4" w:space="0" w:color="000000"/>
              <w:left w:val="nil"/>
              <w:bottom w:val="single" w:sz="4" w:space="0" w:color="000000"/>
              <w:right w:val="single" w:sz="4" w:space="0" w:color="000000"/>
            </w:tcBorders>
            <w:vAlign w:val="center"/>
          </w:tcPr>
          <w:p w14:paraId="67E06A13" w14:textId="77777777" w:rsidR="00796207" w:rsidRDefault="00796207">
            <w:pPr>
              <w:widowControl/>
              <w:jc w:val="center"/>
              <w:rPr>
                <w:rFonts w:ascii="宋体" w:hAnsi="宋体" w:cs="宋体" w:hint="eastAsia"/>
                <w:kern w:val="0"/>
                <w:sz w:val="18"/>
                <w:szCs w:val="18"/>
              </w:rPr>
            </w:pPr>
            <w:r>
              <w:rPr>
                <w:rFonts w:ascii="宋体" w:hAnsi="宋体" w:cs="宋体" w:hint="eastAsia"/>
                <w:kern w:val="0"/>
                <w:sz w:val="18"/>
                <w:szCs w:val="18"/>
              </w:rPr>
              <w:t>≥95%</w:t>
            </w:r>
          </w:p>
        </w:tc>
      </w:tr>
      <w:tr w:rsidR="00796207" w14:paraId="0E28901B" w14:textId="77777777" w:rsidTr="00796207">
        <w:trPr>
          <w:trHeight w:val="402"/>
        </w:trPr>
        <w:tc>
          <w:tcPr>
            <w:tcW w:w="1260" w:type="dxa"/>
            <w:vMerge/>
            <w:tcBorders>
              <w:left w:val="single" w:sz="4" w:space="0" w:color="000000"/>
              <w:right w:val="single" w:sz="4" w:space="0" w:color="000000"/>
            </w:tcBorders>
            <w:vAlign w:val="center"/>
          </w:tcPr>
          <w:p w14:paraId="1B72C405" w14:textId="77777777" w:rsidR="00796207" w:rsidRDefault="00796207" w:rsidP="00E30957">
            <w:pPr>
              <w:widowControl/>
              <w:jc w:val="center"/>
              <w:rPr>
                <w:rFonts w:ascii="宋体" w:hAnsi="宋体" w:cs="宋体"/>
                <w:kern w:val="0"/>
                <w:sz w:val="18"/>
                <w:szCs w:val="18"/>
              </w:rPr>
            </w:pPr>
          </w:p>
        </w:tc>
        <w:tc>
          <w:tcPr>
            <w:tcW w:w="1307" w:type="dxa"/>
            <w:tcBorders>
              <w:top w:val="nil"/>
              <w:left w:val="nil"/>
              <w:bottom w:val="single" w:sz="4" w:space="0" w:color="000000"/>
              <w:right w:val="single" w:sz="4" w:space="0" w:color="000000"/>
            </w:tcBorders>
            <w:vAlign w:val="center"/>
          </w:tcPr>
          <w:p w14:paraId="1CD6BBFA" w14:textId="77777777" w:rsidR="00796207" w:rsidRDefault="00796207">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4193" w:type="dxa"/>
            <w:gridSpan w:val="7"/>
            <w:tcBorders>
              <w:top w:val="single" w:sz="4" w:space="0" w:color="000000"/>
              <w:left w:val="nil"/>
              <w:bottom w:val="single" w:sz="4" w:space="0" w:color="000000"/>
              <w:right w:val="single" w:sz="4" w:space="0" w:color="000000"/>
            </w:tcBorders>
            <w:vAlign w:val="center"/>
          </w:tcPr>
          <w:p w14:paraId="74F61639" w14:textId="77777777" w:rsidR="00796207" w:rsidRDefault="00796207">
            <w:pPr>
              <w:widowControl/>
              <w:jc w:val="left"/>
              <w:rPr>
                <w:rFonts w:ascii="宋体" w:hAnsi="宋体" w:cs="宋体"/>
                <w:kern w:val="0"/>
                <w:sz w:val="18"/>
                <w:szCs w:val="18"/>
              </w:rPr>
            </w:pPr>
            <w:r>
              <w:rPr>
                <w:rFonts w:ascii="宋体" w:hAnsi="宋体" w:cs="宋体" w:hint="eastAsia"/>
                <w:kern w:val="0"/>
                <w:sz w:val="18"/>
                <w:szCs w:val="18"/>
              </w:rPr>
              <w:t>各项任务完成时效</w:t>
            </w:r>
          </w:p>
        </w:tc>
        <w:tc>
          <w:tcPr>
            <w:tcW w:w="2435" w:type="dxa"/>
            <w:gridSpan w:val="3"/>
            <w:tcBorders>
              <w:top w:val="single" w:sz="4" w:space="0" w:color="000000"/>
              <w:left w:val="nil"/>
              <w:bottom w:val="single" w:sz="4" w:space="0" w:color="000000"/>
              <w:right w:val="single" w:sz="4" w:space="0" w:color="000000"/>
            </w:tcBorders>
            <w:vAlign w:val="center"/>
          </w:tcPr>
          <w:p w14:paraId="1FBF6F96" w14:textId="77777777" w:rsidR="00796207" w:rsidRDefault="00796207">
            <w:pPr>
              <w:widowControl/>
              <w:jc w:val="center"/>
              <w:rPr>
                <w:rFonts w:ascii="宋体" w:hAnsi="宋体" w:cs="宋体"/>
                <w:kern w:val="0"/>
                <w:sz w:val="18"/>
                <w:szCs w:val="18"/>
              </w:rPr>
            </w:pPr>
            <w:r>
              <w:rPr>
                <w:rFonts w:ascii="宋体" w:hAnsi="宋体" w:cs="宋体" w:hint="eastAsia"/>
                <w:kern w:val="0"/>
                <w:sz w:val="18"/>
                <w:szCs w:val="18"/>
              </w:rPr>
              <w:t>2020年1-12月</w:t>
            </w:r>
          </w:p>
        </w:tc>
      </w:tr>
      <w:tr w:rsidR="00796207" w14:paraId="78D80570" w14:textId="77777777" w:rsidTr="00796207">
        <w:trPr>
          <w:trHeight w:val="402"/>
        </w:trPr>
        <w:tc>
          <w:tcPr>
            <w:tcW w:w="1260" w:type="dxa"/>
            <w:vMerge w:val="restart"/>
            <w:tcBorders>
              <w:left w:val="single" w:sz="4" w:space="0" w:color="000000"/>
              <w:right w:val="single" w:sz="4" w:space="0" w:color="000000"/>
            </w:tcBorders>
            <w:vAlign w:val="center"/>
          </w:tcPr>
          <w:p w14:paraId="452D21A4" w14:textId="77777777" w:rsidR="00796207" w:rsidRDefault="00796207">
            <w:pPr>
              <w:widowControl/>
              <w:jc w:val="center"/>
              <w:rPr>
                <w:rFonts w:ascii="宋体" w:hAnsi="宋体" w:cs="宋体" w:hint="eastAsia"/>
                <w:kern w:val="0"/>
                <w:sz w:val="18"/>
                <w:szCs w:val="18"/>
              </w:rPr>
            </w:pPr>
          </w:p>
        </w:tc>
        <w:tc>
          <w:tcPr>
            <w:tcW w:w="1307" w:type="dxa"/>
            <w:vMerge w:val="restart"/>
            <w:tcBorders>
              <w:top w:val="nil"/>
              <w:left w:val="nil"/>
              <w:right w:val="single" w:sz="4" w:space="0" w:color="000000"/>
            </w:tcBorders>
            <w:vAlign w:val="center"/>
          </w:tcPr>
          <w:p w14:paraId="6F707581" w14:textId="77777777" w:rsidR="00796207" w:rsidRDefault="00796207">
            <w:pPr>
              <w:widowControl/>
              <w:jc w:val="center"/>
              <w:rPr>
                <w:rFonts w:ascii="宋体" w:hAnsi="宋体" w:cs="宋体" w:hint="eastAsia"/>
                <w:kern w:val="0"/>
                <w:sz w:val="18"/>
                <w:szCs w:val="18"/>
              </w:rPr>
            </w:pPr>
            <w:r>
              <w:rPr>
                <w:rFonts w:ascii="宋体" w:hAnsi="宋体" w:cs="宋体" w:hint="eastAsia"/>
                <w:kern w:val="0"/>
                <w:sz w:val="18"/>
                <w:szCs w:val="18"/>
              </w:rPr>
              <w:t>成本指标</w:t>
            </w:r>
          </w:p>
        </w:tc>
        <w:tc>
          <w:tcPr>
            <w:tcW w:w="4193" w:type="dxa"/>
            <w:gridSpan w:val="7"/>
            <w:tcBorders>
              <w:top w:val="single" w:sz="4" w:space="0" w:color="000000"/>
              <w:left w:val="nil"/>
              <w:bottom w:val="single" w:sz="4" w:space="0" w:color="000000"/>
              <w:right w:val="single" w:sz="4" w:space="0" w:color="000000"/>
            </w:tcBorders>
            <w:vAlign w:val="center"/>
          </w:tcPr>
          <w:p w14:paraId="4858C967" w14:textId="77777777" w:rsidR="00796207" w:rsidRDefault="00796207">
            <w:pPr>
              <w:widowControl/>
              <w:jc w:val="left"/>
              <w:rPr>
                <w:rFonts w:ascii="宋体" w:hAnsi="宋体" w:cs="宋体" w:hint="eastAsia"/>
                <w:kern w:val="0"/>
                <w:sz w:val="18"/>
                <w:szCs w:val="18"/>
              </w:rPr>
            </w:pPr>
            <w:r>
              <w:rPr>
                <w:rFonts w:ascii="宋体" w:hAnsi="宋体" w:cs="宋体" w:hint="eastAsia"/>
                <w:kern w:val="0"/>
                <w:sz w:val="18"/>
                <w:szCs w:val="18"/>
              </w:rPr>
              <w:t>国际贸易交流费用</w:t>
            </w:r>
          </w:p>
        </w:tc>
        <w:tc>
          <w:tcPr>
            <w:tcW w:w="2435" w:type="dxa"/>
            <w:gridSpan w:val="3"/>
            <w:tcBorders>
              <w:top w:val="single" w:sz="4" w:space="0" w:color="000000"/>
              <w:left w:val="nil"/>
              <w:bottom w:val="single" w:sz="4" w:space="0" w:color="000000"/>
              <w:right w:val="single" w:sz="4" w:space="0" w:color="000000"/>
            </w:tcBorders>
            <w:vAlign w:val="center"/>
          </w:tcPr>
          <w:p w14:paraId="113351DB" w14:textId="77777777" w:rsidR="00796207" w:rsidRDefault="00796207">
            <w:pPr>
              <w:widowControl/>
              <w:jc w:val="center"/>
              <w:rPr>
                <w:rFonts w:ascii="宋体" w:hAnsi="宋体" w:cs="宋体" w:hint="eastAsia"/>
                <w:kern w:val="0"/>
                <w:sz w:val="18"/>
                <w:szCs w:val="18"/>
              </w:rPr>
            </w:pPr>
            <w:r>
              <w:rPr>
                <w:rFonts w:ascii="宋体" w:hAnsi="宋体" w:cs="宋体" w:hint="eastAsia"/>
                <w:kern w:val="0"/>
                <w:sz w:val="18"/>
                <w:szCs w:val="18"/>
              </w:rPr>
              <w:t>30万元</w:t>
            </w:r>
          </w:p>
        </w:tc>
      </w:tr>
      <w:tr w:rsidR="00796207" w14:paraId="60E5A44E" w14:textId="77777777" w:rsidTr="00796207">
        <w:trPr>
          <w:trHeight w:val="402"/>
        </w:trPr>
        <w:tc>
          <w:tcPr>
            <w:tcW w:w="1260" w:type="dxa"/>
            <w:vMerge/>
            <w:tcBorders>
              <w:left w:val="single" w:sz="4" w:space="0" w:color="000000"/>
              <w:right w:val="single" w:sz="4" w:space="0" w:color="000000"/>
            </w:tcBorders>
            <w:vAlign w:val="center"/>
          </w:tcPr>
          <w:p w14:paraId="12559373" w14:textId="77777777" w:rsidR="00796207" w:rsidRDefault="00796207">
            <w:pPr>
              <w:widowControl/>
              <w:jc w:val="center"/>
              <w:rPr>
                <w:rFonts w:ascii="宋体" w:hAnsi="宋体" w:cs="宋体" w:hint="eastAsia"/>
                <w:kern w:val="0"/>
                <w:sz w:val="18"/>
                <w:szCs w:val="18"/>
              </w:rPr>
            </w:pPr>
          </w:p>
        </w:tc>
        <w:tc>
          <w:tcPr>
            <w:tcW w:w="1307" w:type="dxa"/>
            <w:vMerge/>
            <w:tcBorders>
              <w:left w:val="nil"/>
              <w:right w:val="single" w:sz="4" w:space="0" w:color="000000"/>
            </w:tcBorders>
            <w:vAlign w:val="center"/>
          </w:tcPr>
          <w:p w14:paraId="78065CB2" w14:textId="77777777" w:rsidR="00796207" w:rsidRDefault="00796207">
            <w:pPr>
              <w:widowControl/>
              <w:jc w:val="center"/>
              <w:rPr>
                <w:rFonts w:ascii="宋体" w:hAnsi="宋体" w:cs="宋体" w:hint="eastAsia"/>
                <w:kern w:val="0"/>
                <w:sz w:val="18"/>
                <w:szCs w:val="18"/>
              </w:rPr>
            </w:pPr>
          </w:p>
        </w:tc>
        <w:tc>
          <w:tcPr>
            <w:tcW w:w="4193" w:type="dxa"/>
            <w:gridSpan w:val="7"/>
            <w:tcBorders>
              <w:top w:val="single" w:sz="4" w:space="0" w:color="000000"/>
              <w:left w:val="nil"/>
              <w:bottom w:val="single" w:sz="4" w:space="0" w:color="000000"/>
              <w:right w:val="single" w:sz="4" w:space="0" w:color="000000"/>
            </w:tcBorders>
            <w:vAlign w:val="center"/>
          </w:tcPr>
          <w:p w14:paraId="271F022A" w14:textId="77777777" w:rsidR="00796207" w:rsidRDefault="00796207">
            <w:pPr>
              <w:widowControl/>
              <w:jc w:val="left"/>
              <w:rPr>
                <w:rFonts w:ascii="宋体" w:hAnsi="宋体" w:cs="宋体" w:hint="eastAsia"/>
                <w:kern w:val="0"/>
                <w:sz w:val="18"/>
                <w:szCs w:val="18"/>
              </w:rPr>
            </w:pPr>
            <w:r>
              <w:rPr>
                <w:rFonts w:ascii="宋体" w:hAnsi="宋体" w:cs="宋体" w:hint="eastAsia"/>
                <w:kern w:val="0"/>
                <w:sz w:val="18"/>
                <w:szCs w:val="18"/>
              </w:rPr>
              <w:t>业务工作会议及培训费</w:t>
            </w:r>
          </w:p>
        </w:tc>
        <w:tc>
          <w:tcPr>
            <w:tcW w:w="2435" w:type="dxa"/>
            <w:gridSpan w:val="3"/>
            <w:tcBorders>
              <w:top w:val="single" w:sz="4" w:space="0" w:color="000000"/>
              <w:left w:val="nil"/>
              <w:bottom w:val="single" w:sz="4" w:space="0" w:color="000000"/>
              <w:right w:val="single" w:sz="4" w:space="0" w:color="000000"/>
            </w:tcBorders>
            <w:vAlign w:val="center"/>
          </w:tcPr>
          <w:p w14:paraId="6BA2D581" w14:textId="77777777" w:rsidR="00796207" w:rsidRPr="00E30957" w:rsidRDefault="00796207">
            <w:pPr>
              <w:widowControl/>
              <w:jc w:val="center"/>
              <w:rPr>
                <w:rFonts w:ascii="宋体" w:hAnsi="宋体" w:cs="宋体" w:hint="eastAsia"/>
                <w:kern w:val="0"/>
                <w:sz w:val="18"/>
                <w:szCs w:val="18"/>
              </w:rPr>
            </w:pPr>
            <w:r>
              <w:rPr>
                <w:rFonts w:ascii="宋体" w:hAnsi="宋体" w:cs="宋体" w:hint="eastAsia"/>
                <w:kern w:val="0"/>
                <w:sz w:val="18"/>
                <w:szCs w:val="18"/>
              </w:rPr>
              <w:t>45万元</w:t>
            </w:r>
          </w:p>
        </w:tc>
      </w:tr>
      <w:tr w:rsidR="00285D07" w14:paraId="5ADDBCA7" w14:textId="77777777" w:rsidTr="00DA32A0">
        <w:trPr>
          <w:trHeight w:val="315"/>
        </w:trPr>
        <w:tc>
          <w:tcPr>
            <w:tcW w:w="1260" w:type="dxa"/>
            <w:tcBorders>
              <w:top w:val="nil"/>
              <w:left w:val="single" w:sz="4" w:space="0" w:color="000000"/>
              <w:bottom w:val="single" w:sz="4" w:space="0" w:color="000000"/>
              <w:right w:val="single" w:sz="4" w:space="0" w:color="000000"/>
            </w:tcBorders>
            <w:vAlign w:val="center"/>
          </w:tcPr>
          <w:p w14:paraId="64DD3AA5" w14:textId="77777777" w:rsidR="00285D07" w:rsidRDefault="00285D07">
            <w:pPr>
              <w:widowControl/>
              <w:jc w:val="center"/>
              <w:rPr>
                <w:rFonts w:ascii="宋体" w:hAnsi="宋体" w:cs="宋体" w:hint="eastAsia"/>
                <w:kern w:val="0"/>
                <w:sz w:val="18"/>
                <w:szCs w:val="18"/>
              </w:rPr>
            </w:pPr>
          </w:p>
        </w:tc>
        <w:tc>
          <w:tcPr>
            <w:tcW w:w="1307" w:type="dxa"/>
            <w:vMerge/>
            <w:tcBorders>
              <w:left w:val="nil"/>
              <w:bottom w:val="single" w:sz="4" w:space="0" w:color="000000"/>
              <w:right w:val="single" w:sz="4" w:space="0" w:color="000000"/>
            </w:tcBorders>
            <w:vAlign w:val="center"/>
          </w:tcPr>
          <w:p w14:paraId="161FC4E1" w14:textId="77777777" w:rsidR="00285D07" w:rsidRDefault="00285D07">
            <w:pPr>
              <w:widowControl/>
              <w:jc w:val="center"/>
              <w:rPr>
                <w:rFonts w:ascii="宋体" w:hAnsi="宋体" w:cs="宋体" w:hint="eastAsia"/>
                <w:kern w:val="0"/>
                <w:sz w:val="18"/>
                <w:szCs w:val="18"/>
              </w:rPr>
            </w:pPr>
          </w:p>
        </w:tc>
        <w:tc>
          <w:tcPr>
            <w:tcW w:w="4193" w:type="dxa"/>
            <w:gridSpan w:val="7"/>
            <w:tcBorders>
              <w:left w:val="nil"/>
              <w:bottom w:val="single" w:sz="4" w:space="0" w:color="000000"/>
              <w:right w:val="single" w:sz="4" w:space="0" w:color="000000"/>
            </w:tcBorders>
            <w:vAlign w:val="center"/>
          </w:tcPr>
          <w:p w14:paraId="5BD0A5A8" w14:textId="77777777" w:rsidR="00285D07" w:rsidRDefault="00403C7B">
            <w:pPr>
              <w:widowControl/>
              <w:jc w:val="left"/>
              <w:rPr>
                <w:rFonts w:ascii="宋体" w:hAnsi="宋体" w:cs="宋体" w:hint="eastAsia"/>
                <w:kern w:val="0"/>
                <w:sz w:val="18"/>
                <w:szCs w:val="18"/>
              </w:rPr>
            </w:pPr>
            <w:r>
              <w:rPr>
                <w:rFonts w:ascii="宋体" w:hAnsi="宋体" w:cs="宋体" w:hint="eastAsia"/>
                <w:kern w:val="0"/>
                <w:sz w:val="18"/>
                <w:szCs w:val="18"/>
              </w:rPr>
              <w:t>办公设备采购费用</w:t>
            </w:r>
          </w:p>
        </w:tc>
        <w:tc>
          <w:tcPr>
            <w:tcW w:w="2435" w:type="dxa"/>
            <w:gridSpan w:val="3"/>
            <w:tcBorders>
              <w:left w:val="nil"/>
              <w:bottom w:val="single" w:sz="4" w:space="0" w:color="000000"/>
              <w:right w:val="single" w:sz="4" w:space="0" w:color="000000"/>
            </w:tcBorders>
            <w:vAlign w:val="center"/>
          </w:tcPr>
          <w:p w14:paraId="6E700787" w14:textId="77777777" w:rsidR="00285D07" w:rsidRDefault="00403C7B">
            <w:pPr>
              <w:widowControl/>
              <w:jc w:val="center"/>
              <w:rPr>
                <w:rFonts w:ascii="宋体" w:hAnsi="宋体" w:cs="宋体" w:hint="eastAsia"/>
                <w:kern w:val="0"/>
                <w:sz w:val="18"/>
                <w:szCs w:val="18"/>
              </w:rPr>
            </w:pPr>
            <w:r>
              <w:rPr>
                <w:rFonts w:ascii="宋体" w:hAnsi="宋体" w:cs="宋体" w:hint="eastAsia"/>
                <w:kern w:val="0"/>
                <w:sz w:val="18"/>
                <w:szCs w:val="18"/>
              </w:rPr>
              <w:t>108万元</w:t>
            </w:r>
          </w:p>
        </w:tc>
      </w:tr>
      <w:tr w:rsidR="00285D07" w14:paraId="6B9424AC" w14:textId="77777777" w:rsidTr="00DA32A0">
        <w:trPr>
          <w:trHeight w:val="315"/>
        </w:trPr>
        <w:tc>
          <w:tcPr>
            <w:tcW w:w="1260" w:type="dxa"/>
            <w:tcBorders>
              <w:top w:val="nil"/>
              <w:left w:val="single" w:sz="4" w:space="0" w:color="000000"/>
              <w:bottom w:val="single" w:sz="4" w:space="0" w:color="000000"/>
              <w:right w:val="single" w:sz="4" w:space="0" w:color="000000"/>
            </w:tcBorders>
            <w:vAlign w:val="center"/>
          </w:tcPr>
          <w:p w14:paraId="079B4131" w14:textId="77777777" w:rsidR="00285D07" w:rsidRDefault="00285D07">
            <w:pPr>
              <w:widowControl/>
              <w:jc w:val="center"/>
              <w:rPr>
                <w:rFonts w:ascii="宋体" w:hAnsi="宋体" w:cs="宋体" w:hint="eastAsia"/>
                <w:kern w:val="0"/>
                <w:sz w:val="18"/>
                <w:szCs w:val="18"/>
              </w:rPr>
            </w:pPr>
            <w:r>
              <w:rPr>
                <w:rFonts w:ascii="宋体" w:hAnsi="宋体" w:cs="宋体" w:hint="eastAsia"/>
                <w:kern w:val="0"/>
                <w:sz w:val="18"/>
                <w:szCs w:val="18"/>
              </w:rPr>
              <w:t>项目效益指标</w:t>
            </w:r>
          </w:p>
        </w:tc>
        <w:tc>
          <w:tcPr>
            <w:tcW w:w="1307" w:type="dxa"/>
            <w:tcBorders>
              <w:left w:val="nil"/>
              <w:bottom w:val="single" w:sz="4" w:space="0" w:color="000000"/>
              <w:right w:val="single" w:sz="4" w:space="0" w:color="000000"/>
            </w:tcBorders>
            <w:vAlign w:val="center"/>
          </w:tcPr>
          <w:p w14:paraId="6A20A534" w14:textId="77777777" w:rsidR="00285D07" w:rsidRDefault="00285D07">
            <w:pPr>
              <w:widowControl/>
              <w:jc w:val="center"/>
              <w:rPr>
                <w:rFonts w:ascii="宋体" w:hAnsi="宋体" w:cs="宋体" w:hint="eastAsia"/>
                <w:kern w:val="0"/>
                <w:sz w:val="18"/>
                <w:szCs w:val="18"/>
              </w:rPr>
            </w:pPr>
            <w:r>
              <w:rPr>
                <w:rFonts w:ascii="宋体" w:hAnsi="宋体" w:cs="宋体" w:hint="eastAsia"/>
                <w:kern w:val="0"/>
                <w:sz w:val="18"/>
                <w:szCs w:val="18"/>
              </w:rPr>
              <w:t>社会效益指标</w:t>
            </w:r>
          </w:p>
        </w:tc>
        <w:tc>
          <w:tcPr>
            <w:tcW w:w="4193" w:type="dxa"/>
            <w:gridSpan w:val="7"/>
            <w:tcBorders>
              <w:left w:val="nil"/>
              <w:bottom w:val="single" w:sz="4" w:space="0" w:color="000000"/>
              <w:right w:val="single" w:sz="4" w:space="0" w:color="000000"/>
            </w:tcBorders>
            <w:vAlign w:val="center"/>
          </w:tcPr>
          <w:p w14:paraId="016EA2C5" w14:textId="77777777" w:rsidR="00285D07" w:rsidRDefault="00285D07">
            <w:pPr>
              <w:widowControl/>
              <w:jc w:val="left"/>
              <w:rPr>
                <w:rFonts w:ascii="宋体" w:hAnsi="宋体" w:cs="宋体" w:hint="eastAsia"/>
                <w:kern w:val="0"/>
                <w:sz w:val="18"/>
                <w:szCs w:val="18"/>
              </w:rPr>
            </w:pPr>
            <w:r>
              <w:rPr>
                <w:rFonts w:ascii="宋体" w:hAnsi="宋体" w:cs="宋体" w:hint="eastAsia"/>
                <w:kern w:val="0"/>
                <w:sz w:val="18"/>
                <w:szCs w:val="18"/>
              </w:rPr>
              <w:t>提高企业对外贸易应对能力</w:t>
            </w:r>
          </w:p>
        </w:tc>
        <w:tc>
          <w:tcPr>
            <w:tcW w:w="2435" w:type="dxa"/>
            <w:gridSpan w:val="3"/>
            <w:tcBorders>
              <w:left w:val="nil"/>
              <w:bottom w:val="single" w:sz="4" w:space="0" w:color="000000"/>
              <w:right w:val="single" w:sz="4" w:space="0" w:color="000000"/>
            </w:tcBorders>
            <w:vAlign w:val="center"/>
          </w:tcPr>
          <w:p w14:paraId="0C67221B" w14:textId="77777777" w:rsidR="00285D07" w:rsidRDefault="00285D07">
            <w:pPr>
              <w:widowControl/>
              <w:jc w:val="center"/>
              <w:rPr>
                <w:rFonts w:ascii="宋体" w:hAnsi="宋体" w:cs="宋体" w:hint="eastAsia"/>
                <w:kern w:val="0"/>
                <w:sz w:val="18"/>
                <w:szCs w:val="18"/>
              </w:rPr>
            </w:pPr>
            <w:r>
              <w:rPr>
                <w:rFonts w:ascii="宋体" w:hAnsi="宋体" w:cs="宋体" w:hint="eastAsia"/>
                <w:kern w:val="0"/>
                <w:sz w:val="18"/>
                <w:szCs w:val="18"/>
              </w:rPr>
              <w:t>明细提高</w:t>
            </w:r>
          </w:p>
        </w:tc>
      </w:tr>
      <w:tr w:rsidR="007960B8" w14:paraId="2875FEAF" w14:textId="77777777" w:rsidTr="00796207">
        <w:trPr>
          <w:trHeight w:val="402"/>
        </w:trPr>
        <w:tc>
          <w:tcPr>
            <w:tcW w:w="1260" w:type="dxa"/>
            <w:tcBorders>
              <w:top w:val="nil"/>
              <w:left w:val="single" w:sz="4" w:space="0" w:color="000000"/>
              <w:bottom w:val="single" w:sz="4" w:space="0" w:color="000000"/>
              <w:right w:val="single" w:sz="4" w:space="0" w:color="000000"/>
            </w:tcBorders>
            <w:vAlign w:val="center"/>
          </w:tcPr>
          <w:p w14:paraId="2D4FCF09"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307" w:type="dxa"/>
            <w:tcBorders>
              <w:top w:val="nil"/>
              <w:left w:val="nil"/>
              <w:bottom w:val="single" w:sz="4" w:space="0" w:color="000000"/>
              <w:right w:val="single" w:sz="4" w:space="0" w:color="000000"/>
            </w:tcBorders>
            <w:vAlign w:val="center"/>
          </w:tcPr>
          <w:p w14:paraId="69C667C1"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4193" w:type="dxa"/>
            <w:gridSpan w:val="7"/>
            <w:tcBorders>
              <w:top w:val="single" w:sz="4" w:space="0" w:color="000000"/>
              <w:left w:val="nil"/>
              <w:bottom w:val="single" w:sz="4" w:space="0" w:color="000000"/>
              <w:right w:val="single" w:sz="4" w:space="0" w:color="000000"/>
            </w:tcBorders>
            <w:vAlign w:val="center"/>
          </w:tcPr>
          <w:p w14:paraId="7B874EFF" w14:textId="77777777" w:rsidR="007960B8" w:rsidRDefault="007960B8">
            <w:pPr>
              <w:widowControl/>
              <w:jc w:val="left"/>
              <w:rPr>
                <w:rFonts w:ascii="宋体" w:hAnsi="宋体" w:cs="宋体"/>
                <w:kern w:val="0"/>
                <w:sz w:val="18"/>
                <w:szCs w:val="18"/>
              </w:rPr>
            </w:pPr>
            <w:r>
              <w:rPr>
                <w:rFonts w:ascii="宋体" w:hAnsi="宋体" w:cs="宋体" w:hint="eastAsia"/>
                <w:kern w:val="0"/>
                <w:sz w:val="18"/>
                <w:szCs w:val="18"/>
              </w:rPr>
              <w:t>服务满意度</w:t>
            </w:r>
          </w:p>
        </w:tc>
        <w:tc>
          <w:tcPr>
            <w:tcW w:w="2435" w:type="dxa"/>
            <w:gridSpan w:val="3"/>
            <w:tcBorders>
              <w:top w:val="single" w:sz="4" w:space="0" w:color="000000"/>
              <w:left w:val="nil"/>
              <w:bottom w:val="single" w:sz="4" w:space="0" w:color="000000"/>
              <w:right w:val="single" w:sz="4" w:space="0" w:color="000000"/>
            </w:tcBorders>
            <w:vAlign w:val="center"/>
          </w:tcPr>
          <w:p w14:paraId="10EE7E75" w14:textId="77777777" w:rsidR="007960B8" w:rsidRDefault="007960B8">
            <w:pPr>
              <w:widowControl/>
              <w:jc w:val="center"/>
              <w:rPr>
                <w:rFonts w:ascii="宋体" w:hAnsi="宋体" w:cs="宋体"/>
                <w:kern w:val="0"/>
                <w:sz w:val="18"/>
                <w:szCs w:val="18"/>
              </w:rPr>
            </w:pPr>
            <w:r>
              <w:rPr>
                <w:rFonts w:ascii="宋体" w:hAnsi="宋体" w:cs="宋体" w:hint="eastAsia"/>
                <w:kern w:val="0"/>
                <w:sz w:val="18"/>
                <w:szCs w:val="18"/>
              </w:rPr>
              <w:t>≥95%</w:t>
            </w:r>
          </w:p>
        </w:tc>
      </w:tr>
    </w:tbl>
    <w:p w14:paraId="51B8518C" w14:textId="77777777" w:rsidR="007960B8" w:rsidRDefault="007960B8">
      <w:pPr>
        <w:ind w:firstLine="645"/>
        <w:rPr>
          <w:rFonts w:ascii="仿宋_GB2312" w:eastAsia="仿宋_GB2312" w:hint="eastAsia"/>
          <w:sz w:val="32"/>
          <w:szCs w:val="32"/>
        </w:rPr>
      </w:pPr>
    </w:p>
    <w:p w14:paraId="271D36C3" w14:textId="77777777" w:rsidR="007960B8" w:rsidRDefault="007960B8">
      <w:pPr>
        <w:ind w:firstLine="645"/>
        <w:rPr>
          <w:rFonts w:ascii="仿宋_GB2312" w:eastAsia="仿宋_GB2312" w:hint="eastAsia"/>
          <w:sz w:val="32"/>
          <w:szCs w:val="32"/>
        </w:rPr>
      </w:pPr>
    </w:p>
    <w:p w14:paraId="26CA9495" w14:textId="77777777" w:rsidR="00E93DCE" w:rsidRDefault="00E93DCE">
      <w:pPr>
        <w:ind w:firstLine="645"/>
        <w:rPr>
          <w:rFonts w:ascii="仿宋_GB2312" w:eastAsia="仿宋_GB2312" w:hint="eastAsia"/>
          <w:sz w:val="32"/>
          <w:szCs w:val="32"/>
        </w:rPr>
      </w:pPr>
    </w:p>
    <w:p w14:paraId="44B2E561" w14:textId="77777777" w:rsidR="007960B8" w:rsidRDefault="007960B8" w:rsidP="00A806B7">
      <w:pPr>
        <w:rPr>
          <w:rFonts w:ascii="仿宋_GB2312" w:eastAsia="仿宋_GB2312" w:hint="eastAsia"/>
          <w:b/>
          <w:sz w:val="32"/>
          <w:szCs w:val="32"/>
        </w:rPr>
      </w:pPr>
      <w:r>
        <w:rPr>
          <w:rFonts w:ascii="仿宋_GB2312" w:eastAsia="仿宋_GB2312" w:hint="eastAsia"/>
          <w:b/>
          <w:sz w:val="32"/>
          <w:szCs w:val="32"/>
        </w:rPr>
        <w:t>（五）其他需说明的事项</w:t>
      </w:r>
    </w:p>
    <w:p w14:paraId="1E169E7F" w14:textId="77777777" w:rsidR="007960B8" w:rsidRDefault="007960B8">
      <w:pPr>
        <w:ind w:firstLine="645"/>
        <w:rPr>
          <w:rFonts w:ascii="仿宋_GB2312" w:eastAsia="仿宋_GB2312" w:hint="eastAsia"/>
          <w:sz w:val="32"/>
          <w:szCs w:val="32"/>
        </w:rPr>
      </w:pPr>
      <w:r>
        <w:rPr>
          <w:rFonts w:ascii="仿宋_GB2312" w:eastAsia="仿宋_GB2312" w:hint="eastAsia"/>
          <w:sz w:val="32"/>
          <w:szCs w:val="32"/>
        </w:rPr>
        <w:t>1.鉴于我单位“访惠聚”驻村等工作没有专项资金，因此，部分项目资金用于开展“访惠聚”驻村等工作支出。</w:t>
      </w:r>
    </w:p>
    <w:p w14:paraId="64CB22F6" w14:textId="77777777" w:rsidR="007960B8" w:rsidRDefault="007960B8">
      <w:pPr>
        <w:rPr>
          <w:rFonts w:ascii="黑体" w:eastAsia="黑体" w:hint="eastAsia"/>
          <w:sz w:val="32"/>
          <w:szCs w:val="32"/>
        </w:rPr>
      </w:pPr>
      <w:r>
        <w:rPr>
          <w:rFonts w:ascii="仿宋_GB2312" w:eastAsia="仿宋_GB2312" w:hint="eastAsia"/>
          <w:sz w:val="32"/>
          <w:szCs w:val="32"/>
        </w:rPr>
        <w:t xml:space="preserve">   </w:t>
      </w:r>
      <w:r>
        <w:rPr>
          <w:rFonts w:ascii="黑体" w:eastAsia="黑体" w:hint="eastAsia"/>
          <w:sz w:val="32"/>
          <w:szCs w:val="32"/>
        </w:rPr>
        <w:t>名词解释：</w:t>
      </w:r>
    </w:p>
    <w:p w14:paraId="60091361" w14:textId="77777777" w:rsidR="007960B8" w:rsidRDefault="007960B8">
      <w:pPr>
        <w:rPr>
          <w:rFonts w:ascii="仿宋_GB2312" w:eastAsia="仿宋_GB2312" w:hint="eastAsia"/>
          <w:sz w:val="32"/>
          <w:szCs w:val="32"/>
        </w:rPr>
      </w:pPr>
      <w:r>
        <w:rPr>
          <w:rFonts w:ascii="仿宋_GB2312" w:eastAsia="仿宋_GB2312" w:hint="eastAsia"/>
          <w:sz w:val="32"/>
          <w:szCs w:val="32"/>
        </w:rPr>
        <w:t xml:space="preserve">    </w:t>
      </w:r>
      <w:r>
        <w:rPr>
          <w:rFonts w:ascii="黑体" w:eastAsia="黑体" w:hint="eastAsia"/>
          <w:sz w:val="32"/>
          <w:szCs w:val="32"/>
        </w:rPr>
        <w:t>一、财政拨款：</w:t>
      </w:r>
      <w:r>
        <w:rPr>
          <w:rFonts w:ascii="仿宋_GB2312" w:eastAsia="仿宋_GB2312" w:hint="eastAsia"/>
          <w:sz w:val="32"/>
          <w:szCs w:val="32"/>
        </w:rPr>
        <w:t>指由一般公共预算政府性基金预算安排的财政拨款数。</w:t>
      </w:r>
    </w:p>
    <w:p w14:paraId="57394C2D" w14:textId="77777777" w:rsidR="007960B8" w:rsidRDefault="007960B8">
      <w:pPr>
        <w:ind w:firstLine="645"/>
        <w:rPr>
          <w:rFonts w:ascii="仿宋_GB2312" w:eastAsia="仿宋_GB2312" w:hint="eastAsia"/>
          <w:sz w:val="32"/>
          <w:szCs w:val="32"/>
        </w:rPr>
      </w:pPr>
      <w:r>
        <w:rPr>
          <w:rFonts w:ascii="黑体" w:eastAsia="黑体" w:hint="eastAsia"/>
          <w:sz w:val="32"/>
          <w:szCs w:val="32"/>
        </w:rPr>
        <w:t>二、一般公共预算：</w:t>
      </w:r>
      <w:r>
        <w:rPr>
          <w:rFonts w:ascii="仿宋_GB2312" w:eastAsia="仿宋_GB2312" w:hint="eastAsia"/>
          <w:sz w:val="32"/>
          <w:szCs w:val="32"/>
        </w:rPr>
        <w:t>包括公共财政拨款（补助）资金、专项收入。</w:t>
      </w:r>
    </w:p>
    <w:p w14:paraId="4C2C2F51" w14:textId="77777777" w:rsidR="007960B8" w:rsidRDefault="007960B8">
      <w:pPr>
        <w:ind w:firstLine="645"/>
        <w:rPr>
          <w:rFonts w:ascii="仿宋_GB2312" w:eastAsia="仿宋_GB2312" w:hint="eastAsia"/>
          <w:sz w:val="32"/>
          <w:szCs w:val="32"/>
        </w:rPr>
      </w:pPr>
      <w:r>
        <w:rPr>
          <w:rFonts w:ascii="宋体" w:hAnsi="宋体" w:hint="eastAsia"/>
          <w:b/>
          <w:sz w:val="32"/>
          <w:szCs w:val="32"/>
        </w:rPr>
        <w:t>三：财政专户管理资金</w:t>
      </w:r>
      <w:r>
        <w:rPr>
          <w:rFonts w:ascii="仿宋_GB2312" w:eastAsia="仿宋_GB2312" w:hint="eastAsia"/>
          <w:b/>
          <w:sz w:val="32"/>
          <w:szCs w:val="32"/>
        </w:rPr>
        <w:t>：</w:t>
      </w:r>
      <w:r>
        <w:rPr>
          <w:rFonts w:ascii="仿宋_GB2312" w:eastAsia="仿宋_GB2312" w:hint="eastAsia"/>
          <w:sz w:val="32"/>
          <w:szCs w:val="32"/>
        </w:rPr>
        <w:t>包括专户管理行政事业性收费（主要是教育收费）、其他非税收入。</w:t>
      </w:r>
    </w:p>
    <w:p w14:paraId="56200F84" w14:textId="77777777" w:rsidR="007960B8" w:rsidRDefault="007960B8">
      <w:pPr>
        <w:ind w:firstLine="645"/>
        <w:rPr>
          <w:rFonts w:ascii="仿宋_GB2312" w:eastAsia="仿宋_GB2312" w:hint="eastAsia"/>
          <w:sz w:val="32"/>
          <w:szCs w:val="32"/>
        </w:rPr>
      </w:pPr>
      <w:r>
        <w:rPr>
          <w:rFonts w:ascii="黑体" w:eastAsia="黑体" w:hint="eastAsia"/>
          <w:sz w:val="32"/>
          <w:szCs w:val="32"/>
        </w:rPr>
        <w:t>四、其他资金：</w:t>
      </w:r>
      <w:r>
        <w:rPr>
          <w:rFonts w:ascii="仿宋_GB2312" w:eastAsia="仿宋_GB2312" w:hint="eastAsia"/>
          <w:sz w:val="32"/>
          <w:szCs w:val="32"/>
        </w:rPr>
        <w:t>包括事业收入、经营收入、其他收入等。</w:t>
      </w:r>
    </w:p>
    <w:p w14:paraId="270013AC" w14:textId="77777777" w:rsidR="007960B8" w:rsidRDefault="007960B8">
      <w:pPr>
        <w:ind w:firstLine="645"/>
        <w:rPr>
          <w:rFonts w:ascii="仿宋_GB2312" w:eastAsia="仿宋_GB2312" w:hint="eastAsia"/>
          <w:sz w:val="32"/>
          <w:szCs w:val="32"/>
        </w:rPr>
      </w:pPr>
      <w:r>
        <w:rPr>
          <w:rFonts w:ascii="黑体" w:eastAsia="黑体" w:hint="eastAsia"/>
          <w:sz w:val="32"/>
          <w:szCs w:val="32"/>
        </w:rPr>
        <w:t>五、基本支出：</w:t>
      </w:r>
      <w:r>
        <w:rPr>
          <w:rFonts w:ascii="仿宋_GB2312" w:eastAsia="仿宋_GB2312" w:hint="eastAsia"/>
          <w:sz w:val="32"/>
          <w:szCs w:val="32"/>
        </w:rPr>
        <w:t>包括人员经费、商品和服务支出（定额）。其中，人员经费包括工资福利支出、对个和家庭的补助。</w:t>
      </w:r>
    </w:p>
    <w:p w14:paraId="48FF635C" w14:textId="77777777" w:rsidR="007960B8" w:rsidRDefault="007960B8">
      <w:pPr>
        <w:ind w:firstLine="645"/>
        <w:rPr>
          <w:rFonts w:ascii="仿宋_GB2312" w:eastAsia="仿宋_GB2312" w:hint="eastAsia"/>
          <w:sz w:val="32"/>
          <w:szCs w:val="32"/>
        </w:rPr>
      </w:pPr>
      <w:r>
        <w:rPr>
          <w:rFonts w:ascii="黑体" w:eastAsia="黑体" w:hint="eastAsia"/>
          <w:sz w:val="32"/>
          <w:szCs w:val="32"/>
        </w:rPr>
        <w:t>六、项目支出：</w:t>
      </w:r>
      <w:r>
        <w:rPr>
          <w:rFonts w:ascii="仿宋_GB2312" w:eastAsia="仿宋_GB2312" w:hint="eastAsia"/>
          <w:sz w:val="32"/>
          <w:szCs w:val="32"/>
        </w:rPr>
        <w:t>部门支出预算的组成部分，是自治区本级部门为完成其特定的行政任务或事业发展目标，在基本支出预算之外编制的年度项目支出计划。</w:t>
      </w:r>
    </w:p>
    <w:p w14:paraId="08938AE8" w14:textId="77777777" w:rsidR="007960B8" w:rsidRDefault="007960B8">
      <w:pPr>
        <w:ind w:firstLine="645"/>
        <w:rPr>
          <w:rFonts w:ascii="仿宋_GB2312" w:eastAsia="仿宋_GB2312" w:hint="eastAsia"/>
          <w:sz w:val="32"/>
          <w:szCs w:val="32"/>
        </w:rPr>
      </w:pPr>
      <w:r>
        <w:rPr>
          <w:rFonts w:ascii="黑体" w:eastAsia="黑体" w:hint="eastAsia"/>
          <w:sz w:val="32"/>
          <w:szCs w:val="32"/>
        </w:rPr>
        <w:t>七、“三公”经费：</w:t>
      </w:r>
      <w:r>
        <w:rPr>
          <w:rFonts w:ascii="仿宋_GB2312" w:eastAsia="仿宋_GB2312" w:hint="eastAsia"/>
          <w:sz w:val="32"/>
          <w:szCs w:val="32"/>
        </w:rPr>
        <w:t>指自治区本级部门用一般公共预算财政拨款安排的因公出国（境）费、公务用车购置及运行费和公务接待费。其中，因公出国（境）费指单位公务出国（境内外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14:paraId="1F448887" w14:textId="77777777" w:rsidR="007960B8" w:rsidRDefault="007960B8">
      <w:pPr>
        <w:ind w:firstLine="645"/>
        <w:rPr>
          <w:rFonts w:ascii="仿宋_GB2312" w:eastAsia="仿宋_GB2312" w:hint="eastAsia"/>
          <w:sz w:val="32"/>
          <w:szCs w:val="32"/>
        </w:rPr>
      </w:pPr>
      <w:r>
        <w:rPr>
          <w:rFonts w:ascii="黑体" w:eastAsia="黑体" w:hint="eastAsia"/>
          <w:sz w:val="32"/>
          <w:szCs w:val="32"/>
        </w:rPr>
        <w:t>八、机关运行经费：</w:t>
      </w:r>
      <w:r>
        <w:rPr>
          <w:rFonts w:ascii="仿宋_GB2312" w:eastAsia="仿宋_GB2312" w:hint="eastAsia"/>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14:paraId="233656E5" w14:textId="77777777" w:rsidR="007960B8" w:rsidRDefault="007960B8">
      <w:pPr>
        <w:ind w:firstLine="645"/>
        <w:rPr>
          <w:rFonts w:ascii="仿宋_GB2312" w:eastAsia="仿宋_GB2312" w:hint="eastAsia"/>
          <w:sz w:val="32"/>
          <w:szCs w:val="32"/>
        </w:rPr>
      </w:pPr>
    </w:p>
    <w:p w14:paraId="76B05D57" w14:textId="77777777" w:rsidR="007960B8" w:rsidRDefault="007960B8">
      <w:pPr>
        <w:ind w:firstLine="645"/>
        <w:rPr>
          <w:rFonts w:ascii="仿宋_GB2312" w:eastAsia="仿宋_GB2312" w:hint="eastAsia"/>
          <w:sz w:val="32"/>
          <w:szCs w:val="32"/>
        </w:rPr>
      </w:pPr>
    </w:p>
    <w:p w14:paraId="66F9BDC0" w14:textId="77777777" w:rsidR="007960B8" w:rsidRDefault="007960B8">
      <w:pPr>
        <w:ind w:firstLine="645"/>
        <w:rPr>
          <w:rFonts w:ascii="仿宋_GB2312" w:eastAsia="仿宋_GB2312" w:hint="eastAsia"/>
          <w:sz w:val="32"/>
          <w:szCs w:val="32"/>
        </w:rPr>
      </w:pPr>
      <w:r>
        <w:rPr>
          <w:rFonts w:ascii="仿宋_GB2312" w:eastAsia="仿宋_GB2312" w:hint="eastAsia"/>
          <w:sz w:val="32"/>
          <w:szCs w:val="32"/>
        </w:rPr>
        <w:t xml:space="preserve">                           </w:t>
      </w:r>
    </w:p>
    <w:p w14:paraId="15F1655D" w14:textId="77777777" w:rsidR="007960B8" w:rsidRDefault="007960B8">
      <w:pPr>
        <w:ind w:firstLine="645"/>
        <w:rPr>
          <w:rFonts w:ascii="仿宋_GB2312" w:eastAsia="仿宋_GB2312" w:hint="eastAsia"/>
          <w:sz w:val="32"/>
          <w:szCs w:val="32"/>
        </w:rPr>
      </w:pPr>
      <w:r>
        <w:rPr>
          <w:rFonts w:ascii="仿宋_GB2312" w:eastAsia="仿宋_GB2312" w:hint="eastAsia"/>
          <w:sz w:val="32"/>
          <w:szCs w:val="32"/>
        </w:rPr>
        <w:t xml:space="preserve">                         中国国际贸易促进委员会</w:t>
      </w:r>
    </w:p>
    <w:p w14:paraId="68CA68DD" w14:textId="77777777" w:rsidR="007960B8" w:rsidRDefault="007960B8">
      <w:pPr>
        <w:ind w:firstLineChars="1450" w:firstLine="4640"/>
        <w:rPr>
          <w:rFonts w:ascii="仿宋_GB2312" w:eastAsia="仿宋_GB2312" w:hint="eastAsia"/>
          <w:sz w:val="32"/>
          <w:szCs w:val="32"/>
        </w:rPr>
      </w:pPr>
      <w:r>
        <w:rPr>
          <w:rFonts w:ascii="仿宋_GB2312" w:eastAsia="仿宋_GB2312" w:hint="eastAsia"/>
          <w:sz w:val="32"/>
          <w:szCs w:val="32"/>
        </w:rPr>
        <w:t xml:space="preserve">新疆维吾尔自治区委员会 </w:t>
      </w:r>
    </w:p>
    <w:p w14:paraId="3825DC73" w14:textId="77777777" w:rsidR="007960B8" w:rsidRDefault="007960B8">
      <w:pPr>
        <w:ind w:firstLine="645"/>
        <w:rPr>
          <w:rFonts w:ascii="仿宋_GB2312" w:eastAsia="仿宋_GB2312" w:hint="eastAsia"/>
          <w:sz w:val="32"/>
          <w:szCs w:val="32"/>
        </w:rPr>
      </w:pPr>
      <w:r>
        <w:rPr>
          <w:rFonts w:ascii="仿宋_GB2312" w:eastAsia="仿宋_GB2312" w:hint="eastAsia"/>
          <w:sz w:val="32"/>
          <w:szCs w:val="32"/>
        </w:rPr>
        <w:t xml:space="preserve">                             20</w:t>
      </w:r>
      <w:r w:rsidR="00175238">
        <w:rPr>
          <w:rFonts w:ascii="仿宋_GB2312" w:eastAsia="仿宋_GB2312" w:hint="eastAsia"/>
          <w:sz w:val="32"/>
          <w:szCs w:val="32"/>
        </w:rPr>
        <w:t>20</w:t>
      </w:r>
      <w:r>
        <w:rPr>
          <w:rFonts w:ascii="仿宋_GB2312" w:eastAsia="仿宋_GB2312" w:hint="eastAsia"/>
          <w:sz w:val="32"/>
          <w:szCs w:val="32"/>
        </w:rPr>
        <w:t>年1月</w:t>
      </w:r>
      <w:r w:rsidR="00175238">
        <w:rPr>
          <w:rFonts w:ascii="仿宋_GB2312" w:eastAsia="仿宋_GB2312" w:hint="eastAsia"/>
          <w:sz w:val="32"/>
          <w:szCs w:val="32"/>
        </w:rPr>
        <w:t>16</w:t>
      </w:r>
      <w:r>
        <w:rPr>
          <w:rFonts w:ascii="仿宋_GB2312" w:eastAsia="仿宋_GB2312" w:hint="eastAsia"/>
          <w:sz w:val="32"/>
          <w:szCs w:val="32"/>
        </w:rPr>
        <w:t>日</w:t>
      </w:r>
    </w:p>
    <w:p w14:paraId="1F86EC6A" w14:textId="77777777" w:rsidR="007960B8" w:rsidRDefault="007960B8">
      <w:pPr>
        <w:ind w:firstLine="645"/>
        <w:rPr>
          <w:rFonts w:ascii="仿宋_GB2312" w:eastAsia="仿宋_GB2312" w:hint="eastAsia"/>
          <w:sz w:val="32"/>
          <w:szCs w:val="32"/>
        </w:rPr>
      </w:pPr>
    </w:p>
    <w:sectPr w:rsidR="007960B8" w:rsidSect="006339C2">
      <w:pgSz w:w="11906" w:h="16838"/>
      <w:pgMar w:top="1701" w:right="1531" w:bottom="1440" w:left="124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085C1" w14:textId="77777777" w:rsidR="00DC1944" w:rsidRDefault="00DC1944" w:rsidP="00824F69">
      <w:r>
        <w:separator/>
      </w:r>
    </w:p>
  </w:endnote>
  <w:endnote w:type="continuationSeparator" w:id="0">
    <w:p w14:paraId="3C2EE821" w14:textId="77777777" w:rsidR="00DC1944" w:rsidRDefault="00DC1944" w:rsidP="0082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860AC" w14:textId="77777777" w:rsidR="00DC1944" w:rsidRDefault="00DC1944" w:rsidP="00824F69">
      <w:r>
        <w:separator/>
      </w:r>
    </w:p>
  </w:footnote>
  <w:footnote w:type="continuationSeparator" w:id="0">
    <w:p w14:paraId="04F10A4F" w14:textId="77777777" w:rsidR="00DC1944" w:rsidRDefault="00DC1944" w:rsidP="00824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7D2"/>
    <w:multiLevelType w:val="multilevel"/>
    <w:tmpl w:val="038B27D2"/>
    <w:lvl w:ilvl="0">
      <w:start w:val="4"/>
      <w:numFmt w:val="japaneseCounting"/>
      <w:lvlText w:val="%1、"/>
      <w:lvlJc w:val="left"/>
      <w:pPr>
        <w:tabs>
          <w:tab w:val="num" w:pos="1350"/>
        </w:tabs>
        <w:ind w:left="1350" w:hanging="720"/>
      </w:pPr>
      <w:rPr>
        <w:rFonts w:hint="default"/>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1" w15:restartNumberingAfterBreak="0">
    <w:nsid w:val="18180EAC"/>
    <w:multiLevelType w:val="multilevel"/>
    <w:tmpl w:val="18180EAC"/>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2F6C7CDA"/>
    <w:multiLevelType w:val="multilevel"/>
    <w:tmpl w:val="2F6C7CDA"/>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34D1069D"/>
    <w:multiLevelType w:val="multilevel"/>
    <w:tmpl w:val="34D1069D"/>
    <w:lvl w:ilvl="0">
      <w:start w:val="7"/>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4" w15:restartNumberingAfterBreak="0">
    <w:nsid w:val="35B94323"/>
    <w:multiLevelType w:val="multilevel"/>
    <w:tmpl w:val="35B94323"/>
    <w:lvl w:ilvl="0">
      <w:start w:val="1"/>
      <w:numFmt w:val="japaneseCounting"/>
      <w:lvlText w:val="（%1）"/>
      <w:lvlJc w:val="left"/>
      <w:pPr>
        <w:tabs>
          <w:tab w:val="num" w:pos="1725"/>
        </w:tabs>
        <w:ind w:left="1725" w:hanging="1080"/>
      </w:pPr>
      <w:rPr>
        <w:rFonts w:hint="default"/>
      </w:rPr>
    </w:lvl>
    <w:lvl w:ilvl="1">
      <w:start w:val="1"/>
      <w:numFmt w:val="lowerLetter"/>
      <w:lvlText w:val="%2)"/>
      <w:lvlJc w:val="left"/>
      <w:pPr>
        <w:tabs>
          <w:tab w:val="num" w:pos="1485"/>
        </w:tabs>
        <w:ind w:left="1485" w:hanging="420"/>
      </w:p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5" w15:restartNumberingAfterBreak="0">
    <w:nsid w:val="76224022"/>
    <w:multiLevelType w:val="multilevel"/>
    <w:tmpl w:val="76224022"/>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F8"/>
    <w:rsid w:val="00004312"/>
    <w:rsid w:val="000062F6"/>
    <w:rsid w:val="00010C9A"/>
    <w:rsid w:val="00011BF8"/>
    <w:rsid w:val="000135FB"/>
    <w:rsid w:val="0001705C"/>
    <w:rsid w:val="00021379"/>
    <w:rsid w:val="0002388C"/>
    <w:rsid w:val="000244A9"/>
    <w:rsid w:val="0002575C"/>
    <w:rsid w:val="000268C2"/>
    <w:rsid w:val="000270D5"/>
    <w:rsid w:val="000302B4"/>
    <w:rsid w:val="00032B95"/>
    <w:rsid w:val="00033AC1"/>
    <w:rsid w:val="0003476C"/>
    <w:rsid w:val="00036234"/>
    <w:rsid w:val="00036A6B"/>
    <w:rsid w:val="00040AE7"/>
    <w:rsid w:val="00042BC9"/>
    <w:rsid w:val="000453B3"/>
    <w:rsid w:val="000504EA"/>
    <w:rsid w:val="00052D25"/>
    <w:rsid w:val="00053693"/>
    <w:rsid w:val="00053FC4"/>
    <w:rsid w:val="000542E9"/>
    <w:rsid w:val="00055364"/>
    <w:rsid w:val="000567E5"/>
    <w:rsid w:val="000636E9"/>
    <w:rsid w:val="00063BD7"/>
    <w:rsid w:val="000641FD"/>
    <w:rsid w:val="00066771"/>
    <w:rsid w:val="0007037A"/>
    <w:rsid w:val="000719AA"/>
    <w:rsid w:val="00077DB0"/>
    <w:rsid w:val="0008054D"/>
    <w:rsid w:val="00080706"/>
    <w:rsid w:val="0008109F"/>
    <w:rsid w:val="00081DBA"/>
    <w:rsid w:val="00082EF6"/>
    <w:rsid w:val="000925DA"/>
    <w:rsid w:val="000939E6"/>
    <w:rsid w:val="00095BDA"/>
    <w:rsid w:val="000A7563"/>
    <w:rsid w:val="000B0A48"/>
    <w:rsid w:val="000B0DF7"/>
    <w:rsid w:val="000B196A"/>
    <w:rsid w:val="000B23E3"/>
    <w:rsid w:val="000B25C0"/>
    <w:rsid w:val="000B435C"/>
    <w:rsid w:val="000B4AAA"/>
    <w:rsid w:val="000B4E3A"/>
    <w:rsid w:val="000C23D5"/>
    <w:rsid w:val="000C4597"/>
    <w:rsid w:val="000C5159"/>
    <w:rsid w:val="000C6431"/>
    <w:rsid w:val="000D02BB"/>
    <w:rsid w:val="000D3377"/>
    <w:rsid w:val="000D401B"/>
    <w:rsid w:val="000D489C"/>
    <w:rsid w:val="000D5BEA"/>
    <w:rsid w:val="000D6653"/>
    <w:rsid w:val="000E1DFB"/>
    <w:rsid w:val="000E6CBD"/>
    <w:rsid w:val="000E7738"/>
    <w:rsid w:val="000E7A6E"/>
    <w:rsid w:val="000F0CBB"/>
    <w:rsid w:val="000F4263"/>
    <w:rsid w:val="0010419F"/>
    <w:rsid w:val="00104B21"/>
    <w:rsid w:val="00107902"/>
    <w:rsid w:val="00114777"/>
    <w:rsid w:val="00122566"/>
    <w:rsid w:val="00123187"/>
    <w:rsid w:val="0013150E"/>
    <w:rsid w:val="00133050"/>
    <w:rsid w:val="00133D26"/>
    <w:rsid w:val="00134534"/>
    <w:rsid w:val="00134A05"/>
    <w:rsid w:val="00135549"/>
    <w:rsid w:val="001418F5"/>
    <w:rsid w:val="001452AC"/>
    <w:rsid w:val="00150743"/>
    <w:rsid w:val="00152B28"/>
    <w:rsid w:val="0015429E"/>
    <w:rsid w:val="00154676"/>
    <w:rsid w:val="0015528F"/>
    <w:rsid w:val="00155B37"/>
    <w:rsid w:val="00156874"/>
    <w:rsid w:val="00160B0A"/>
    <w:rsid w:val="00162013"/>
    <w:rsid w:val="001620A5"/>
    <w:rsid w:val="001631E9"/>
    <w:rsid w:val="001666D2"/>
    <w:rsid w:val="00171776"/>
    <w:rsid w:val="00174290"/>
    <w:rsid w:val="00175238"/>
    <w:rsid w:val="001753E9"/>
    <w:rsid w:val="00177E69"/>
    <w:rsid w:val="00182340"/>
    <w:rsid w:val="00183565"/>
    <w:rsid w:val="001835CA"/>
    <w:rsid w:val="00186445"/>
    <w:rsid w:val="00187738"/>
    <w:rsid w:val="00187F49"/>
    <w:rsid w:val="001918AD"/>
    <w:rsid w:val="00192A5B"/>
    <w:rsid w:val="001958F2"/>
    <w:rsid w:val="001A09E4"/>
    <w:rsid w:val="001A0EDD"/>
    <w:rsid w:val="001A4037"/>
    <w:rsid w:val="001A404A"/>
    <w:rsid w:val="001A6D9A"/>
    <w:rsid w:val="001B26A2"/>
    <w:rsid w:val="001B326A"/>
    <w:rsid w:val="001B32E2"/>
    <w:rsid w:val="001C1DAD"/>
    <w:rsid w:val="001C4378"/>
    <w:rsid w:val="001C7B52"/>
    <w:rsid w:val="001D1BB4"/>
    <w:rsid w:val="001D21AC"/>
    <w:rsid w:val="001D6DF4"/>
    <w:rsid w:val="001D729F"/>
    <w:rsid w:val="001D75EB"/>
    <w:rsid w:val="001E2E84"/>
    <w:rsid w:val="001E702C"/>
    <w:rsid w:val="00205B04"/>
    <w:rsid w:val="002067F2"/>
    <w:rsid w:val="002070CD"/>
    <w:rsid w:val="00216780"/>
    <w:rsid w:val="0021766B"/>
    <w:rsid w:val="002254F5"/>
    <w:rsid w:val="00226EEB"/>
    <w:rsid w:val="0022745A"/>
    <w:rsid w:val="002274EC"/>
    <w:rsid w:val="00234950"/>
    <w:rsid w:val="00236557"/>
    <w:rsid w:val="00236AF0"/>
    <w:rsid w:val="00240B3F"/>
    <w:rsid w:val="00242832"/>
    <w:rsid w:val="00244B8E"/>
    <w:rsid w:val="002507B2"/>
    <w:rsid w:val="00251016"/>
    <w:rsid w:val="002532F1"/>
    <w:rsid w:val="00253BF3"/>
    <w:rsid w:val="002556A1"/>
    <w:rsid w:val="0025689F"/>
    <w:rsid w:val="002657CE"/>
    <w:rsid w:val="002658C2"/>
    <w:rsid w:val="00266126"/>
    <w:rsid w:val="00267C65"/>
    <w:rsid w:val="0027052F"/>
    <w:rsid w:val="0027268C"/>
    <w:rsid w:val="00272848"/>
    <w:rsid w:val="00272CF3"/>
    <w:rsid w:val="002732D3"/>
    <w:rsid w:val="0027551E"/>
    <w:rsid w:val="002758CB"/>
    <w:rsid w:val="00277381"/>
    <w:rsid w:val="002775A8"/>
    <w:rsid w:val="00281554"/>
    <w:rsid w:val="002822D8"/>
    <w:rsid w:val="00282D36"/>
    <w:rsid w:val="002834F8"/>
    <w:rsid w:val="00283D49"/>
    <w:rsid w:val="00285D07"/>
    <w:rsid w:val="002915E0"/>
    <w:rsid w:val="00296007"/>
    <w:rsid w:val="00297CEF"/>
    <w:rsid w:val="002A021C"/>
    <w:rsid w:val="002A22AE"/>
    <w:rsid w:val="002A2FB7"/>
    <w:rsid w:val="002A3998"/>
    <w:rsid w:val="002A3CA1"/>
    <w:rsid w:val="002A5E9A"/>
    <w:rsid w:val="002B0270"/>
    <w:rsid w:val="002B1733"/>
    <w:rsid w:val="002B571C"/>
    <w:rsid w:val="002B5EE5"/>
    <w:rsid w:val="002C0F95"/>
    <w:rsid w:val="002D5B64"/>
    <w:rsid w:val="002D5BF2"/>
    <w:rsid w:val="002D5CD8"/>
    <w:rsid w:val="002E3C14"/>
    <w:rsid w:val="002E5A4B"/>
    <w:rsid w:val="002F0D40"/>
    <w:rsid w:val="002F2AB5"/>
    <w:rsid w:val="002F5E0D"/>
    <w:rsid w:val="003013D3"/>
    <w:rsid w:val="0030352E"/>
    <w:rsid w:val="00303BB8"/>
    <w:rsid w:val="00304287"/>
    <w:rsid w:val="00305389"/>
    <w:rsid w:val="003064DE"/>
    <w:rsid w:val="00306FE1"/>
    <w:rsid w:val="0031264D"/>
    <w:rsid w:val="00314700"/>
    <w:rsid w:val="00314D41"/>
    <w:rsid w:val="00314E17"/>
    <w:rsid w:val="00315E60"/>
    <w:rsid w:val="00320129"/>
    <w:rsid w:val="003225E1"/>
    <w:rsid w:val="00325873"/>
    <w:rsid w:val="0032797C"/>
    <w:rsid w:val="00334030"/>
    <w:rsid w:val="0033408D"/>
    <w:rsid w:val="0034047C"/>
    <w:rsid w:val="003417F6"/>
    <w:rsid w:val="00343E66"/>
    <w:rsid w:val="00346B73"/>
    <w:rsid w:val="0034788E"/>
    <w:rsid w:val="00350808"/>
    <w:rsid w:val="00351E76"/>
    <w:rsid w:val="00352857"/>
    <w:rsid w:val="00354721"/>
    <w:rsid w:val="00355BE9"/>
    <w:rsid w:val="00356B5B"/>
    <w:rsid w:val="003603F9"/>
    <w:rsid w:val="0036059E"/>
    <w:rsid w:val="00363492"/>
    <w:rsid w:val="00364371"/>
    <w:rsid w:val="003678D8"/>
    <w:rsid w:val="0037020D"/>
    <w:rsid w:val="00370A83"/>
    <w:rsid w:val="003729D7"/>
    <w:rsid w:val="0037399F"/>
    <w:rsid w:val="003750F5"/>
    <w:rsid w:val="00377357"/>
    <w:rsid w:val="0037738F"/>
    <w:rsid w:val="00385460"/>
    <w:rsid w:val="00385959"/>
    <w:rsid w:val="00391982"/>
    <w:rsid w:val="003922F9"/>
    <w:rsid w:val="003927F9"/>
    <w:rsid w:val="00393E73"/>
    <w:rsid w:val="00394060"/>
    <w:rsid w:val="00394F46"/>
    <w:rsid w:val="003A273D"/>
    <w:rsid w:val="003A3A76"/>
    <w:rsid w:val="003A537B"/>
    <w:rsid w:val="003B0FC4"/>
    <w:rsid w:val="003B5AC5"/>
    <w:rsid w:val="003B796C"/>
    <w:rsid w:val="003C474B"/>
    <w:rsid w:val="003C5710"/>
    <w:rsid w:val="003C5794"/>
    <w:rsid w:val="003D53B7"/>
    <w:rsid w:val="003E0EC1"/>
    <w:rsid w:val="003E21AB"/>
    <w:rsid w:val="003E3039"/>
    <w:rsid w:val="003E3947"/>
    <w:rsid w:val="003E39DF"/>
    <w:rsid w:val="003E5099"/>
    <w:rsid w:val="003F2263"/>
    <w:rsid w:val="003F2D85"/>
    <w:rsid w:val="003F42DF"/>
    <w:rsid w:val="003F7910"/>
    <w:rsid w:val="004012AA"/>
    <w:rsid w:val="004035BD"/>
    <w:rsid w:val="004035C4"/>
    <w:rsid w:val="00403C7B"/>
    <w:rsid w:val="0040431E"/>
    <w:rsid w:val="0040490C"/>
    <w:rsid w:val="00406CAA"/>
    <w:rsid w:val="004154DC"/>
    <w:rsid w:val="00416566"/>
    <w:rsid w:val="004169C0"/>
    <w:rsid w:val="00420C39"/>
    <w:rsid w:val="00423F4B"/>
    <w:rsid w:val="00425EAC"/>
    <w:rsid w:val="00433504"/>
    <w:rsid w:val="004360B7"/>
    <w:rsid w:val="0044264A"/>
    <w:rsid w:val="00444697"/>
    <w:rsid w:val="0044578A"/>
    <w:rsid w:val="00451BEC"/>
    <w:rsid w:val="00453B23"/>
    <w:rsid w:val="00455067"/>
    <w:rsid w:val="00456E1E"/>
    <w:rsid w:val="00457F3A"/>
    <w:rsid w:val="004622CA"/>
    <w:rsid w:val="00465F58"/>
    <w:rsid w:val="00466B8B"/>
    <w:rsid w:val="004704BF"/>
    <w:rsid w:val="00472FFC"/>
    <w:rsid w:val="00476E77"/>
    <w:rsid w:val="00480E77"/>
    <w:rsid w:val="00484E89"/>
    <w:rsid w:val="00485539"/>
    <w:rsid w:val="00485E23"/>
    <w:rsid w:val="00487D0B"/>
    <w:rsid w:val="004902C9"/>
    <w:rsid w:val="004903A4"/>
    <w:rsid w:val="00491164"/>
    <w:rsid w:val="00492674"/>
    <w:rsid w:val="0049275D"/>
    <w:rsid w:val="00495C2C"/>
    <w:rsid w:val="004B09C0"/>
    <w:rsid w:val="004B30A2"/>
    <w:rsid w:val="004B39B2"/>
    <w:rsid w:val="004B3AA5"/>
    <w:rsid w:val="004B4387"/>
    <w:rsid w:val="004B5796"/>
    <w:rsid w:val="004B5D49"/>
    <w:rsid w:val="004B71A8"/>
    <w:rsid w:val="004B75C7"/>
    <w:rsid w:val="004C1129"/>
    <w:rsid w:val="004C190D"/>
    <w:rsid w:val="004C4C68"/>
    <w:rsid w:val="004C6621"/>
    <w:rsid w:val="004D3C31"/>
    <w:rsid w:val="004D6168"/>
    <w:rsid w:val="004E094A"/>
    <w:rsid w:val="004E09FC"/>
    <w:rsid w:val="004E310D"/>
    <w:rsid w:val="004E4F40"/>
    <w:rsid w:val="004E5C72"/>
    <w:rsid w:val="004E6B02"/>
    <w:rsid w:val="004F1A5A"/>
    <w:rsid w:val="004F3C0E"/>
    <w:rsid w:val="004F3DF8"/>
    <w:rsid w:val="00504F8A"/>
    <w:rsid w:val="00506402"/>
    <w:rsid w:val="005077FD"/>
    <w:rsid w:val="00507E1D"/>
    <w:rsid w:val="00512031"/>
    <w:rsid w:val="00513339"/>
    <w:rsid w:val="005140A4"/>
    <w:rsid w:val="00514E9D"/>
    <w:rsid w:val="00515BCB"/>
    <w:rsid w:val="00520603"/>
    <w:rsid w:val="005240A0"/>
    <w:rsid w:val="00524A80"/>
    <w:rsid w:val="005272D2"/>
    <w:rsid w:val="0053143E"/>
    <w:rsid w:val="005373A7"/>
    <w:rsid w:val="00540D59"/>
    <w:rsid w:val="00541FBA"/>
    <w:rsid w:val="005444C0"/>
    <w:rsid w:val="005469AC"/>
    <w:rsid w:val="00547FEA"/>
    <w:rsid w:val="00550A65"/>
    <w:rsid w:val="005512B9"/>
    <w:rsid w:val="00553F4C"/>
    <w:rsid w:val="005541DC"/>
    <w:rsid w:val="005546B1"/>
    <w:rsid w:val="005568D2"/>
    <w:rsid w:val="0056239D"/>
    <w:rsid w:val="005655F4"/>
    <w:rsid w:val="00565F98"/>
    <w:rsid w:val="005708E9"/>
    <w:rsid w:val="00571469"/>
    <w:rsid w:val="005724C9"/>
    <w:rsid w:val="0057520B"/>
    <w:rsid w:val="00580B6A"/>
    <w:rsid w:val="00584F13"/>
    <w:rsid w:val="00586080"/>
    <w:rsid w:val="0059059C"/>
    <w:rsid w:val="00591502"/>
    <w:rsid w:val="00591696"/>
    <w:rsid w:val="0059591C"/>
    <w:rsid w:val="00596222"/>
    <w:rsid w:val="005A0881"/>
    <w:rsid w:val="005A1240"/>
    <w:rsid w:val="005A7E68"/>
    <w:rsid w:val="005B3BD4"/>
    <w:rsid w:val="005B706F"/>
    <w:rsid w:val="005B795B"/>
    <w:rsid w:val="005C078F"/>
    <w:rsid w:val="005C0EBE"/>
    <w:rsid w:val="005D2DAB"/>
    <w:rsid w:val="005D3049"/>
    <w:rsid w:val="005D490D"/>
    <w:rsid w:val="005E327E"/>
    <w:rsid w:val="005E40F2"/>
    <w:rsid w:val="005F3B75"/>
    <w:rsid w:val="005F7DC2"/>
    <w:rsid w:val="00603AFE"/>
    <w:rsid w:val="00603D81"/>
    <w:rsid w:val="00603E82"/>
    <w:rsid w:val="00606EAC"/>
    <w:rsid w:val="00606F10"/>
    <w:rsid w:val="006111AA"/>
    <w:rsid w:val="006149EC"/>
    <w:rsid w:val="006231B2"/>
    <w:rsid w:val="006233BE"/>
    <w:rsid w:val="00623E0A"/>
    <w:rsid w:val="00627B49"/>
    <w:rsid w:val="00632D6D"/>
    <w:rsid w:val="006339C2"/>
    <w:rsid w:val="00634BBA"/>
    <w:rsid w:val="0063603F"/>
    <w:rsid w:val="00636C69"/>
    <w:rsid w:val="006424C1"/>
    <w:rsid w:val="00643992"/>
    <w:rsid w:val="0064399E"/>
    <w:rsid w:val="00644021"/>
    <w:rsid w:val="00647717"/>
    <w:rsid w:val="0065614D"/>
    <w:rsid w:val="0066306D"/>
    <w:rsid w:val="0066336B"/>
    <w:rsid w:val="00663BCD"/>
    <w:rsid w:val="00667618"/>
    <w:rsid w:val="006704F7"/>
    <w:rsid w:val="006750EA"/>
    <w:rsid w:val="0067690A"/>
    <w:rsid w:val="00677079"/>
    <w:rsid w:val="006807F9"/>
    <w:rsid w:val="006811BC"/>
    <w:rsid w:val="006812FB"/>
    <w:rsid w:val="006840BE"/>
    <w:rsid w:val="00687232"/>
    <w:rsid w:val="0069018F"/>
    <w:rsid w:val="00690A25"/>
    <w:rsid w:val="00692DDB"/>
    <w:rsid w:val="006942A5"/>
    <w:rsid w:val="00694858"/>
    <w:rsid w:val="006A08C6"/>
    <w:rsid w:val="006A0DD0"/>
    <w:rsid w:val="006A3D7E"/>
    <w:rsid w:val="006A43C5"/>
    <w:rsid w:val="006A5D6C"/>
    <w:rsid w:val="006B0E44"/>
    <w:rsid w:val="006B37F8"/>
    <w:rsid w:val="006B6961"/>
    <w:rsid w:val="006B6C88"/>
    <w:rsid w:val="006B6F87"/>
    <w:rsid w:val="006B7556"/>
    <w:rsid w:val="006C0675"/>
    <w:rsid w:val="006C1679"/>
    <w:rsid w:val="006C29E6"/>
    <w:rsid w:val="006C5DA6"/>
    <w:rsid w:val="006D16A2"/>
    <w:rsid w:val="006D5DD2"/>
    <w:rsid w:val="006D67A1"/>
    <w:rsid w:val="006D6F88"/>
    <w:rsid w:val="006D7C6B"/>
    <w:rsid w:val="006E0021"/>
    <w:rsid w:val="006E1A5D"/>
    <w:rsid w:val="006E3861"/>
    <w:rsid w:val="006E49DC"/>
    <w:rsid w:val="006E64D3"/>
    <w:rsid w:val="006F3F85"/>
    <w:rsid w:val="006F3FEF"/>
    <w:rsid w:val="006F5069"/>
    <w:rsid w:val="007010F0"/>
    <w:rsid w:val="00703CEE"/>
    <w:rsid w:val="0071283A"/>
    <w:rsid w:val="00712926"/>
    <w:rsid w:val="007160F1"/>
    <w:rsid w:val="0072234F"/>
    <w:rsid w:val="00724732"/>
    <w:rsid w:val="00724C1B"/>
    <w:rsid w:val="0072659A"/>
    <w:rsid w:val="007342FB"/>
    <w:rsid w:val="00735190"/>
    <w:rsid w:val="0074608C"/>
    <w:rsid w:val="007474AC"/>
    <w:rsid w:val="00752A12"/>
    <w:rsid w:val="00752BA6"/>
    <w:rsid w:val="00753CC1"/>
    <w:rsid w:val="0075475E"/>
    <w:rsid w:val="0075567D"/>
    <w:rsid w:val="00761C8E"/>
    <w:rsid w:val="007629D9"/>
    <w:rsid w:val="0076305A"/>
    <w:rsid w:val="00764334"/>
    <w:rsid w:val="00765A52"/>
    <w:rsid w:val="007713DB"/>
    <w:rsid w:val="0077196C"/>
    <w:rsid w:val="007732D9"/>
    <w:rsid w:val="00782205"/>
    <w:rsid w:val="00783A61"/>
    <w:rsid w:val="007849AF"/>
    <w:rsid w:val="0078741D"/>
    <w:rsid w:val="00790532"/>
    <w:rsid w:val="00790B22"/>
    <w:rsid w:val="00791595"/>
    <w:rsid w:val="00791A6C"/>
    <w:rsid w:val="007960B8"/>
    <w:rsid w:val="00796207"/>
    <w:rsid w:val="00796558"/>
    <w:rsid w:val="00796F58"/>
    <w:rsid w:val="007A163A"/>
    <w:rsid w:val="007A1A25"/>
    <w:rsid w:val="007A4926"/>
    <w:rsid w:val="007A4FE4"/>
    <w:rsid w:val="007B1C9D"/>
    <w:rsid w:val="007B2594"/>
    <w:rsid w:val="007B5006"/>
    <w:rsid w:val="007C0CD6"/>
    <w:rsid w:val="007C1447"/>
    <w:rsid w:val="007C34A6"/>
    <w:rsid w:val="007C5DCB"/>
    <w:rsid w:val="007C7B48"/>
    <w:rsid w:val="007D015C"/>
    <w:rsid w:val="007D02A5"/>
    <w:rsid w:val="007D0A9C"/>
    <w:rsid w:val="007D7A48"/>
    <w:rsid w:val="007E124A"/>
    <w:rsid w:val="007E20B5"/>
    <w:rsid w:val="007E28AF"/>
    <w:rsid w:val="007E323F"/>
    <w:rsid w:val="007E591A"/>
    <w:rsid w:val="007E5ADE"/>
    <w:rsid w:val="007E74EC"/>
    <w:rsid w:val="007F0D80"/>
    <w:rsid w:val="007F165E"/>
    <w:rsid w:val="007F30DD"/>
    <w:rsid w:val="008004DF"/>
    <w:rsid w:val="008022D0"/>
    <w:rsid w:val="008106B8"/>
    <w:rsid w:val="0081085C"/>
    <w:rsid w:val="008130E4"/>
    <w:rsid w:val="00814C70"/>
    <w:rsid w:val="0081501C"/>
    <w:rsid w:val="008166FE"/>
    <w:rsid w:val="00821621"/>
    <w:rsid w:val="008230D9"/>
    <w:rsid w:val="00824F69"/>
    <w:rsid w:val="00832908"/>
    <w:rsid w:val="008340EC"/>
    <w:rsid w:val="0083510E"/>
    <w:rsid w:val="00842849"/>
    <w:rsid w:val="00844BBB"/>
    <w:rsid w:val="00845EF7"/>
    <w:rsid w:val="008553BF"/>
    <w:rsid w:val="0085565B"/>
    <w:rsid w:val="00855BF0"/>
    <w:rsid w:val="008561AE"/>
    <w:rsid w:val="00864719"/>
    <w:rsid w:val="008652E7"/>
    <w:rsid w:val="00865C64"/>
    <w:rsid w:val="00866FD1"/>
    <w:rsid w:val="0086768E"/>
    <w:rsid w:val="00867F94"/>
    <w:rsid w:val="0087178D"/>
    <w:rsid w:val="0088094C"/>
    <w:rsid w:val="0088321C"/>
    <w:rsid w:val="00884C6B"/>
    <w:rsid w:val="008876C6"/>
    <w:rsid w:val="008919B5"/>
    <w:rsid w:val="008946BC"/>
    <w:rsid w:val="008970B2"/>
    <w:rsid w:val="008A106F"/>
    <w:rsid w:val="008A20AB"/>
    <w:rsid w:val="008A2543"/>
    <w:rsid w:val="008A4AB9"/>
    <w:rsid w:val="008A519C"/>
    <w:rsid w:val="008A5C17"/>
    <w:rsid w:val="008A5CD6"/>
    <w:rsid w:val="008A7E7E"/>
    <w:rsid w:val="008B049F"/>
    <w:rsid w:val="008B41C4"/>
    <w:rsid w:val="008B50C5"/>
    <w:rsid w:val="008B57DB"/>
    <w:rsid w:val="008B64C3"/>
    <w:rsid w:val="008B6F2B"/>
    <w:rsid w:val="008B7B61"/>
    <w:rsid w:val="008C0388"/>
    <w:rsid w:val="008C19B9"/>
    <w:rsid w:val="008C29CB"/>
    <w:rsid w:val="008C41A1"/>
    <w:rsid w:val="008C4BCF"/>
    <w:rsid w:val="008C68D7"/>
    <w:rsid w:val="008E5D6B"/>
    <w:rsid w:val="008E6DD7"/>
    <w:rsid w:val="008E7F7D"/>
    <w:rsid w:val="008F0B48"/>
    <w:rsid w:val="008F258A"/>
    <w:rsid w:val="008F2BE8"/>
    <w:rsid w:val="008F4AB3"/>
    <w:rsid w:val="008F5086"/>
    <w:rsid w:val="0090321E"/>
    <w:rsid w:val="009063EF"/>
    <w:rsid w:val="00907EAB"/>
    <w:rsid w:val="00916154"/>
    <w:rsid w:val="00922AD0"/>
    <w:rsid w:val="009264EF"/>
    <w:rsid w:val="00926994"/>
    <w:rsid w:val="00930DE7"/>
    <w:rsid w:val="00935AB0"/>
    <w:rsid w:val="00935BEB"/>
    <w:rsid w:val="00936D6A"/>
    <w:rsid w:val="009405C6"/>
    <w:rsid w:val="009410CC"/>
    <w:rsid w:val="00941539"/>
    <w:rsid w:val="009456C6"/>
    <w:rsid w:val="009459AB"/>
    <w:rsid w:val="00951BAA"/>
    <w:rsid w:val="009546BA"/>
    <w:rsid w:val="00954DEB"/>
    <w:rsid w:val="009550C9"/>
    <w:rsid w:val="0095602D"/>
    <w:rsid w:val="00956AF5"/>
    <w:rsid w:val="00957DDE"/>
    <w:rsid w:val="00960F9B"/>
    <w:rsid w:val="00962CCB"/>
    <w:rsid w:val="00963714"/>
    <w:rsid w:val="00963EEA"/>
    <w:rsid w:val="00964855"/>
    <w:rsid w:val="009657C0"/>
    <w:rsid w:val="009743E1"/>
    <w:rsid w:val="0097493B"/>
    <w:rsid w:val="009758F1"/>
    <w:rsid w:val="00983A86"/>
    <w:rsid w:val="009A05B8"/>
    <w:rsid w:val="009A1150"/>
    <w:rsid w:val="009A252F"/>
    <w:rsid w:val="009A56C1"/>
    <w:rsid w:val="009A7648"/>
    <w:rsid w:val="009B1058"/>
    <w:rsid w:val="009B36BD"/>
    <w:rsid w:val="009B75E1"/>
    <w:rsid w:val="009C30F0"/>
    <w:rsid w:val="009C3A96"/>
    <w:rsid w:val="009D55C3"/>
    <w:rsid w:val="009D77FE"/>
    <w:rsid w:val="009E2591"/>
    <w:rsid w:val="009E3B2F"/>
    <w:rsid w:val="009E46FB"/>
    <w:rsid w:val="009E5FCF"/>
    <w:rsid w:val="009F0C0D"/>
    <w:rsid w:val="009F2065"/>
    <w:rsid w:val="009F2AAC"/>
    <w:rsid w:val="009F3865"/>
    <w:rsid w:val="009F63B8"/>
    <w:rsid w:val="009F6572"/>
    <w:rsid w:val="00A000EF"/>
    <w:rsid w:val="00A00929"/>
    <w:rsid w:val="00A00B1B"/>
    <w:rsid w:val="00A01303"/>
    <w:rsid w:val="00A02BBD"/>
    <w:rsid w:val="00A03741"/>
    <w:rsid w:val="00A04074"/>
    <w:rsid w:val="00A0673D"/>
    <w:rsid w:val="00A10598"/>
    <w:rsid w:val="00A10850"/>
    <w:rsid w:val="00A10B99"/>
    <w:rsid w:val="00A13473"/>
    <w:rsid w:val="00A1389C"/>
    <w:rsid w:val="00A15255"/>
    <w:rsid w:val="00A153C1"/>
    <w:rsid w:val="00A15CCA"/>
    <w:rsid w:val="00A200EE"/>
    <w:rsid w:val="00A24C85"/>
    <w:rsid w:val="00A25290"/>
    <w:rsid w:val="00A273F5"/>
    <w:rsid w:val="00A35C3A"/>
    <w:rsid w:val="00A374F2"/>
    <w:rsid w:val="00A37ADD"/>
    <w:rsid w:val="00A412C7"/>
    <w:rsid w:val="00A44C1E"/>
    <w:rsid w:val="00A45FCD"/>
    <w:rsid w:val="00A46022"/>
    <w:rsid w:val="00A501D4"/>
    <w:rsid w:val="00A546A9"/>
    <w:rsid w:val="00A61B36"/>
    <w:rsid w:val="00A63749"/>
    <w:rsid w:val="00A65C5A"/>
    <w:rsid w:val="00A70FA0"/>
    <w:rsid w:val="00A71C63"/>
    <w:rsid w:val="00A724FB"/>
    <w:rsid w:val="00A736B2"/>
    <w:rsid w:val="00A74BC6"/>
    <w:rsid w:val="00A7514A"/>
    <w:rsid w:val="00A806B7"/>
    <w:rsid w:val="00A8082F"/>
    <w:rsid w:val="00A811A4"/>
    <w:rsid w:val="00A82FE5"/>
    <w:rsid w:val="00A84DB1"/>
    <w:rsid w:val="00A92BC5"/>
    <w:rsid w:val="00A96B49"/>
    <w:rsid w:val="00A976C7"/>
    <w:rsid w:val="00A97801"/>
    <w:rsid w:val="00AA4D3D"/>
    <w:rsid w:val="00AB02D6"/>
    <w:rsid w:val="00AB3AF3"/>
    <w:rsid w:val="00AB5D7F"/>
    <w:rsid w:val="00AB696F"/>
    <w:rsid w:val="00AC2800"/>
    <w:rsid w:val="00AC31CD"/>
    <w:rsid w:val="00AC3599"/>
    <w:rsid w:val="00AD173A"/>
    <w:rsid w:val="00AD28DC"/>
    <w:rsid w:val="00AD3264"/>
    <w:rsid w:val="00AD7721"/>
    <w:rsid w:val="00AE2F3E"/>
    <w:rsid w:val="00AE4AF6"/>
    <w:rsid w:val="00AE4BD2"/>
    <w:rsid w:val="00AF0386"/>
    <w:rsid w:val="00AF32C4"/>
    <w:rsid w:val="00B01412"/>
    <w:rsid w:val="00B01847"/>
    <w:rsid w:val="00B047F1"/>
    <w:rsid w:val="00B050AB"/>
    <w:rsid w:val="00B10ACB"/>
    <w:rsid w:val="00B113C4"/>
    <w:rsid w:val="00B14972"/>
    <w:rsid w:val="00B166DD"/>
    <w:rsid w:val="00B21F8C"/>
    <w:rsid w:val="00B22092"/>
    <w:rsid w:val="00B32066"/>
    <w:rsid w:val="00B34C32"/>
    <w:rsid w:val="00B34EA7"/>
    <w:rsid w:val="00B3664E"/>
    <w:rsid w:val="00B44E26"/>
    <w:rsid w:val="00B47A14"/>
    <w:rsid w:val="00B50225"/>
    <w:rsid w:val="00B53C05"/>
    <w:rsid w:val="00B547CE"/>
    <w:rsid w:val="00B66B9F"/>
    <w:rsid w:val="00B66CA9"/>
    <w:rsid w:val="00B733EB"/>
    <w:rsid w:val="00B742E3"/>
    <w:rsid w:val="00B74F9E"/>
    <w:rsid w:val="00B805C3"/>
    <w:rsid w:val="00B83379"/>
    <w:rsid w:val="00B908CA"/>
    <w:rsid w:val="00BA21B2"/>
    <w:rsid w:val="00BA3D80"/>
    <w:rsid w:val="00BA4CCF"/>
    <w:rsid w:val="00BA5519"/>
    <w:rsid w:val="00BA6587"/>
    <w:rsid w:val="00BB2AE1"/>
    <w:rsid w:val="00BB323C"/>
    <w:rsid w:val="00BB49B2"/>
    <w:rsid w:val="00BB6AAB"/>
    <w:rsid w:val="00BC0149"/>
    <w:rsid w:val="00BC1311"/>
    <w:rsid w:val="00BC291E"/>
    <w:rsid w:val="00BC29A9"/>
    <w:rsid w:val="00BC47E3"/>
    <w:rsid w:val="00BC6292"/>
    <w:rsid w:val="00BC68EC"/>
    <w:rsid w:val="00BC7DBE"/>
    <w:rsid w:val="00BD552E"/>
    <w:rsid w:val="00BD6401"/>
    <w:rsid w:val="00BD73AE"/>
    <w:rsid w:val="00BE38F9"/>
    <w:rsid w:val="00BE5848"/>
    <w:rsid w:val="00BF0514"/>
    <w:rsid w:val="00BF1F04"/>
    <w:rsid w:val="00C01F26"/>
    <w:rsid w:val="00C04C81"/>
    <w:rsid w:val="00C06B4E"/>
    <w:rsid w:val="00C12927"/>
    <w:rsid w:val="00C135C5"/>
    <w:rsid w:val="00C14A7A"/>
    <w:rsid w:val="00C16E97"/>
    <w:rsid w:val="00C1718A"/>
    <w:rsid w:val="00C171B1"/>
    <w:rsid w:val="00C2121F"/>
    <w:rsid w:val="00C23017"/>
    <w:rsid w:val="00C26AB5"/>
    <w:rsid w:val="00C27080"/>
    <w:rsid w:val="00C30927"/>
    <w:rsid w:val="00C36601"/>
    <w:rsid w:val="00C3703A"/>
    <w:rsid w:val="00C4311F"/>
    <w:rsid w:val="00C46908"/>
    <w:rsid w:val="00C46D3D"/>
    <w:rsid w:val="00C4781F"/>
    <w:rsid w:val="00C47D54"/>
    <w:rsid w:val="00C50E7B"/>
    <w:rsid w:val="00C532DD"/>
    <w:rsid w:val="00C53439"/>
    <w:rsid w:val="00C55FAB"/>
    <w:rsid w:val="00C56CEA"/>
    <w:rsid w:val="00C60915"/>
    <w:rsid w:val="00C60B00"/>
    <w:rsid w:val="00C62508"/>
    <w:rsid w:val="00C63031"/>
    <w:rsid w:val="00C6359D"/>
    <w:rsid w:val="00C7412D"/>
    <w:rsid w:val="00C742FE"/>
    <w:rsid w:val="00C74DFD"/>
    <w:rsid w:val="00C7736D"/>
    <w:rsid w:val="00C7756F"/>
    <w:rsid w:val="00C83595"/>
    <w:rsid w:val="00C864C1"/>
    <w:rsid w:val="00C90812"/>
    <w:rsid w:val="00C93A39"/>
    <w:rsid w:val="00C96826"/>
    <w:rsid w:val="00CA09BF"/>
    <w:rsid w:val="00CA19B1"/>
    <w:rsid w:val="00CA2041"/>
    <w:rsid w:val="00CA446B"/>
    <w:rsid w:val="00CA4A8A"/>
    <w:rsid w:val="00CA6728"/>
    <w:rsid w:val="00CB08B1"/>
    <w:rsid w:val="00CB1261"/>
    <w:rsid w:val="00CB463E"/>
    <w:rsid w:val="00CB47C3"/>
    <w:rsid w:val="00CC18BB"/>
    <w:rsid w:val="00CC2444"/>
    <w:rsid w:val="00CC7049"/>
    <w:rsid w:val="00CC71C3"/>
    <w:rsid w:val="00CD2D6C"/>
    <w:rsid w:val="00CD2F4B"/>
    <w:rsid w:val="00CD6F67"/>
    <w:rsid w:val="00CD75A9"/>
    <w:rsid w:val="00CE1ABF"/>
    <w:rsid w:val="00CE53ED"/>
    <w:rsid w:val="00CE627F"/>
    <w:rsid w:val="00CF22D0"/>
    <w:rsid w:val="00CF4874"/>
    <w:rsid w:val="00CF6B49"/>
    <w:rsid w:val="00D01039"/>
    <w:rsid w:val="00D01505"/>
    <w:rsid w:val="00D024DA"/>
    <w:rsid w:val="00D07654"/>
    <w:rsid w:val="00D1067B"/>
    <w:rsid w:val="00D1193A"/>
    <w:rsid w:val="00D13C35"/>
    <w:rsid w:val="00D14AB9"/>
    <w:rsid w:val="00D17630"/>
    <w:rsid w:val="00D20BFE"/>
    <w:rsid w:val="00D213A2"/>
    <w:rsid w:val="00D22EDB"/>
    <w:rsid w:val="00D2388B"/>
    <w:rsid w:val="00D3479D"/>
    <w:rsid w:val="00D3761A"/>
    <w:rsid w:val="00D4490F"/>
    <w:rsid w:val="00D45D00"/>
    <w:rsid w:val="00D513F3"/>
    <w:rsid w:val="00D52AB8"/>
    <w:rsid w:val="00D557CC"/>
    <w:rsid w:val="00D55C12"/>
    <w:rsid w:val="00D55FBD"/>
    <w:rsid w:val="00D56500"/>
    <w:rsid w:val="00D613BF"/>
    <w:rsid w:val="00D61449"/>
    <w:rsid w:val="00D63BC7"/>
    <w:rsid w:val="00D64A34"/>
    <w:rsid w:val="00D71C9D"/>
    <w:rsid w:val="00D727AE"/>
    <w:rsid w:val="00D74D3C"/>
    <w:rsid w:val="00D7540A"/>
    <w:rsid w:val="00D75990"/>
    <w:rsid w:val="00D75A6A"/>
    <w:rsid w:val="00D84AEE"/>
    <w:rsid w:val="00D91DD9"/>
    <w:rsid w:val="00D92544"/>
    <w:rsid w:val="00D93223"/>
    <w:rsid w:val="00D9408B"/>
    <w:rsid w:val="00D94C95"/>
    <w:rsid w:val="00DA32A0"/>
    <w:rsid w:val="00DA4F78"/>
    <w:rsid w:val="00DA650E"/>
    <w:rsid w:val="00DA7F5B"/>
    <w:rsid w:val="00DB1C74"/>
    <w:rsid w:val="00DB40B8"/>
    <w:rsid w:val="00DB43AB"/>
    <w:rsid w:val="00DB59F5"/>
    <w:rsid w:val="00DC1944"/>
    <w:rsid w:val="00DC1DB3"/>
    <w:rsid w:val="00DC35AB"/>
    <w:rsid w:val="00DC47F3"/>
    <w:rsid w:val="00DC4D17"/>
    <w:rsid w:val="00DC7C92"/>
    <w:rsid w:val="00DD5C0B"/>
    <w:rsid w:val="00DD7832"/>
    <w:rsid w:val="00DE1B11"/>
    <w:rsid w:val="00DE2339"/>
    <w:rsid w:val="00DE33FC"/>
    <w:rsid w:val="00DE4AAB"/>
    <w:rsid w:val="00DE4AE7"/>
    <w:rsid w:val="00DF1E99"/>
    <w:rsid w:val="00DF47CF"/>
    <w:rsid w:val="00DF4C4B"/>
    <w:rsid w:val="00DF56A9"/>
    <w:rsid w:val="00DF78EF"/>
    <w:rsid w:val="00E0339E"/>
    <w:rsid w:val="00E07215"/>
    <w:rsid w:val="00E07D91"/>
    <w:rsid w:val="00E10276"/>
    <w:rsid w:val="00E10DD0"/>
    <w:rsid w:val="00E1208B"/>
    <w:rsid w:val="00E12B56"/>
    <w:rsid w:val="00E13247"/>
    <w:rsid w:val="00E13F4F"/>
    <w:rsid w:val="00E170CA"/>
    <w:rsid w:val="00E21B4F"/>
    <w:rsid w:val="00E247E0"/>
    <w:rsid w:val="00E25DA5"/>
    <w:rsid w:val="00E26208"/>
    <w:rsid w:val="00E26AEC"/>
    <w:rsid w:val="00E30957"/>
    <w:rsid w:val="00E31EF8"/>
    <w:rsid w:val="00E3294C"/>
    <w:rsid w:val="00E33AB0"/>
    <w:rsid w:val="00E357A7"/>
    <w:rsid w:val="00E35EA0"/>
    <w:rsid w:val="00E40DCD"/>
    <w:rsid w:val="00E45651"/>
    <w:rsid w:val="00E466BD"/>
    <w:rsid w:val="00E46C47"/>
    <w:rsid w:val="00E46F36"/>
    <w:rsid w:val="00E47C80"/>
    <w:rsid w:val="00E50A35"/>
    <w:rsid w:val="00E50A59"/>
    <w:rsid w:val="00E514CF"/>
    <w:rsid w:val="00E537D0"/>
    <w:rsid w:val="00E55622"/>
    <w:rsid w:val="00E55E93"/>
    <w:rsid w:val="00E57D36"/>
    <w:rsid w:val="00E57E32"/>
    <w:rsid w:val="00E62FE7"/>
    <w:rsid w:val="00E63FE1"/>
    <w:rsid w:val="00E641D2"/>
    <w:rsid w:val="00E70393"/>
    <w:rsid w:val="00E76558"/>
    <w:rsid w:val="00E77A0A"/>
    <w:rsid w:val="00E84FAA"/>
    <w:rsid w:val="00E8514A"/>
    <w:rsid w:val="00E8610E"/>
    <w:rsid w:val="00E864BB"/>
    <w:rsid w:val="00E91350"/>
    <w:rsid w:val="00E93DCE"/>
    <w:rsid w:val="00E96D87"/>
    <w:rsid w:val="00E97F0E"/>
    <w:rsid w:val="00EA1AFB"/>
    <w:rsid w:val="00EA208B"/>
    <w:rsid w:val="00EA4D15"/>
    <w:rsid w:val="00EB119F"/>
    <w:rsid w:val="00EB1FB2"/>
    <w:rsid w:val="00EB5B86"/>
    <w:rsid w:val="00EC02DE"/>
    <w:rsid w:val="00EC0BDC"/>
    <w:rsid w:val="00EC0ECA"/>
    <w:rsid w:val="00EC1FB7"/>
    <w:rsid w:val="00EC34FD"/>
    <w:rsid w:val="00EC5690"/>
    <w:rsid w:val="00EC5EB3"/>
    <w:rsid w:val="00EC6D50"/>
    <w:rsid w:val="00ED4855"/>
    <w:rsid w:val="00ED588C"/>
    <w:rsid w:val="00EE2190"/>
    <w:rsid w:val="00EE2CDD"/>
    <w:rsid w:val="00EE5BC0"/>
    <w:rsid w:val="00EE75C1"/>
    <w:rsid w:val="00EF0B0D"/>
    <w:rsid w:val="00EF0B85"/>
    <w:rsid w:val="00EF1168"/>
    <w:rsid w:val="00EF4C66"/>
    <w:rsid w:val="00EF6434"/>
    <w:rsid w:val="00EF73D8"/>
    <w:rsid w:val="00F00AD2"/>
    <w:rsid w:val="00F015F8"/>
    <w:rsid w:val="00F035D3"/>
    <w:rsid w:val="00F0384A"/>
    <w:rsid w:val="00F07389"/>
    <w:rsid w:val="00F07CD1"/>
    <w:rsid w:val="00F1238E"/>
    <w:rsid w:val="00F12758"/>
    <w:rsid w:val="00F14E7F"/>
    <w:rsid w:val="00F1569D"/>
    <w:rsid w:val="00F22383"/>
    <w:rsid w:val="00F228D1"/>
    <w:rsid w:val="00F25A54"/>
    <w:rsid w:val="00F2744A"/>
    <w:rsid w:val="00F31C19"/>
    <w:rsid w:val="00F31FAB"/>
    <w:rsid w:val="00F33234"/>
    <w:rsid w:val="00F34256"/>
    <w:rsid w:val="00F34361"/>
    <w:rsid w:val="00F347FF"/>
    <w:rsid w:val="00F34A08"/>
    <w:rsid w:val="00F37D5E"/>
    <w:rsid w:val="00F41837"/>
    <w:rsid w:val="00F4576D"/>
    <w:rsid w:val="00F45B76"/>
    <w:rsid w:val="00F46230"/>
    <w:rsid w:val="00F55AD4"/>
    <w:rsid w:val="00F562D2"/>
    <w:rsid w:val="00F60A1E"/>
    <w:rsid w:val="00F6320F"/>
    <w:rsid w:val="00F66B49"/>
    <w:rsid w:val="00F67D4B"/>
    <w:rsid w:val="00F737B7"/>
    <w:rsid w:val="00F8153F"/>
    <w:rsid w:val="00F876EA"/>
    <w:rsid w:val="00F90F80"/>
    <w:rsid w:val="00F91168"/>
    <w:rsid w:val="00F92A88"/>
    <w:rsid w:val="00F93697"/>
    <w:rsid w:val="00F9406E"/>
    <w:rsid w:val="00F96896"/>
    <w:rsid w:val="00FA2F63"/>
    <w:rsid w:val="00FA5B96"/>
    <w:rsid w:val="00FB21E3"/>
    <w:rsid w:val="00FB383E"/>
    <w:rsid w:val="00FB4139"/>
    <w:rsid w:val="00FB45DE"/>
    <w:rsid w:val="00FB78FF"/>
    <w:rsid w:val="00FC17AD"/>
    <w:rsid w:val="00FD1231"/>
    <w:rsid w:val="00FD42F8"/>
    <w:rsid w:val="00FE1807"/>
    <w:rsid w:val="00FE31AA"/>
    <w:rsid w:val="00FE5DA2"/>
    <w:rsid w:val="00FF00B8"/>
    <w:rsid w:val="00FF1D61"/>
    <w:rsid w:val="00FF3419"/>
    <w:rsid w:val="00FF393F"/>
    <w:rsid w:val="00FF56F0"/>
    <w:rsid w:val="00FF65DD"/>
    <w:rsid w:val="00FF76E3"/>
    <w:rsid w:val="01BC6D26"/>
    <w:rsid w:val="021911D2"/>
    <w:rsid w:val="02EB058D"/>
    <w:rsid w:val="02FB632C"/>
    <w:rsid w:val="045E3D2F"/>
    <w:rsid w:val="06806496"/>
    <w:rsid w:val="08514037"/>
    <w:rsid w:val="0E6106EE"/>
    <w:rsid w:val="0E8D5979"/>
    <w:rsid w:val="11A63465"/>
    <w:rsid w:val="11B81D1B"/>
    <w:rsid w:val="11BD7EA8"/>
    <w:rsid w:val="1212455C"/>
    <w:rsid w:val="1280049B"/>
    <w:rsid w:val="13544674"/>
    <w:rsid w:val="140C777A"/>
    <w:rsid w:val="1558234F"/>
    <w:rsid w:val="159F4828"/>
    <w:rsid w:val="162C4BA5"/>
    <w:rsid w:val="1935074B"/>
    <w:rsid w:val="1AD23CA2"/>
    <w:rsid w:val="1C345FEA"/>
    <w:rsid w:val="1C42170E"/>
    <w:rsid w:val="1C666208"/>
    <w:rsid w:val="1EF25020"/>
    <w:rsid w:val="1FEE72BD"/>
    <w:rsid w:val="20725A99"/>
    <w:rsid w:val="230F523E"/>
    <w:rsid w:val="26B22871"/>
    <w:rsid w:val="27010D68"/>
    <w:rsid w:val="27FB6C9E"/>
    <w:rsid w:val="29D32C92"/>
    <w:rsid w:val="2B066369"/>
    <w:rsid w:val="2B3408C6"/>
    <w:rsid w:val="2EF31D9F"/>
    <w:rsid w:val="30805377"/>
    <w:rsid w:val="33DC6657"/>
    <w:rsid w:val="36C44E3F"/>
    <w:rsid w:val="37860337"/>
    <w:rsid w:val="38050AAB"/>
    <w:rsid w:val="39C51CB2"/>
    <w:rsid w:val="3BE608D8"/>
    <w:rsid w:val="3CAA5998"/>
    <w:rsid w:val="3F3E18D7"/>
    <w:rsid w:val="40190C4B"/>
    <w:rsid w:val="407C4AAC"/>
    <w:rsid w:val="42A653A6"/>
    <w:rsid w:val="457B0BC5"/>
    <w:rsid w:val="488E0D72"/>
    <w:rsid w:val="49D9328E"/>
    <w:rsid w:val="49DB7D3C"/>
    <w:rsid w:val="4A0D043C"/>
    <w:rsid w:val="4A275658"/>
    <w:rsid w:val="4B7F312F"/>
    <w:rsid w:val="4BAB24AA"/>
    <w:rsid w:val="4E294DA0"/>
    <w:rsid w:val="4EB446F2"/>
    <w:rsid w:val="4ECC1C4E"/>
    <w:rsid w:val="507164FC"/>
    <w:rsid w:val="56723A90"/>
    <w:rsid w:val="57830A22"/>
    <w:rsid w:val="58BA0B67"/>
    <w:rsid w:val="58F26F19"/>
    <w:rsid w:val="5C4A5010"/>
    <w:rsid w:val="5D2E7B42"/>
    <w:rsid w:val="5EE36B4B"/>
    <w:rsid w:val="60173EEF"/>
    <w:rsid w:val="60404D6E"/>
    <w:rsid w:val="60504E32"/>
    <w:rsid w:val="63C93846"/>
    <w:rsid w:val="64C23D83"/>
    <w:rsid w:val="66D3503C"/>
    <w:rsid w:val="671B5070"/>
    <w:rsid w:val="67E177DD"/>
    <w:rsid w:val="69195A5C"/>
    <w:rsid w:val="692D62AC"/>
    <w:rsid w:val="6A837C54"/>
    <w:rsid w:val="6E223D43"/>
    <w:rsid w:val="6EAE12CB"/>
    <w:rsid w:val="6F0C09CF"/>
    <w:rsid w:val="70A449BC"/>
    <w:rsid w:val="70AC679B"/>
    <w:rsid w:val="71454020"/>
    <w:rsid w:val="72602C15"/>
    <w:rsid w:val="735636A1"/>
    <w:rsid w:val="748E225D"/>
    <w:rsid w:val="761B4770"/>
    <w:rsid w:val="763F6334"/>
    <w:rsid w:val="7ABE69DB"/>
    <w:rsid w:val="7B195838"/>
    <w:rsid w:val="7C5D1C49"/>
    <w:rsid w:val="7EAE697C"/>
    <w:rsid w:val="7FEC2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DF22446"/>
  <w15:chartTrackingRefBased/>
  <w15:docId w15:val="{14B197D0-5606-4064-8128-C0DC9A83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customStyle="1" w:styleId="Char">
    <w:name w:val="页眉 Char"/>
    <w:link w:val="a3"/>
    <w:rPr>
      <w:kern w:val="2"/>
      <w:sz w:val="18"/>
      <w:szCs w:val="18"/>
    </w:rPr>
  </w:style>
  <w:style w:type="character" w:customStyle="1" w:styleId="Char0">
    <w:name w:val="页脚 Char"/>
    <w:link w:val="a4"/>
    <w:rPr>
      <w:kern w:val="2"/>
      <w:sz w:val="18"/>
      <w:szCs w:val="18"/>
    </w:rPr>
  </w:style>
  <w:style w:type="paragraph" w:styleId="a4">
    <w:name w:val="footer"/>
    <w:basedOn w:val="a"/>
    <w:link w:val="Char0"/>
    <w:pPr>
      <w:tabs>
        <w:tab w:val="center" w:pos="4153"/>
        <w:tab w:val="right" w:pos="8306"/>
      </w:tabs>
      <w:snapToGrid w:val="0"/>
      <w:jc w:val="left"/>
    </w:pPr>
    <w:rPr>
      <w:sz w:val="18"/>
      <w:szCs w:val="18"/>
      <w:lang w:val="x-none" w:eastAsia="x-none"/>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val="x-none" w:eastAsia="x-non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93746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39C9-2026-4C73-8EB1-5900A742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2147</Words>
  <Characters>12238</Characters>
  <Application>Microsoft Office Word</Application>
  <DocSecurity>0</DocSecurity>
  <Lines>101</Lines>
  <Paragraphs>28</Paragraphs>
  <ScaleCrop>false</ScaleCrop>
  <Company>user</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XHM</dc:creator>
  <cp:keywords/>
  <cp:lastModifiedBy>Johnyin146</cp:lastModifiedBy>
  <cp:revision>2</cp:revision>
  <cp:lastPrinted>2019-01-30T03:06:00Z</cp:lastPrinted>
  <dcterms:created xsi:type="dcterms:W3CDTF">2021-03-31T08:07:00Z</dcterms:created>
  <dcterms:modified xsi:type="dcterms:W3CDTF">2021-03-31T08:07:00Z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